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4C0" w:rsidRPr="00841400" w:rsidRDefault="004054C0" w:rsidP="00841400">
      <w:pPr>
        <w:pStyle w:val="21"/>
        <w:shd w:val="clear" w:color="auto" w:fill="auto"/>
        <w:ind w:left="6521"/>
        <w:rPr>
          <w:sz w:val="28"/>
          <w:szCs w:val="28"/>
        </w:rPr>
      </w:pPr>
      <w:r w:rsidRPr="00841400">
        <w:rPr>
          <w:rStyle w:val="25pt"/>
          <w:b/>
          <w:bCs/>
          <w:spacing w:val="0"/>
          <w:sz w:val="28"/>
          <w:szCs w:val="28"/>
        </w:rPr>
        <w:t>ЗАТВЕРДЖЕНО</w:t>
      </w:r>
    </w:p>
    <w:p w:rsidR="003D4D25" w:rsidRDefault="00C3682D" w:rsidP="00841400">
      <w:pPr>
        <w:pStyle w:val="a4"/>
        <w:shd w:val="clear" w:color="auto" w:fill="auto"/>
        <w:spacing w:before="120" w:line="240" w:lineRule="auto"/>
        <w:ind w:left="6521" w:right="-2"/>
        <w:jc w:val="left"/>
        <w:rPr>
          <w:szCs w:val="22"/>
        </w:rPr>
      </w:pPr>
      <w:r w:rsidRPr="006D02EC">
        <w:rPr>
          <w:szCs w:val="22"/>
        </w:rPr>
        <w:t xml:space="preserve">наказ </w:t>
      </w:r>
      <w:r w:rsidR="00354C4B">
        <w:rPr>
          <w:szCs w:val="22"/>
        </w:rPr>
        <w:t>голови</w:t>
      </w:r>
    </w:p>
    <w:p w:rsidR="003D4D25" w:rsidRDefault="00AC019E" w:rsidP="003D4D25">
      <w:pPr>
        <w:pStyle w:val="a4"/>
        <w:shd w:val="clear" w:color="auto" w:fill="auto"/>
        <w:spacing w:line="240" w:lineRule="auto"/>
        <w:ind w:left="6521"/>
        <w:jc w:val="left"/>
        <w:rPr>
          <w:szCs w:val="22"/>
        </w:rPr>
      </w:pPr>
      <w:r w:rsidRPr="006D02EC">
        <w:rPr>
          <w:szCs w:val="22"/>
        </w:rPr>
        <w:t>Восьм</w:t>
      </w:r>
      <w:bookmarkStart w:id="0" w:name="_GoBack"/>
      <w:bookmarkEnd w:id="0"/>
      <w:r w:rsidRPr="006D02EC">
        <w:rPr>
          <w:szCs w:val="22"/>
        </w:rPr>
        <w:t>ого</w:t>
      </w:r>
      <w:r w:rsidR="00C3682D" w:rsidRPr="006D02EC">
        <w:rPr>
          <w:szCs w:val="22"/>
        </w:rPr>
        <w:t xml:space="preserve"> </w:t>
      </w:r>
      <w:r w:rsidR="004054C0" w:rsidRPr="006D02EC">
        <w:rPr>
          <w:szCs w:val="22"/>
        </w:rPr>
        <w:t>апел</w:t>
      </w:r>
      <w:r w:rsidR="003D4D25">
        <w:rPr>
          <w:szCs w:val="22"/>
        </w:rPr>
        <w:t>яційного адміністративного суду</w:t>
      </w:r>
    </w:p>
    <w:p w:rsidR="00FC67B8" w:rsidRPr="006D3930" w:rsidRDefault="004054C0" w:rsidP="003D4D25">
      <w:pPr>
        <w:pStyle w:val="a4"/>
        <w:shd w:val="clear" w:color="auto" w:fill="auto"/>
        <w:spacing w:line="240" w:lineRule="auto"/>
        <w:ind w:left="6521"/>
        <w:jc w:val="left"/>
        <w:rPr>
          <w:szCs w:val="22"/>
          <w:lang w:val="ru-RU"/>
        </w:rPr>
      </w:pPr>
      <w:r w:rsidRPr="006D02EC">
        <w:rPr>
          <w:szCs w:val="22"/>
        </w:rPr>
        <w:t>від</w:t>
      </w:r>
      <w:r w:rsidR="00354C4B">
        <w:rPr>
          <w:szCs w:val="22"/>
        </w:rPr>
        <w:t xml:space="preserve"> </w:t>
      </w:r>
      <w:r w:rsidR="003D4D25">
        <w:rPr>
          <w:szCs w:val="22"/>
        </w:rPr>
        <w:t>28.04.2020</w:t>
      </w:r>
      <w:r w:rsidR="00841400" w:rsidRPr="006D02EC">
        <w:rPr>
          <w:szCs w:val="22"/>
        </w:rPr>
        <w:t xml:space="preserve"> </w:t>
      </w:r>
      <w:r w:rsidRPr="006D02EC">
        <w:rPr>
          <w:szCs w:val="22"/>
        </w:rPr>
        <w:t>№</w:t>
      </w:r>
      <w:r w:rsidR="00841400" w:rsidRPr="006D02EC">
        <w:rPr>
          <w:szCs w:val="22"/>
        </w:rPr>
        <w:t xml:space="preserve"> </w:t>
      </w:r>
      <w:bookmarkStart w:id="1" w:name="bookmark0"/>
      <w:r w:rsidR="003D4D25">
        <w:rPr>
          <w:szCs w:val="22"/>
        </w:rPr>
        <w:t>37</w:t>
      </w:r>
    </w:p>
    <w:p w:rsidR="00AC019E" w:rsidRPr="0028451C" w:rsidRDefault="004054C0" w:rsidP="00C3682D">
      <w:pPr>
        <w:pStyle w:val="a4"/>
        <w:shd w:val="clear" w:color="auto" w:fill="auto"/>
        <w:spacing w:before="480" w:line="240" w:lineRule="auto"/>
        <w:jc w:val="center"/>
        <w:rPr>
          <w:rStyle w:val="120"/>
          <w:bCs w:val="0"/>
          <w:noProof w:val="0"/>
        </w:rPr>
      </w:pPr>
      <w:r w:rsidRPr="0028451C">
        <w:rPr>
          <w:rStyle w:val="17"/>
          <w:bCs w:val="0"/>
        </w:rPr>
        <w:t>ІНСТРУКЦІЯ</w:t>
      </w:r>
    </w:p>
    <w:p w:rsidR="00B6652C" w:rsidRPr="0028451C" w:rsidRDefault="00AB0EA8" w:rsidP="00AB0EA8">
      <w:pPr>
        <w:pStyle w:val="110"/>
        <w:keepNext/>
        <w:keepLines/>
        <w:shd w:val="clear" w:color="auto" w:fill="auto"/>
        <w:spacing w:before="120" w:after="366"/>
        <w:ind w:right="119"/>
        <w:contextualSpacing/>
        <w:rPr>
          <w:rStyle w:val="17"/>
          <w:b/>
          <w:bCs/>
        </w:rPr>
      </w:pPr>
      <w:r w:rsidRPr="0028451C">
        <w:rPr>
          <w:rStyle w:val="17"/>
          <w:b/>
          <w:bCs/>
        </w:rPr>
        <w:t>ПРО ЗАХОДИ ПОЖЕЖНОЇ БЕЗПЕКИ</w:t>
      </w:r>
    </w:p>
    <w:p w:rsidR="004054C0" w:rsidRPr="0028451C" w:rsidRDefault="00AB0EA8">
      <w:pPr>
        <w:pStyle w:val="110"/>
        <w:keepNext/>
        <w:keepLines/>
        <w:shd w:val="clear" w:color="auto" w:fill="auto"/>
        <w:spacing w:after="366"/>
        <w:ind w:right="120"/>
        <w:contextualSpacing/>
      </w:pPr>
      <w:r w:rsidRPr="0028451C">
        <w:rPr>
          <w:rStyle w:val="17"/>
          <w:b/>
          <w:bCs/>
        </w:rPr>
        <w:t>У ВОСЬМОМУ АПЕЛЯЦІЙНОМУ АДМІНІСТРАТИВНОМУ СУДІ</w:t>
      </w:r>
      <w:bookmarkEnd w:id="1"/>
    </w:p>
    <w:p w:rsidR="004054C0" w:rsidRPr="0028451C" w:rsidRDefault="004054C0" w:rsidP="00051B31">
      <w:pPr>
        <w:pStyle w:val="21"/>
        <w:shd w:val="clear" w:color="auto" w:fill="auto"/>
        <w:spacing w:line="240" w:lineRule="auto"/>
        <w:ind w:right="119"/>
        <w:jc w:val="center"/>
        <w:rPr>
          <w:sz w:val="24"/>
          <w:szCs w:val="24"/>
        </w:rPr>
      </w:pPr>
      <w:r w:rsidRPr="0028451C">
        <w:rPr>
          <w:rStyle w:val="24"/>
          <w:b/>
          <w:bCs/>
          <w:sz w:val="24"/>
          <w:szCs w:val="24"/>
        </w:rPr>
        <w:t>1. Загальні положення</w:t>
      </w:r>
    </w:p>
    <w:p w:rsidR="004054C0" w:rsidRPr="0028451C" w:rsidRDefault="004054C0" w:rsidP="0028451C">
      <w:pPr>
        <w:pStyle w:val="a4"/>
        <w:numPr>
          <w:ilvl w:val="0"/>
          <w:numId w:val="1"/>
        </w:numPr>
        <w:shd w:val="clear" w:color="auto" w:fill="auto"/>
        <w:tabs>
          <w:tab w:val="left" w:pos="993"/>
        </w:tabs>
        <w:spacing w:before="120" w:after="120" w:line="240" w:lineRule="auto"/>
        <w:ind w:right="23" w:firstLine="567"/>
      </w:pPr>
      <w:r w:rsidRPr="0028451C">
        <w:t xml:space="preserve">Інструкція про заходи пожежної безпеки </w:t>
      </w:r>
      <w:r w:rsidR="00591ACD" w:rsidRPr="0028451C">
        <w:t>у</w:t>
      </w:r>
      <w:r w:rsidRPr="0028451C">
        <w:t xml:space="preserve"> </w:t>
      </w:r>
      <w:r w:rsidR="00591ACD" w:rsidRPr="0028451C">
        <w:t>Восьмому</w:t>
      </w:r>
      <w:r w:rsidRPr="0028451C">
        <w:t xml:space="preserve"> апеляцій</w:t>
      </w:r>
      <w:r w:rsidR="00AC019E" w:rsidRPr="0028451C">
        <w:t xml:space="preserve">ному адміністративному суді (далі </w:t>
      </w:r>
      <w:r w:rsidR="00A26921" w:rsidRPr="0028451C">
        <w:t>–</w:t>
      </w:r>
      <w:r w:rsidRPr="0028451C">
        <w:t xml:space="preserve"> Інструкція) розроблена відповідно до вимог Кодексу цивільного захисту України та Пр</w:t>
      </w:r>
      <w:r w:rsidR="00AB0EA8" w:rsidRPr="0028451C">
        <w:t>авил пожежної безпеки в Україні</w:t>
      </w:r>
      <w:r w:rsidRPr="0028451C">
        <w:t>.</w:t>
      </w:r>
    </w:p>
    <w:p w:rsidR="004054C0" w:rsidRPr="0028451C" w:rsidRDefault="004054C0" w:rsidP="0028451C">
      <w:pPr>
        <w:pStyle w:val="a4"/>
        <w:numPr>
          <w:ilvl w:val="0"/>
          <w:numId w:val="1"/>
        </w:numPr>
        <w:shd w:val="clear" w:color="auto" w:fill="auto"/>
        <w:tabs>
          <w:tab w:val="left" w:pos="993"/>
        </w:tabs>
        <w:spacing w:before="120" w:line="240" w:lineRule="auto"/>
        <w:ind w:right="23" w:firstLine="567"/>
      </w:pPr>
      <w:r w:rsidRPr="0028451C">
        <w:t xml:space="preserve">Ця Інструкція встановлює правила дотримання пожежної безпеки у </w:t>
      </w:r>
      <w:r w:rsidR="00AC019E" w:rsidRPr="0028451C">
        <w:t>Восьмому</w:t>
      </w:r>
      <w:r w:rsidRPr="0028451C">
        <w:t xml:space="preserve"> апеляційно</w:t>
      </w:r>
      <w:r w:rsidR="00AC019E" w:rsidRPr="0028451C">
        <w:t xml:space="preserve">му адміністративному суді (далі </w:t>
      </w:r>
      <w:r w:rsidR="008B2546" w:rsidRPr="0028451C">
        <w:t>–</w:t>
      </w:r>
      <w:r w:rsidR="00AC019E" w:rsidRPr="0028451C">
        <w:t xml:space="preserve"> </w:t>
      </w:r>
      <w:r w:rsidR="00841400" w:rsidRPr="0028451C">
        <w:t>су</w:t>
      </w:r>
      <w:r w:rsidR="00051B31" w:rsidRPr="0028451C">
        <w:t>д) та є обов’язковою</w:t>
      </w:r>
      <w:r w:rsidRPr="0028451C">
        <w:t xml:space="preserve"> для</w:t>
      </w:r>
      <w:r w:rsidR="00965EA7" w:rsidRPr="0028451C">
        <w:t xml:space="preserve"> </w:t>
      </w:r>
      <w:r w:rsidRPr="0028451C">
        <w:t xml:space="preserve">виконання </w:t>
      </w:r>
      <w:r w:rsidR="00AC019E" w:rsidRPr="0028451C">
        <w:t>всіма</w:t>
      </w:r>
      <w:r w:rsidRPr="0028451C">
        <w:t xml:space="preserve"> працівниками суду.</w:t>
      </w:r>
    </w:p>
    <w:p w:rsidR="004054C0" w:rsidRPr="0028451C" w:rsidRDefault="004054C0" w:rsidP="0028451C">
      <w:pPr>
        <w:pStyle w:val="a4"/>
        <w:numPr>
          <w:ilvl w:val="0"/>
          <w:numId w:val="1"/>
        </w:numPr>
        <w:shd w:val="clear" w:color="auto" w:fill="auto"/>
        <w:tabs>
          <w:tab w:val="left" w:pos="993"/>
        </w:tabs>
        <w:spacing w:before="120" w:line="240" w:lineRule="auto"/>
        <w:ind w:right="23" w:firstLine="567"/>
      </w:pPr>
      <w:r w:rsidRPr="0028451C">
        <w:t xml:space="preserve">Пожежна безпека повинна забезпечуватися шляхом проведення організаційних заходів, спрямованих на </w:t>
      </w:r>
      <w:r w:rsidR="00257247" w:rsidRPr="0028451C">
        <w:t>запобігання</w:t>
      </w:r>
      <w:r w:rsidRPr="0028451C">
        <w:t xml:space="preserve"> пожежам, забезпечення безпеки людей, зниження можливих майнових втрат у разі їх виникнення, створення умов для успішного гасіння пожеж.</w:t>
      </w:r>
    </w:p>
    <w:p w:rsidR="004054C0" w:rsidRPr="0028451C" w:rsidRDefault="004054C0" w:rsidP="00D83D3C">
      <w:pPr>
        <w:pStyle w:val="21"/>
        <w:shd w:val="clear" w:color="auto" w:fill="auto"/>
        <w:spacing w:before="240" w:after="120" w:line="240" w:lineRule="auto"/>
        <w:ind w:right="119"/>
        <w:jc w:val="center"/>
        <w:rPr>
          <w:sz w:val="24"/>
          <w:szCs w:val="24"/>
        </w:rPr>
      </w:pPr>
      <w:r w:rsidRPr="0028451C">
        <w:rPr>
          <w:rStyle w:val="24"/>
          <w:b/>
          <w:bCs/>
          <w:sz w:val="24"/>
          <w:szCs w:val="24"/>
        </w:rPr>
        <w:t xml:space="preserve">2. </w:t>
      </w:r>
      <w:r w:rsidR="00257247" w:rsidRPr="0028451C">
        <w:rPr>
          <w:rStyle w:val="24"/>
          <w:b/>
          <w:bCs/>
          <w:sz w:val="24"/>
          <w:szCs w:val="24"/>
        </w:rPr>
        <w:t xml:space="preserve">Організаційні </w:t>
      </w:r>
      <w:r w:rsidRPr="0028451C">
        <w:rPr>
          <w:rStyle w:val="24"/>
          <w:b/>
          <w:bCs/>
          <w:sz w:val="24"/>
          <w:szCs w:val="24"/>
        </w:rPr>
        <w:t>заходи щодо забезпечення пожежної безпеки</w:t>
      </w:r>
    </w:p>
    <w:p w:rsidR="004054C0" w:rsidRPr="0028451C" w:rsidRDefault="004054C0" w:rsidP="0028451C">
      <w:pPr>
        <w:pStyle w:val="a4"/>
        <w:numPr>
          <w:ilvl w:val="0"/>
          <w:numId w:val="2"/>
        </w:numPr>
        <w:shd w:val="clear" w:color="auto" w:fill="auto"/>
        <w:tabs>
          <w:tab w:val="left" w:pos="993"/>
        </w:tabs>
        <w:spacing w:line="293" w:lineRule="exact"/>
        <w:ind w:right="20" w:firstLine="567"/>
      </w:pPr>
      <w:r w:rsidRPr="0028451C">
        <w:t xml:space="preserve">Усі </w:t>
      </w:r>
      <w:r w:rsidR="00257247" w:rsidRPr="0028451C">
        <w:t>працівники</w:t>
      </w:r>
      <w:r w:rsidR="00D30D09" w:rsidRPr="0028451C">
        <w:t xml:space="preserve"> суду</w:t>
      </w:r>
      <w:r w:rsidRPr="0028451C">
        <w:t xml:space="preserve"> при прийнятті на роботу, та в подальшом</w:t>
      </w:r>
      <w:r w:rsidR="00257247" w:rsidRPr="0028451C">
        <w:t xml:space="preserve">у </w:t>
      </w:r>
      <w:r w:rsidR="00D30D09" w:rsidRPr="0028451C">
        <w:t>–</w:t>
      </w:r>
      <w:r w:rsidR="00257247" w:rsidRPr="0028451C">
        <w:t xml:space="preserve"> не рідше одного разу на рік,</w:t>
      </w:r>
      <w:r w:rsidRPr="0028451C">
        <w:t xml:space="preserve"> повинн</w:t>
      </w:r>
      <w:r w:rsidR="00257247" w:rsidRPr="0028451C">
        <w:t>і</w:t>
      </w:r>
      <w:r w:rsidRPr="0028451C">
        <w:t xml:space="preserve"> проходити </w:t>
      </w:r>
      <w:r w:rsidR="00257247" w:rsidRPr="0028451C">
        <w:t>інструктажі</w:t>
      </w:r>
      <w:r w:rsidRPr="0028451C">
        <w:t xml:space="preserve"> з питань пожежної безпеки.</w:t>
      </w:r>
    </w:p>
    <w:p w:rsidR="004054C0" w:rsidRPr="0028451C" w:rsidRDefault="00D30D09" w:rsidP="0028451C">
      <w:pPr>
        <w:pStyle w:val="a4"/>
        <w:numPr>
          <w:ilvl w:val="0"/>
          <w:numId w:val="2"/>
        </w:numPr>
        <w:shd w:val="clear" w:color="auto" w:fill="auto"/>
        <w:tabs>
          <w:tab w:val="left" w:pos="993"/>
        </w:tabs>
        <w:spacing w:before="120" w:line="240" w:lineRule="auto"/>
        <w:ind w:right="23" w:firstLine="567"/>
      </w:pPr>
      <w:r w:rsidRPr="0028451C">
        <w:t>Працівники суду</w:t>
      </w:r>
      <w:r w:rsidR="00257247" w:rsidRPr="0028451C">
        <w:t xml:space="preserve"> зобов’язані</w:t>
      </w:r>
      <w:r w:rsidR="004054C0" w:rsidRPr="0028451C">
        <w:t xml:space="preserve"> дотримуватися встановленого протипожежного </w:t>
      </w:r>
      <w:r w:rsidRPr="0028451C">
        <w:t xml:space="preserve">режиму, виконувати вимоги цієї </w:t>
      </w:r>
      <w:r w:rsidR="00E53AB5" w:rsidRPr="0028451C">
        <w:t>І</w:t>
      </w:r>
      <w:r w:rsidR="004054C0" w:rsidRPr="0028451C">
        <w:t>нструкції та інших нормативно-правових актів з питань пожежної безпеки.</w:t>
      </w:r>
    </w:p>
    <w:p w:rsidR="004054C0" w:rsidRPr="0028451C" w:rsidRDefault="00D30D09" w:rsidP="0028451C">
      <w:pPr>
        <w:pStyle w:val="a4"/>
        <w:numPr>
          <w:ilvl w:val="0"/>
          <w:numId w:val="2"/>
        </w:numPr>
        <w:shd w:val="clear" w:color="auto" w:fill="auto"/>
        <w:tabs>
          <w:tab w:val="left" w:pos="993"/>
        </w:tabs>
        <w:spacing w:before="120" w:line="240" w:lineRule="auto"/>
        <w:ind w:right="23" w:firstLine="567"/>
      </w:pPr>
      <w:r w:rsidRPr="0028451C">
        <w:t>Усі працівники с</w:t>
      </w:r>
      <w:r w:rsidR="00546B17" w:rsidRPr="0028451C">
        <w:t>уду повинні вміти користуватися</w:t>
      </w:r>
      <w:r w:rsidR="004054C0" w:rsidRPr="0028451C">
        <w:t xml:space="preserve"> наявними вогнегасниками, іншими первинними засобами пожежогасіння та</w:t>
      </w:r>
      <w:r w:rsidRPr="0028451C">
        <w:t xml:space="preserve"> внутрішніми пожежними кранами та </w:t>
      </w:r>
      <w:r w:rsidR="004054C0" w:rsidRPr="0028451C">
        <w:t xml:space="preserve">знати </w:t>
      </w:r>
      <w:r w:rsidR="00786046" w:rsidRPr="0028451C">
        <w:t>місце</w:t>
      </w:r>
      <w:r w:rsidR="004054C0" w:rsidRPr="0028451C">
        <w:t xml:space="preserve"> їх </w:t>
      </w:r>
      <w:r w:rsidRPr="0028451C">
        <w:t>розташування</w:t>
      </w:r>
      <w:r w:rsidR="004054C0" w:rsidRPr="0028451C">
        <w:t>.</w:t>
      </w:r>
    </w:p>
    <w:p w:rsidR="00BB71D0" w:rsidRPr="0028451C" w:rsidRDefault="00D30D09" w:rsidP="0028451C">
      <w:pPr>
        <w:pStyle w:val="a4"/>
        <w:shd w:val="clear" w:color="auto" w:fill="auto"/>
        <w:tabs>
          <w:tab w:val="left" w:pos="993"/>
        </w:tabs>
        <w:spacing w:before="120" w:line="240" w:lineRule="auto"/>
        <w:ind w:right="23" w:firstLine="567"/>
      </w:pPr>
      <w:r w:rsidRPr="0028451C">
        <w:t>2.4.</w:t>
      </w:r>
      <w:r w:rsidRPr="0028451C">
        <w:tab/>
        <w:t>Усі працівники с</w:t>
      </w:r>
      <w:r w:rsidR="00BB71D0" w:rsidRPr="0028451C">
        <w:t xml:space="preserve">уду, щоденно після закінчення роботи, зобов’язані </w:t>
      </w:r>
      <w:r w:rsidR="00564CA9" w:rsidRPr="0028451C">
        <w:t>вимикати</w:t>
      </w:r>
      <w:r w:rsidR="00BB71D0" w:rsidRPr="0028451C">
        <w:t xml:space="preserve"> </w:t>
      </w:r>
      <w:r w:rsidR="00564CA9" w:rsidRPr="0028451C">
        <w:t xml:space="preserve">на своїх робочих місцях </w:t>
      </w:r>
      <w:r w:rsidR="00BB71D0" w:rsidRPr="0028451C">
        <w:t>електроприлад</w:t>
      </w:r>
      <w:r w:rsidR="00564CA9" w:rsidRPr="0028451C">
        <w:t>и</w:t>
      </w:r>
      <w:r w:rsidR="00BB71D0" w:rsidRPr="0028451C">
        <w:t xml:space="preserve"> </w:t>
      </w:r>
      <w:r w:rsidRPr="0028451C">
        <w:t>та прибори освітлення у робочих кабінетах</w:t>
      </w:r>
      <w:r w:rsidR="00564CA9" w:rsidRPr="0028451C">
        <w:t>, коридорах, холах</w:t>
      </w:r>
      <w:r w:rsidR="00BB71D0" w:rsidRPr="0028451C">
        <w:t>.</w:t>
      </w:r>
    </w:p>
    <w:p w:rsidR="004054C0" w:rsidRPr="009C2640" w:rsidRDefault="00564CA9" w:rsidP="0028451C">
      <w:pPr>
        <w:pStyle w:val="a4"/>
        <w:shd w:val="clear" w:color="auto" w:fill="auto"/>
        <w:tabs>
          <w:tab w:val="left" w:pos="993"/>
        </w:tabs>
        <w:spacing w:before="120" w:line="240" w:lineRule="auto"/>
        <w:ind w:right="23" w:firstLine="567"/>
      </w:pPr>
      <w:r w:rsidRPr="009C2640">
        <w:t>2.5.</w:t>
      </w:r>
      <w:r w:rsidRPr="009C2640">
        <w:tab/>
      </w:r>
      <w:r w:rsidR="009C2640" w:rsidRPr="009C2640">
        <w:t xml:space="preserve">Наказом </w:t>
      </w:r>
      <w:r w:rsidR="0063516B">
        <w:t>голови</w:t>
      </w:r>
      <w:r w:rsidR="009C2640" w:rsidRPr="009C2640">
        <w:t xml:space="preserve"> суду </w:t>
      </w:r>
      <w:r w:rsidR="00786046" w:rsidRPr="009C2640">
        <w:t>визначається відповідал</w:t>
      </w:r>
      <w:r w:rsidR="004054C0" w:rsidRPr="009C2640">
        <w:t xml:space="preserve">ьна особа </w:t>
      </w:r>
      <w:r w:rsidR="009C2640" w:rsidRPr="009C2640">
        <w:t>за стан пожежної безпеки у Восьмому апеляційному адміністративному суді</w:t>
      </w:r>
      <w:r w:rsidR="00DB333A" w:rsidRPr="009C2640">
        <w:t xml:space="preserve"> (далі – відповідальна </w:t>
      </w:r>
      <w:r w:rsidR="00354C4B">
        <w:t xml:space="preserve">посадова </w:t>
      </w:r>
      <w:r w:rsidR="00DB333A" w:rsidRPr="009C2640">
        <w:t>особа)</w:t>
      </w:r>
      <w:r w:rsidR="00786046" w:rsidRPr="009C2640">
        <w:t>.</w:t>
      </w:r>
    </w:p>
    <w:p w:rsidR="003D2FFC" w:rsidRPr="0028451C" w:rsidRDefault="001222A5" w:rsidP="0028451C">
      <w:pPr>
        <w:pStyle w:val="a4"/>
        <w:shd w:val="clear" w:color="auto" w:fill="auto"/>
        <w:tabs>
          <w:tab w:val="left" w:pos="993"/>
        </w:tabs>
        <w:spacing w:before="120" w:line="240" w:lineRule="auto"/>
        <w:ind w:right="23" w:firstLine="567"/>
      </w:pPr>
      <w:r w:rsidRPr="0028451C">
        <w:t>2.6.</w:t>
      </w:r>
      <w:r w:rsidRPr="0028451C">
        <w:tab/>
      </w:r>
      <w:r w:rsidR="00292DFB" w:rsidRPr="0028451C">
        <w:t xml:space="preserve">Відповідальна </w:t>
      </w:r>
      <w:r w:rsidR="00DB333A" w:rsidRPr="0028451C">
        <w:t xml:space="preserve">посадова особа </w:t>
      </w:r>
      <w:r w:rsidR="00292DFB" w:rsidRPr="0028451C">
        <w:t>зобов’язана один раз на місяць проводити огляд вогнегасників та вносити висновки за результатами огляду д</w:t>
      </w:r>
      <w:r w:rsidRPr="0028451C">
        <w:t xml:space="preserve">о Журналу обліку вогнегасників </w:t>
      </w:r>
      <w:r w:rsidR="00292DFB" w:rsidRPr="0028451C">
        <w:t>на об’єкті</w:t>
      </w:r>
      <w:r w:rsidRPr="0028451C">
        <w:t xml:space="preserve"> (Додаток 1)</w:t>
      </w:r>
      <w:r w:rsidR="006D3930">
        <w:t>, який є номенклатурною справою</w:t>
      </w:r>
      <w:r w:rsidR="00292DFB" w:rsidRPr="0028451C">
        <w:t>.</w:t>
      </w:r>
    </w:p>
    <w:p w:rsidR="005178AF" w:rsidRPr="0028451C" w:rsidRDefault="001222A5" w:rsidP="0028451C">
      <w:pPr>
        <w:pStyle w:val="a4"/>
        <w:shd w:val="clear" w:color="auto" w:fill="auto"/>
        <w:tabs>
          <w:tab w:val="left" w:pos="993"/>
        </w:tabs>
        <w:spacing w:before="120" w:line="240" w:lineRule="auto"/>
        <w:ind w:right="23" w:firstLine="567"/>
      </w:pPr>
      <w:r w:rsidRPr="0028451C">
        <w:t>2.7.</w:t>
      </w:r>
      <w:r w:rsidRPr="0028451C">
        <w:tab/>
      </w:r>
      <w:r w:rsidR="005178AF" w:rsidRPr="0028451C">
        <w:t xml:space="preserve">Відповідальна </w:t>
      </w:r>
      <w:r w:rsidR="00DB333A" w:rsidRPr="0028451C">
        <w:t xml:space="preserve">посадова </w:t>
      </w:r>
      <w:r w:rsidR="005178AF" w:rsidRPr="0028451C">
        <w:t xml:space="preserve">особа </w:t>
      </w:r>
      <w:r w:rsidR="00E53AB5" w:rsidRPr="0028451C">
        <w:t xml:space="preserve">в </w:t>
      </w:r>
      <w:r w:rsidR="005178AF" w:rsidRPr="0028451C">
        <w:t>разі виявлення несправності засобів пожежогасіння у найкоротший термін зобов’язана</w:t>
      </w:r>
      <w:r w:rsidRPr="0028451C">
        <w:t xml:space="preserve"> повідомити про це керівництво с</w:t>
      </w:r>
      <w:r w:rsidR="005178AF" w:rsidRPr="0028451C">
        <w:t>уду та вжити всіх заходів спрямованих на їх усунення.</w:t>
      </w:r>
    </w:p>
    <w:p w:rsidR="004054C0" w:rsidRPr="0028451C" w:rsidRDefault="004054C0" w:rsidP="00D83D3C">
      <w:pPr>
        <w:pStyle w:val="21"/>
        <w:shd w:val="clear" w:color="auto" w:fill="auto"/>
        <w:spacing w:before="240" w:after="120" w:line="240" w:lineRule="auto"/>
        <w:jc w:val="center"/>
        <w:rPr>
          <w:sz w:val="24"/>
          <w:szCs w:val="24"/>
        </w:rPr>
      </w:pPr>
      <w:r w:rsidRPr="0028451C">
        <w:rPr>
          <w:rStyle w:val="24"/>
          <w:b/>
          <w:bCs/>
          <w:sz w:val="24"/>
          <w:szCs w:val="24"/>
        </w:rPr>
        <w:t>3. Загальні вимоги пожежної безпеки</w:t>
      </w:r>
    </w:p>
    <w:p w:rsidR="004054C0" w:rsidRPr="0028451C" w:rsidRDefault="001222A5" w:rsidP="0028451C">
      <w:pPr>
        <w:pStyle w:val="a4"/>
        <w:numPr>
          <w:ilvl w:val="0"/>
          <w:numId w:val="3"/>
        </w:numPr>
        <w:shd w:val="clear" w:color="auto" w:fill="auto"/>
        <w:tabs>
          <w:tab w:val="left" w:pos="993"/>
        </w:tabs>
        <w:spacing w:line="293" w:lineRule="exact"/>
        <w:ind w:right="20" w:firstLine="567"/>
      </w:pPr>
      <w:r w:rsidRPr="0028451C">
        <w:t>В приміщенні с</w:t>
      </w:r>
      <w:r w:rsidR="004054C0" w:rsidRPr="0028451C">
        <w:t>уду</w:t>
      </w:r>
      <w:r w:rsidRPr="0028451C">
        <w:t>,</w:t>
      </w:r>
      <w:r w:rsidR="004054C0" w:rsidRPr="0028451C">
        <w:t xml:space="preserve"> на видимих місцях</w:t>
      </w:r>
      <w:r w:rsidRPr="0028451C">
        <w:t>,</w:t>
      </w:r>
      <w:r w:rsidR="004054C0" w:rsidRPr="0028451C">
        <w:t xml:space="preserve"> біля телефон</w:t>
      </w:r>
      <w:r w:rsidR="00732DAC" w:rsidRPr="0028451C">
        <w:t>них апаратів</w:t>
      </w:r>
      <w:r w:rsidR="004054C0" w:rsidRPr="0028451C">
        <w:t xml:space="preserve"> </w:t>
      </w:r>
      <w:r w:rsidRPr="0028451C">
        <w:t xml:space="preserve">розміщується інформація </w:t>
      </w:r>
      <w:r w:rsidR="004054C0" w:rsidRPr="0028451C">
        <w:t>із номера</w:t>
      </w:r>
      <w:r w:rsidRPr="0028451C">
        <w:t>ми</w:t>
      </w:r>
      <w:r w:rsidR="004054C0" w:rsidRPr="0028451C">
        <w:t xml:space="preserve"> телефон</w:t>
      </w:r>
      <w:r w:rsidRPr="0028451C">
        <w:t>ів</w:t>
      </w:r>
      <w:r w:rsidR="004054C0" w:rsidRPr="0028451C">
        <w:t xml:space="preserve"> для виклик</w:t>
      </w:r>
      <w:r w:rsidR="00C64054" w:rsidRPr="0028451C">
        <w:t xml:space="preserve">у </w:t>
      </w:r>
      <w:r w:rsidR="002C18D3" w:rsidRPr="0028451C">
        <w:t>пожежно-рятувального підрозділу (частину)</w:t>
      </w:r>
      <w:r w:rsidR="004054C0" w:rsidRPr="0028451C">
        <w:t>.</w:t>
      </w:r>
    </w:p>
    <w:p w:rsidR="004054C0" w:rsidRPr="0028451C" w:rsidRDefault="001222A5" w:rsidP="0028451C">
      <w:pPr>
        <w:pStyle w:val="a4"/>
        <w:numPr>
          <w:ilvl w:val="0"/>
          <w:numId w:val="3"/>
        </w:numPr>
        <w:shd w:val="clear" w:color="auto" w:fill="auto"/>
        <w:tabs>
          <w:tab w:val="left" w:pos="993"/>
        </w:tabs>
        <w:spacing w:before="120" w:line="240" w:lineRule="auto"/>
        <w:ind w:right="23" w:firstLine="567"/>
      </w:pPr>
      <w:r w:rsidRPr="0028451C">
        <w:lastRenderedPageBreak/>
        <w:t xml:space="preserve">В </w:t>
      </w:r>
      <w:r w:rsidR="001E2B9E" w:rsidRPr="0028451C">
        <w:t xml:space="preserve">місцях загального користування (коридорах, холах) на видимих місцях розміщуються </w:t>
      </w:r>
      <w:r w:rsidR="004054C0" w:rsidRPr="00354C4B">
        <w:t xml:space="preserve">плани (схеми) евакуації </w:t>
      </w:r>
      <w:r w:rsidR="00D83D3C" w:rsidRPr="00354C4B">
        <w:t>на випадок пожежі чи надзвичайної ситуації у Восьмому апеляційному адміністративному суді</w:t>
      </w:r>
      <w:r w:rsidR="004054C0" w:rsidRPr="0028451C">
        <w:t>.</w:t>
      </w:r>
    </w:p>
    <w:p w:rsidR="004054C0" w:rsidRPr="0028451C" w:rsidRDefault="008B2546" w:rsidP="0028451C">
      <w:pPr>
        <w:pStyle w:val="a4"/>
        <w:numPr>
          <w:ilvl w:val="0"/>
          <w:numId w:val="3"/>
        </w:numPr>
        <w:shd w:val="clear" w:color="auto" w:fill="auto"/>
        <w:tabs>
          <w:tab w:val="left" w:pos="993"/>
        </w:tabs>
        <w:spacing w:before="120" w:line="240" w:lineRule="auto"/>
        <w:ind w:right="23" w:firstLine="567"/>
      </w:pPr>
      <w:r w:rsidRPr="0028451C">
        <w:t>Ш</w:t>
      </w:r>
      <w:r w:rsidR="004054C0" w:rsidRPr="0028451C">
        <w:t xml:space="preserve">ляхи </w:t>
      </w:r>
      <w:r w:rsidRPr="0028451C">
        <w:t>евакуації та евакуаційні</w:t>
      </w:r>
      <w:r w:rsidR="004054C0" w:rsidRPr="0028451C">
        <w:t xml:space="preserve"> виходи повинні утримуватися вільними, не захаращуватися та у разі потреби забезпечувати евакуацію всіх людей, які перебувають у </w:t>
      </w:r>
      <w:r w:rsidR="00C64054" w:rsidRPr="0028451C">
        <w:t>приміщеннях</w:t>
      </w:r>
      <w:r w:rsidR="004054C0" w:rsidRPr="0028451C">
        <w:t>.</w:t>
      </w:r>
    </w:p>
    <w:p w:rsidR="004054C0" w:rsidRPr="0028451C" w:rsidRDefault="001E2B9E" w:rsidP="0028451C">
      <w:pPr>
        <w:pStyle w:val="a4"/>
        <w:shd w:val="clear" w:color="auto" w:fill="auto"/>
        <w:tabs>
          <w:tab w:val="left" w:pos="993"/>
        </w:tabs>
        <w:spacing w:before="120" w:line="240" w:lineRule="auto"/>
        <w:ind w:firstLine="567"/>
      </w:pPr>
      <w:r w:rsidRPr="0028451C">
        <w:t>3.4.</w:t>
      </w:r>
      <w:r w:rsidRPr="0028451C">
        <w:tab/>
      </w:r>
      <w:r w:rsidR="008B2439" w:rsidRPr="0028451C">
        <w:t>Розмір</w:t>
      </w:r>
      <w:r w:rsidR="004054C0" w:rsidRPr="0028451C">
        <w:t xml:space="preserve"> евакуаційн</w:t>
      </w:r>
      <w:r w:rsidRPr="0028451C">
        <w:t>их</w:t>
      </w:r>
      <w:r w:rsidR="004054C0" w:rsidRPr="0028451C">
        <w:t xml:space="preserve"> виход</w:t>
      </w:r>
      <w:r w:rsidRPr="0028451C">
        <w:t>ів</w:t>
      </w:r>
      <w:r w:rsidR="004054C0" w:rsidRPr="0028451C">
        <w:t>, умови освітленості, забезпечення</w:t>
      </w:r>
      <w:r w:rsidRPr="0028451C">
        <w:t xml:space="preserve"> </w:t>
      </w:r>
      <w:r w:rsidR="008B2439" w:rsidRPr="0028451C">
        <w:t>незадимленості,</w:t>
      </w:r>
      <w:r w:rsidR="004054C0" w:rsidRPr="0028451C">
        <w:t xml:space="preserve"> </w:t>
      </w:r>
      <w:r w:rsidR="008B2439" w:rsidRPr="0028451C">
        <w:t>протяжність шляхів евакуації</w:t>
      </w:r>
      <w:r w:rsidR="004054C0" w:rsidRPr="0028451C">
        <w:rPr>
          <w:rStyle w:val="Tahoma0"/>
          <w:rFonts w:ascii="Times New Roman" w:hAnsi="Times New Roman" w:cs="Times New Roman"/>
          <w:b w:val="0"/>
          <w:sz w:val="24"/>
          <w:szCs w:val="24"/>
        </w:rPr>
        <w:t>,</w:t>
      </w:r>
      <w:r w:rsidR="004054C0" w:rsidRPr="0028451C">
        <w:t xml:space="preserve"> їх оздоблення повинні відповідати </w:t>
      </w:r>
      <w:r w:rsidR="008B2439" w:rsidRPr="0028451C">
        <w:t>протипожежним</w:t>
      </w:r>
      <w:r w:rsidR="004054C0" w:rsidRPr="0028451C">
        <w:t xml:space="preserve"> вимогам будівельних норм.</w:t>
      </w:r>
    </w:p>
    <w:p w:rsidR="004054C0" w:rsidRPr="0028451C" w:rsidRDefault="001E2B9E" w:rsidP="0028451C">
      <w:pPr>
        <w:pStyle w:val="a4"/>
        <w:shd w:val="clear" w:color="auto" w:fill="auto"/>
        <w:tabs>
          <w:tab w:val="left" w:pos="993"/>
        </w:tabs>
        <w:spacing w:before="120" w:line="240" w:lineRule="auto"/>
        <w:ind w:right="62" w:firstLine="567"/>
      </w:pPr>
      <w:r w:rsidRPr="0028451C">
        <w:t>3.5.</w:t>
      </w:r>
      <w:r w:rsidRPr="0028451C">
        <w:tab/>
      </w:r>
      <w:r w:rsidR="004054C0" w:rsidRPr="0028451C">
        <w:t xml:space="preserve">Меблі </w:t>
      </w:r>
      <w:r w:rsidR="008B2439" w:rsidRPr="0028451C">
        <w:t>та</w:t>
      </w:r>
      <w:r w:rsidR="004054C0" w:rsidRPr="0028451C">
        <w:t xml:space="preserve"> обладнання розміщ</w:t>
      </w:r>
      <w:r w:rsidRPr="0028451C">
        <w:t>уються</w:t>
      </w:r>
      <w:r w:rsidR="004054C0" w:rsidRPr="0028451C">
        <w:t xml:space="preserve"> так, щоб заб</w:t>
      </w:r>
      <w:r w:rsidR="008B2546" w:rsidRPr="0028451C">
        <w:t>езпечувався вільний</w:t>
      </w:r>
      <w:r w:rsidR="004054C0" w:rsidRPr="0028451C">
        <w:t xml:space="preserve"> </w:t>
      </w:r>
      <w:r w:rsidR="008B2546" w:rsidRPr="0028451C">
        <w:t>вихід до шляхів евакуації та евакуаційних виходів</w:t>
      </w:r>
      <w:r w:rsidR="004054C0" w:rsidRPr="0028451C">
        <w:t xml:space="preserve"> з приміщення. Навпроти дверного прорізу залиша</w:t>
      </w:r>
      <w:r w:rsidR="008B168B" w:rsidRPr="0028451C">
        <w:t>ється</w:t>
      </w:r>
      <w:r w:rsidR="004054C0" w:rsidRPr="0028451C">
        <w:t xml:space="preserve"> прохід, який повинен </w:t>
      </w:r>
      <w:r w:rsidR="00783CA8" w:rsidRPr="0028451C">
        <w:t>дорівнювати</w:t>
      </w:r>
      <w:r w:rsidR="004054C0" w:rsidRPr="0028451C">
        <w:t xml:space="preserve"> ширині дверей, але не менше 0,9 м.</w:t>
      </w:r>
    </w:p>
    <w:p w:rsidR="004054C0" w:rsidRPr="0028451C" w:rsidRDefault="008B168B" w:rsidP="00354C4B">
      <w:pPr>
        <w:pStyle w:val="a4"/>
        <w:shd w:val="clear" w:color="auto" w:fill="auto"/>
        <w:tabs>
          <w:tab w:val="left" w:pos="993"/>
        </w:tabs>
        <w:spacing w:before="120" w:line="240" w:lineRule="auto"/>
        <w:ind w:right="62" w:firstLine="567"/>
      </w:pPr>
      <w:r w:rsidRPr="0028451C">
        <w:t>3.</w:t>
      </w:r>
      <w:r w:rsidR="00092A16" w:rsidRPr="0028451C">
        <w:t>6</w:t>
      </w:r>
      <w:r w:rsidRPr="0028451C">
        <w:t>.</w:t>
      </w:r>
      <w:r w:rsidRPr="0028451C">
        <w:tab/>
        <w:t>В с</w:t>
      </w:r>
      <w:r w:rsidR="00E762D5" w:rsidRPr="0028451C">
        <w:t>уд</w:t>
      </w:r>
      <w:r w:rsidR="008D74E1" w:rsidRPr="0028451C">
        <w:t>і</w:t>
      </w:r>
      <w:r w:rsidR="00E762D5" w:rsidRPr="0028451C">
        <w:t xml:space="preserve"> наявні </w:t>
      </w:r>
      <w:r w:rsidRPr="0028451C">
        <w:t xml:space="preserve">такі </w:t>
      </w:r>
      <w:r w:rsidR="00E762D5" w:rsidRPr="0028451C">
        <w:t>евакуаційні</w:t>
      </w:r>
      <w:r w:rsidR="004054C0" w:rsidRPr="0028451C">
        <w:t xml:space="preserve"> виходи:</w:t>
      </w:r>
    </w:p>
    <w:p w:rsidR="004054C0" w:rsidRPr="0028451C" w:rsidRDefault="008D74E1" w:rsidP="00354C4B">
      <w:pPr>
        <w:pStyle w:val="a4"/>
        <w:numPr>
          <w:ilvl w:val="0"/>
          <w:numId w:val="5"/>
        </w:numPr>
        <w:shd w:val="clear" w:color="auto" w:fill="auto"/>
        <w:tabs>
          <w:tab w:val="left" w:pos="851"/>
        </w:tabs>
        <w:spacing w:line="240" w:lineRule="auto"/>
        <w:ind w:firstLine="567"/>
      </w:pPr>
      <w:r w:rsidRPr="0028451C">
        <w:t>у п</w:t>
      </w:r>
      <w:r w:rsidR="00050CCB" w:rsidRPr="0028451C">
        <w:t>риміщенн</w:t>
      </w:r>
      <w:r w:rsidRPr="0028451C">
        <w:t>і суду</w:t>
      </w:r>
      <w:r w:rsidR="004054C0" w:rsidRPr="0028451C">
        <w:t xml:space="preserve"> </w:t>
      </w:r>
      <w:r w:rsidR="005A6243" w:rsidRPr="0028451C">
        <w:t>по вулиці Ярослава Стецьк</w:t>
      </w:r>
      <w:r w:rsidRPr="0028451C">
        <w:t>а</w:t>
      </w:r>
      <w:r w:rsidR="005A6243" w:rsidRPr="0028451C">
        <w:t>, 13</w:t>
      </w:r>
      <w:r w:rsidRPr="0028451C">
        <w:t xml:space="preserve"> –</w:t>
      </w:r>
      <w:r w:rsidR="004054C0" w:rsidRPr="0028451C">
        <w:t xml:space="preserve"> по одному евакуаційному виходу на </w:t>
      </w:r>
      <w:r w:rsidR="005A6243" w:rsidRPr="0028451C">
        <w:t>шостому, п’ятому, четвертому та третьому поверхах; на другому поверсі – два та на першому поверсі – три.</w:t>
      </w:r>
    </w:p>
    <w:p w:rsidR="004054C0" w:rsidRPr="0028451C" w:rsidRDefault="008D74E1" w:rsidP="00354C4B">
      <w:pPr>
        <w:pStyle w:val="a4"/>
        <w:numPr>
          <w:ilvl w:val="0"/>
          <w:numId w:val="5"/>
        </w:numPr>
        <w:shd w:val="clear" w:color="auto" w:fill="auto"/>
        <w:tabs>
          <w:tab w:val="left" w:pos="851"/>
          <w:tab w:val="left" w:pos="1482"/>
        </w:tabs>
        <w:spacing w:line="240" w:lineRule="auto"/>
        <w:ind w:right="62" w:firstLine="567"/>
      </w:pPr>
      <w:r w:rsidRPr="0028451C">
        <w:t>у приміщенні суду</w:t>
      </w:r>
      <w:r w:rsidR="004054C0" w:rsidRPr="0028451C">
        <w:t xml:space="preserve"> </w:t>
      </w:r>
      <w:r w:rsidR="005A6243" w:rsidRPr="0028451C">
        <w:t xml:space="preserve">по вулиці </w:t>
      </w:r>
      <w:r w:rsidRPr="0028451C">
        <w:t xml:space="preserve">Панаса </w:t>
      </w:r>
      <w:r w:rsidR="005A6243" w:rsidRPr="0028451C">
        <w:t>Саксаганського, 13</w:t>
      </w:r>
      <w:r w:rsidRPr="0028451C">
        <w:t xml:space="preserve"> –</w:t>
      </w:r>
      <w:r w:rsidR="004054C0" w:rsidRPr="0028451C">
        <w:t xml:space="preserve"> </w:t>
      </w:r>
      <w:r w:rsidR="005A6243" w:rsidRPr="0028451C">
        <w:t>два</w:t>
      </w:r>
      <w:r w:rsidR="00050CCB" w:rsidRPr="0028451C">
        <w:t xml:space="preserve"> евакуаційні</w:t>
      </w:r>
      <w:r w:rsidR="004054C0" w:rsidRPr="0028451C">
        <w:t xml:space="preserve"> виходи </w:t>
      </w:r>
      <w:r w:rsidR="005A6243" w:rsidRPr="0028451C">
        <w:t>на</w:t>
      </w:r>
      <w:r w:rsidR="004054C0" w:rsidRPr="0028451C">
        <w:t xml:space="preserve"> </w:t>
      </w:r>
      <w:r w:rsidR="005A6243" w:rsidRPr="0028451C">
        <w:t>четвертому та третьому поверхах; на другому поверсі</w:t>
      </w:r>
      <w:r w:rsidR="00007A6D" w:rsidRPr="0028451C">
        <w:t xml:space="preserve"> – три та на першому поверсі </w:t>
      </w:r>
      <w:r w:rsidRPr="0028451C">
        <w:t>–</w:t>
      </w:r>
      <w:r w:rsidR="00007A6D" w:rsidRPr="0028451C">
        <w:t xml:space="preserve"> чотири</w:t>
      </w:r>
      <w:r w:rsidR="004054C0" w:rsidRPr="0028451C">
        <w:t>.</w:t>
      </w:r>
    </w:p>
    <w:p w:rsidR="00E80E5F" w:rsidRPr="0028451C" w:rsidRDefault="008D74E1" w:rsidP="0028451C">
      <w:pPr>
        <w:pStyle w:val="a4"/>
        <w:shd w:val="clear" w:color="auto" w:fill="auto"/>
        <w:tabs>
          <w:tab w:val="left" w:pos="993"/>
        </w:tabs>
        <w:spacing w:before="120" w:line="240" w:lineRule="auto"/>
        <w:ind w:right="62" w:firstLine="567"/>
      </w:pPr>
      <w:r w:rsidRPr="0028451C">
        <w:t>3.</w:t>
      </w:r>
      <w:r w:rsidR="00092A16" w:rsidRPr="0028451C">
        <w:t>7</w:t>
      </w:r>
      <w:r w:rsidRPr="0028451C">
        <w:t>.</w:t>
      </w:r>
      <w:r w:rsidRPr="0028451C">
        <w:tab/>
        <w:t xml:space="preserve">Розпорядчим документом керівництва суду </w:t>
      </w:r>
      <w:r w:rsidR="00D36C1F" w:rsidRPr="0028451C">
        <w:t>визначаю</w:t>
      </w:r>
      <w:r w:rsidRPr="0028451C">
        <w:t xml:space="preserve">ться </w:t>
      </w:r>
      <w:r w:rsidR="006A3655" w:rsidRPr="0028451C">
        <w:t>спеціальні м</w:t>
      </w:r>
      <w:r w:rsidR="004054C0" w:rsidRPr="0028451C">
        <w:t xml:space="preserve">ісця для </w:t>
      </w:r>
      <w:r w:rsidR="00E53AB5" w:rsidRPr="0028451C">
        <w:t>палі</w:t>
      </w:r>
      <w:r w:rsidR="004054C0" w:rsidRPr="0028451C">
        <w:t>ння, які познач</w:t>
      </w:r>
      <w:r w:rsidR="00732DAC" w:rsidRPr="0028451C">
        <w:t>аються</w:t>
      </w:r>
      <w:r w:rsidR="004054C0" w:rsidRPr="0028451C">
        <w:t xml:space="preserve"> </w:t>
      </w:r>
      <w:r w:rsidR="006A3655" w:rsidRPr="0028451C">
        <w:t>відповідним</w:t>
      </w:r>
      <w:r w:rsidR="00732DAC" w:rsidRPr="0028451C">
        <w:t>и</w:t>
      </w:r>
      <w:r w:rsidR="004054C0" w:rsidRPr="0028451C">
        <w:t xml:space="preserve"> знак</w:t>
      </w:r>
      <w:r w:rsidR="00732DAC" w:rsidRPr="0028451C">
        <w:t>ами</w:t>
      </w:r>
      <w:r w:rsidR="004054C0" w:rsidRPr="0028451C">
        <w:t xml:space="preserve"> або напис</w:t>
      </w:r>
      <w:r w:rsidR="00732DAC" w:rsidRPr="0028451C">
        <w:t>ами</w:t>
      </w:r>
      <w:r w:rsidR="004054C0" w:rsidRPr="0028451C">
        <w:t>, встановлю</w:t>
      </w:r>
      <w:r w:rsidR="00732DAC" w:rsidRPr="0028451C">
        <w:t>є</w:t>
      </w:r>
      <w:r w:rsidR="004054C0" w:rsidRPr="0028451C">
        <w:t>ть</w:t>
      </w:r>
      <w:r w:rsidR="00732DAC" w:rsidRPr="0028451C">
        <w:t>ся урна або попільниця</w:t>
      </w:r>
      <w:r w:rsidR="00E80E5F" w:rsidRPr="0028451C">
        <w:t xml:space="preserve"> з негорючих матеріалів.</w:t>
      </w:r>
    </w:p>
    <w:p w:rsidR="004054C0" w:rsidRPr="0028451C" w:rsidRDefault="00E53AB5" w:rsidP="008D74E1">
      <w:pPr>
        <w:pStyle w:val="a4"/>
        <w:shd w:val="clear" w:color="auto" w:fill="auto"/>
        <w:tabs>
          <w:tab w:val="left" w:pos="1134"/>
        </w:tabs>
        <w:spacing w:before="120" w:line="240" w:lineRule="auto"/>
        <w:ind w:right="62" w:firstLine="567"/>
      </w:pPr>
      <w:r w:rsidRPr="0028451C">
        <w:t>Пал</w:t>
      </w:r>
      <w:r w:rsidR="004054C0" w:rsidRPr="0028451C">
        <w:t xml:space="preserve">іння за межами спеціально </w:t>
      </w:r>
      <w:r w:rsidR="006A3655" w:rsidRPr="0028451C">
        <w:t>відведених</w:t>
      </w:r>
      <w:r w:rsidR="004054C0" w:rsidRPr="0028451C">
        <w:t xml:space="preserve"> місць забороняється.</w:t>
      </w:r>
    </w:p>
    <w:p w:rsidR="004054C0" w:rsidRPr="0028451C" w:rsidRDefault="00732DAC" w:rsidP="0028451C">
      <w:pPr>
        <w:pStyle w:val="a4"/>
        <w:shd w:val="clear" w:color="auto" w:fill="auto"/>
        <w:tabs>
          <w:tab w:val="left" w:pos="993"/>
        </w:tabs>
        <w:spacing w:before="120" w:line="240" w:lineRule="auto"/>
        <w:ind w:right="62" w:firstLine="567"/>
      </w:pPr>
      <w:r w:rsidRPr="0028451C">
        <w:t>3.</w:t>
      </w:r>
      <w:r w:rsidR="00092A16" w:rsidRPr="0028451C">
        <w:t>8</w:t>
      </w:r>
      <w:r w:rsidRPr="0028451C">
        <w:t>.</w:t>
      </w:r>
      <w:r w:rsidRPr="0028451C">
        <w:tab/>
      </w:r>
      <w:r w:rsidR="006A3655" w:rsidRPr="0028451C">
        <w:t>Автомобільні дороги,</w:t>
      </w:r>
      <w:r w:rsidR="004054C0" w:rsidRPr="0028451C">
        <w:t xml:space="preserve"> </w:t>
      </w:r>
      <w:r w:rsidRPr="0028451C">
        <w:t xml:space="preserve">вулиці, </w:t>
      </w:r>
      <w:r w:rsidR="004054C0" w:rsidRPr="0028451C">
        <w:t xml:space="preserve">проїзди </w:t>
      </w:r>
      <w:r w:rsidR="006A3655" w:rsidRPr="0028451C">
        <w:t>та</w:t>
      </w:r>
      <w:r w:rsidR="004054C0" w:rsidRPr="0028451C">
        <w:t xml:space="preserve"> проходи до </w:t>
      </w:r>
      <w:r w:rsidR="002B61ED" w:rsidRPr="0028451C">
        <w:t>приміщень</w:t>
      </w:r>
      <w:r w:rsidRPr="0028451C">
        <w:t xml:space="preserve"> с</w:t>
      </w:r>
      <w:r w:rsidR="004054C0" w:rsidRPr="0028451C">
        <w:t xml:space="preserve">уду, підступи до </w:t>
      </w:r>
      <w:r w:rsidR="006A3655" w:rsidRPr="0028451C">
        <w:t>зовнішніх</w:t>
      </w:r>
      <w:r w:rsidR="004054C0" w:rsidRPr="0028451C">
        <w:t xml:space="preserve"> стаціонарних пожежних </w:t>
      </w:r>
      <w:r w:rsidR="006A3655" w:rsidRPr="0028451C">
        <w:t>драбин</w:t>
      </w:r>
      <w:r w:rsidR="004054C0" w:rsidRPr="0028451C">
        <w:t>, пожежного інвентарю, обладнання та засобі</w:t>
      </w:r>
      <w:r w:rsidR="006A3655" w:rsidRPr="0028451C">
        <w:t>в</w:t>
      </w:r>
      <w:r w:rsidR="004054C0" w:rsidRPr="0028451C">
        <w:t xml:space="preserve"> </w:t>
      </w:r>
      <w:r w:rsidR="006A3655" w:rsidRPr="0028451C">
        <w:t>пожежогасіння</w:t>
      </w:r>
      <w:r w:rsidR="004054C0" w:rsidRPr="0028451C">
        <w:t xml:space="preserve"> </w:t>
      </w:r>
      <w:r w:rsidRPr="0028451C">
        <w:t>повинні</w:t>
      </w:r>
      <w:r w:rsidR="004054C0" w:rsidRPr="0028451C">
        <w:t xml:space="preserve"> бути завжди</w:t>
      </w:r>
      <w:r w:rsidR="004054C0" w:rsidRPr="0028451C">
        <w:rPr>
          <w:rStyle w:val="103"/>
          <w:sz w:val="24"/>
          <w:szCs w:val="24"/>
        </w:rPr>
        <w:t xml:space="preserve"> </w:t>
      </w:r>
      <w:r w:rsidR="006A3655" w:rsidRPr="0028451C">
        <w:t>вільними</w:t>
      </w:r>
      <w:r w:rsidRPr="0028451C">
        <w:t xml:space="preserve"> та </w:t>
      </w:r>
      <w:r w:rsidR="004054C0" w:rsidRPr="0028451C">
        <w:t xml:space="preserve">утримуватися справними, </w:t>
      </w:r>
      <w:r w:rsidRPr="0028451C">
        <w:t xml:space="preserve">а </w:t>
      </w:r>
      <w:r w:rsidR="004054C0" w:rsidRPr="0028451C">
        <w:t xml:space="preserve">взимку очищатися </w:t>
      </w:r>
      <w:r w:rsidR="006A3655" w:rsidRPr="0028451C">
        <w:t>від снігу</w:t>
      </w:r>
      <w:r w:rsidR="004054C0" w:rsidRPr="0028451C">
        <w:t>.</w:t>
      </w:r>
    </w:p>
    <w:p w:rsidR="004054C0" w:rsidRPr="0028451C" w:rsidRDefault="00732DAC" w:rsidP="0028451C">
      <w:pPr>
        <w:pStyle w:val="a4"/>
        <w:shd w:val="clear" w:color="auto" w:fill="auto"/>
        <w:tabs>
          <w:tab w:val="left" w:pos="993"/>
        </w:tabs>
        <w:spacing w:before="120" w:line="240" w:lineRule="auto"/>
        <w:ind w:right="62" w:firstLine="567"/>
      </w:pPr>
      <w:r w:rsidRPr="0028451C">
        <w:t>3.</w:t>
      </w:r>
      <w:r w:rsidR="00092A16" w:rsidRPr="0028451C">
        <w:t>9</w:t>
      </w:r>
      <w:r w:rsidRPr="0028451C">
        <w:t>.</w:t>
      </w:r>
      <w:r w:rsidRPr="0028451C">
        <w:tab/>
      </w:r>
      <w:r w:rsidR="004054C0" w:rsidRPr="0028451C">
        <w:t>Забороняється використовувати технічні поверхи й технічні приміщення (у тому числі вентиляційні камери, електрощитові) та захаращувати їх сторонніми предметами.</w:t>
      </w:r>
    </w:p>
    <w:p w:rsidR="004054C0" w:rsidRPr="0028451C" w:rsidRDefault="0014149D" w:rsidP="0028451C">
      <w:pPr>
        <w:pStyle w:val="a4"/>
        <w:shd w:val="clear" w:color="auto" w:fill="auto"/>
        <w:tabs>
          <w:tab w:val="left" w:pos="1134"/>
        </w:tabs>
        <w:spacing w:before="120" w:line="240" w:lineRule="auto"/>
        <w:ind w:right="62" w:firstLine="567"/>
      </w:pPr>
      <w:r w:rsidRPr="0028451C">
        <w:t>3.1</w:t>
      </w:r>
      <w:r w:rsidR="0011069E" w:rsidRPr="0028451C">
        <w:t>0</w:t>
      </w:r>
      <w:r w:rsidRPr="0028451C">
        <w:t>.</w:t>
      </w:r>
      <w:r w:rsidRPr="0028451C">
        <w:tab/>
      </w:r>
      <w:r w:rsidR="004054C0" w:rsidRPr="0028451C">
        <w:t xml:space="preserve">На сходових </w:t>
      </w:r>
      <w:r w:rsidR="0048534A" w:rsidRPr="0028451C">
        <w:t>маршах</w:t>
      </w:r>
      <w:r w:rsidR="004054C0" w:rsidRPr="0028451C">
        <w:t xml:space="preserve"> дозвол</w:t>
      </w:r>
      <w:r w:rsidRPr="0028451C">
        <w:t>ено</w:t>
      </w:r>
      <w:r w:rsidR="004054C0" w:rsidRPr="0028451C">
        <w:t xml:space="preserve"> встановлювати прилади опалення, у тому числі на висоті 2,2 м та вище від </w:t>
      </w:r>
      <w:r w:rsidR="00625765" w:rsidRPr="0028451C">
        <w:t>поверхні проступів</w:t>
      </w:r>
      <w:r w:rsidR="004054C0" w:rsidRPr="0028451C">
        <w:t xml:space="preserve"> та сходових площадок, поверхові </w:t>
      </w:r>
      <w:r w:rsidR="00625765" w:rsidRPr="0028451C">
        <w:t>сумісні</w:t>
      </w:r>
      <w:r w:rsidR="004054C0" w:rsidRPr="0028451C">
        <w:t xml:space="preserve"> електрощити, пожежні кран-комплекти за умови, що це обладнання не зменшує нормативної ширини проходу сходовими площадками.</w:t>
      </w:r>
    </w:p>
    <w:p w:rsidR="004054C0" w:rsidRPr="0028451C" w:rsidRDefault="003604E7" w:rsidP="0028451C">
      <w:pPr>
        <w:pStyle w:val="a4"/>
        <w:shd w:val="clear" w:color="auto" w:fill="auto"/>
        <w:tabs>
          <w:tab w:val="left" w:pos="1134"/>
        </w:tabs>
        <w:spacing w:before="120" w:line="240" w:lineRule="auto"/>
        <w:ind w:right="62" w:firstLine="567"/>
      </w:pPr>
      <w:r w:rsidRPr="0028451C">
        <w:t>3.1</w:t>
      </w:r>
      <w:r w:rsidR="0011069E" w:rsidRPr="0028451C">
        <w:t>1</w:t>
      </w:r>
      <w:r w:rsidRPr="0028451C">
        <w:t>.</w:t>
      </w:r>
      <w:r w:rsidRPr="0028451C">
        <w:tab/>
      </w:r>
      <w:r w:rsidR="004054C0" w:rsidRPr="0028451C">
        <w:t xml:space="preserve">Внутрішні пожежні кран-комплекти установлюються в доступних місцях. </w:t>
      </w:r>
      <w:r w:rsidR="00067348" w:rsidRPr="0028451C">
        <w:t>При</w:t>
      </w:r>
      <w:r w:rsidR="004054C0" w:rsidRPr="0028451C">
        <w:t xml:space="preserve"> цьому </w:t>
      </w:r>
      <w:r w:rsidR="00067348" w:rsidRPr="0028451C">
        <w:t>їх</w:t>
      </w:r>
      <w:r w:rsidR="004054C0" w:rsidRPr="0028451C">
        <w:t xml:space="preserve"> розміщення не повинно заважати </w:t>
      </w:r>
      <w:r w:rsidR="00067348" w:rsidRPr="0028451C">
        <w:t>евакуації</w:t>
      </w:r>
      <w:r w:rsidR="004054C0" w:rsidRPr="0028451C">
        <w:t xml:space="preserve"> людей.</w:t>
      </w:r>
    </w:p>
    <w:p w:rsidR="004054C0" w:rsidRPr="0028451C" w:rsidRDefault="003604E7" w:rsidP="0028451C">
      <w:pPr>
        <w:pStyle w:val="a4"/>
        <w:shd w:val="clear" w:color="auto" w:fill="auto"/>
        <w:tabs>
          <w:tab w:val="left" w:pos="1134"/>
        </w:tabs>
        <w:spacing w:before="120" w:line="240" w:lineRule="auto"/>
        <w:ind w:right="62" w:firstLine="567"/>
      </w:pPr>
      <w:r w:rsidRPr="0028451C">
        <w:t>3.1</w:t>
      </w:r>
      <w:r w:rsidR="0011069E" w:rsidRPr="0028451C">
        <w:t>2</w:t>
      </w:r>
      <w:r w:rsidRPr="0028451C">
        <w:t>.</w:t>
      </w:r>
      <w:r w:rsidRPr="0028451C">
        <w:tab/>
      </w:r>
      <w:r w:rsidR="004054C0" w:rsidRPr="0028451C">
        <w:t>Пожеж</w:t>
      </w:r>
      <w:r w:rsidRPr="0028451C">
        <w:t>н</w:t>
      </w:r>
      <w:r w:rsidR="004054C0" w:rsidRPr="0028451C">
        <w:t xml:space="preserve">і кран-комплекти </w:t>
      </w:r>
      <w:r w:rsidRPr="0028451C">
        <w:t xml:space="preserve">повинні </w:t>
      </w:r>
      <w:r w:rsidR="004054C0" w:rsidRPr="0028451C">
        <w:t>розм</w:t>
      </w:r>
      <w:r w:rsidR="00872B27" w:rsidRPr="0028451C">
        <w:t>і</w:t>
      </w:r>
      <w:r w:rsidR="004054C0" w:rsidRPr="0028451C">
        <w:t>щу</w:t>
      </w:r>
      <w:r w:rsidRPr="0028451C">
        <w:t>ватися</w:t>
      </w:r>
      <w:r w:rsidR="004054C0" w:rsidRPr="0028451C">
        <w:t xml:space="preserve"> у вбудованих або навісних ша</w:t>
      </w:r>
      <w:r w:rsidR="005D4389" w:rsidRPr="0028451C">
        <w:t>ф</w:t>
      </w:r>
      <w:r w:rsidR="004054C0" w:rsidRPr="0028451C">
        <w:t>ах, які мають отвори для провітрювання і пристосовані для опломбування</w:t>
      </w:r>
      <w:r w:rsidR="004054C0" w:rsidRPr="0028451C">
        <w:rPr>
          <w:rStyle w:val="aa"/>
          <w:b w:val="0"/>
          <w:noProof w:val="0"/>
        </w:rPr>
        <w:t xml:space="preserve"> </w:t>
      </w:r>
      <w:r w:rsidR="005D4389" w:rsidRPr="0028451C">
        <w:rPr>
          <w:rStyle w:val="25"/>
          <w:b w:val="0"/>
        </w:rPr>
        <w:t>та</w:t>
      </w:r>
      <w:r w:rsidR="004054C0" w:rsidRPr="0028451C">
        <w:rPr>
          <w:rStyle w:val="18"/>
          <w:b w:val="0"/>
          <w:noProof w:val="0"/>
        </w:rPr>
        <w:t xml:space="preserve"> </w:t>
      </w:r>
      <w:r w:rsidR="004054C0" w:rsidRPr="0028451C">
        <w:t xml:space="preserve">візуального огляду без розкривання і складається </w:t>
      </w:r>
      <w:r w:rsidR="005D4389" w:rsidRPr="0028451C">
        <w:t>із</w:t>
      </w:r>
      <w:r w:rsidR="004054C0" w:rsidRPr="0028451C">
        <w:t xml:space="preserve"> вхідного </w:t>
      </w:r>
      <w:r w:rsidR="005D4389" w:rsidRPr="0028451C">
        <w:t>запірного</w:t>
      </w:r>
      <w:r w:rsidR="004054C0" w:rsidRPr="0028451C">
        <w:t xml:space="preserve"> вентиля або крана, встановленого на трубопроводі протипожежного водопостачання</w:t>
      </w:r>
      <w:r w:rsidR="004054C0" w:rsidRPr="0028451C">
        <w:rPr>
          <w:rStyle w:val="aa"/>
          <w:b w:val="0"/>
          <w:noProof w:val="0"/>
        </w:rPr>
        <w:t xml:space="preserve"> </w:t>
      </w:r>
      <w:r w:rsidR="004054C0" w:rsidRPr="0028451C">
        <w:rPr>
          <w:rStyle w:val="25"/>
          <w:b w:val="0"/>
        </w:rPr>
        <w:t>та</w:t>
      </w:r>
      <w:r w:rsidR="004054C0" w:rsidRPr="0028451C">
        <w:rPr>
          <w:rStyle w:val="18"/>
          <w:b w:val="0"/>
          <w:noProof w:val="0"/>
        </w:rPr>
        <w:t xml:space="preserve"> </w:t>
      </w:r>
      <w:r w:rsidRPr="0028451C">
        <w:t>оснащеного з’єднувальною</w:t>
      </w:r>
      <w:r w:rsidR="004054C0" w:rsidRPr="0028451C">
        <w:t xml:space="preserve"> головкою, напірного рукава, пожежного ствола</w:t>
      </w:r>
      <w:r w:rsidR="004054C0" w:rsidRPr="0028451C">
        <w:rPr>
          <w:rStyle w:val="aa"/>
          <w:b w:val="0"/>
          <w:noProof w:val="0"/>
        </w:rPr>
        <w:t xml:space="preserve"> </w:t>
      </w:r>
      <w:r w:rsidR="005D4389" w:rsidRPr="0028451C">
        <w:rPr>
          <w:rStyle w:val="25"/>
          <w:b w:val="0"/>
        </w:rPr>
        <w:t>і</w:t>
      </w:r>
      <w:r w:rsidR="004054C0" w:rsidRPr="0028451C">
        <w:rPr>
          <w:rStyle w:val="18"/>
          <w:b w:val="0"/>
          <w:noProof w:val="0"/>
        </w:rPr>
        <w:t xml:space="preserve"> </w:t>
      </w:r>
      <w:r w:rsidR="004054C0" w:rsidRPr="0028451C">
        <w:t>утримувача напірного рукава.</w:t>
      </w:r>
    </w:p>
    <w:p w:rsidR="004054C0" w:rsidRPr="0028451C" w:rsidRDefault="0036537A" w:rsidP="0028451C">
      <w:pPr>
        <w:pStyle w:val="a4"/>
        <w:shd w:val="clear" w:color="auto" w:fill="auto"/>
        <w:tabs>
          <w:tab w:val="left" w:pos="1134"/>
        </w:tabs>
        <w:spacing w:before="120" w:line="240" w:lineRule="auto"/>
        <w:ind w:right="62" w:firstLine="567"/>
      </w:pPr>
      <w:r w:rsidRPr="0028451C">
        <w:t>3.1</w:t>
      </w:r>
      <w:r w:rsidR="0011069E" w:rsidRPr="0028451C">
        <w:t>3</w:t>
      </w:r>
      <w:r w:rsidRPr="0028451C">
        <w:t>.</w:t>
      </w:r>
      <w:r w:rsidRPr="0028451C">
        <w:tab/>
      </w:r>
      <w:r w:rsidR="004054C0" w:rsidRPr="0028451C">
        <w:t>Пожежний плоскоскладальний рукав утриму</w:t>
      </w:r>
      <w:r w:rsidRPr="0028451C">
        <w:t>ється</w:t>
      </w:r>
      <w:r w:rsidR="004054C0" w:rsidRPr="0028451C">
        <w:t xml:space="preserve"> сухим, складеним в «гармошку» або </w:t>
      </w:r>
      <w:r w:rsidR="00A8748D" w:rsidRPr="0028451C">
        <w:t>подвійну</w:t>
      </w:r>
      <w:r w:rsidR="004054C0" w:rsidRPr="0028451C">
        <w:t xml:space="preserve"> скатку, приєднаним до крана та ствола і не рі</w:t>
      </w:r>
      <w:r w:rsidR="00A8748D" w:rsidRPr="0028451C">
        <w:t>дше одного разу на шість місяців</w:t>
      </w:r>
      <w:r w:rsidR="004054C0" w:rsidRPr="0028451C">
        <w:t xml:space="preserve"> розгорта</w:t>
      </w:r>
      <w:r w:rsidR="0048534A" w:rsidRPr="0028451C">
        <w:t>ється</w:t>
      </w:r>
      <w:r w:rsidR="004054C0" w:rsidRPr="0028451C">
        <w:t xml:space="preserve"> та згорта</w:t>
      </w:r>
      <w:r w:rsidR="0048534A" w:rsidRPr="0028451C">
        <w:t>ється</w:t>
      </w:r>
      <w:r w:rsidR="004054C0" w:rsidRPr="0028451C">
        <w:t xml:space="preserve"> наново.</w:t>
      </w:r>
    </w:p>
    <w:p w:rsidR="004054C0" w:rsidRPr="0028451C" w:rsidRDefault="00F10A02" w:rsidP="0028451C">
      <w:pPr>
        <w:pStyle w:val="a4"/>
        <w:shd w:val="clear" w:color="auto" w:fill="auto"/>
        <w:tabs>
          <w:tab w:val="left" w:pos="1134"/>
        </w:tabs>
        <w:spacing w:before="120" w:line="240" w:lineRule="auto"/>
        <w:ind w:right="62" w:firstLine="567"/>
      </w:pPr>
      <w:r w:rsidRPr="0028451C">
        <w:t>3.1</w:t>
      </w:r>
      <w:r w:rsidR="0011069E" w:rsidRPr="0028451C">
        <w:t>4</w:t>
      </w:r>
      <w:r w:rsidRPr="0028451C">
        <w:t>.</w:t>
      </w:r>
      <w:r w:rsidRPr="0028451C">
        <w:tab/>
      </w:r>
      <w:r w:rsidR="004054C0" w:rsidRPr="0028451C">
        <w:t xml:space="preserve">На дверцятах пожежних шаф із </w:t>
      </w:r>
      <w:r w:rsidR="0045798C" w:rsidRPr="0028451C">
        <w:t>зовнішнього</w:t>
      </w:r>
      <w:r w:rsidR="004054C0" w:rsidRPr="0028451C">
        <w:t xml:space="preserve"> боку </w:t>
      </w:r>
      <w:r w:rsidR="0045798C" w:rsidRPr="0028451C">
        <w:t>вказ</w:t>
      </w:r>
      <w:r w:rsidRPr="0028451C">
        <w:t>ується,</w:t>
      </w:r>
      <w:r w:rsidR="004054C0" w:rsidRPr="0028451C">
        <w:t xml:space="preserve"> після літерного індексу «ПК»</w:t>
      </w:r>
      <w:r w:rsidRPr="0028451C">
        <w:t>,</w:t>
      </w:r>
      <w:r w:rsidR="004054C0" w:rsidRPr="0028451C">
        <w:t xml:space="preserve"> порядковий номер крана та номер телефону для виклику </w:t>
      </w:r>
      <w:r w:rsidR="002C18D3" w:rsidRPr="0028451C">
        <w:t>пожежно-рятувального підрозділу (частини)</w:t>
      </w:r>
      <w:r w:rsidR="004054C0" w:rsidRPr="0028451C">
        <w:t>.</w:t>
      </w:r>
    </w:p>
    <w:p w:rsidR="000E0390" w:rsidRPr="0028451C" w:rsidRDefault="00F10A02" w:rsidP="0028451C">
      <w:pPr>
        <w:pStyle w:val="a4"/>
        <w:shd w:val="clear" w:color="auto" w:fill="auto"/>
        <w:tabs>
          <w:tab w:val="left" w:pos="1134"/>
        </w:tabs>
        <w:spacing w:before="120" w:line="240" w:lineRule="auto"/>
        <w:ind w:right="62" w:firstLine="567"/>
      </w:pPr>
      <w:r w:rsidRPr="0028451C">
        <w:lastRenderedPageBreak/>
        <w:t>3.1</w:t>
      </w:r>
      <w:r w:rsidR="0011069E" w:rsidRPr="0028451C">
        <w:t>5</w:t>
      </w:r>
      <w:r w:rsidRPr="0028451C">
        <w:t>.</w:t>
      </w:r>
      <w:r w:rsidRPr="0028451C">
        <w:tab/>
      </w:r>
      <w:r w:rsidR="0045798C" w:rsidRPr="0028451C">
        <w:t>Пожежні кра</w:t>
      </w:r>
      <w:r w:rsidR="004054C0" w:rsidRPr="0028451C">
        <w:t xml:space="preserve">н-комплекти </w:t>
      </w:r>
      <w:r w:rsidR="0045798C" w:rsidRPr="0028451C">
        <w:t>повинні постійно бути справними</w:t>
      </w:r>
      <w:r w:rsidR="00C13D40" w:rsidRPr="0028451C">
        <w:t xml:space="preserve">, </w:t>
      </w:r>
      <w:r w:rsidR="004054C0" w:rsidRPr="0028451C">
        <w:t>доступними для використання</w:t>
      </w:r>
      <w:r w:rsidR="00C13D40" w:rsidRPr="0028451C">
        <w:t xml:space="preserve"> та підлягають періодичному технічному обслуговуванню</w:t>
      </w:r>
      <w:r w:rsidR="004054C0" w:rsidRPr="0028451C">
        <w:t>.</w:t>
      </w:r>
      <w:bookmarkStart w:id="2" w:name="bookmark1"/>
    </w:p>
    <w:p w:rsidR="00092A16" w:rsidRPr="0028451C" w:rsidRDefault="00092A16" w:rsidP="0028451C">
      <w:pPr>
        <w:pStyle w:val="a4"/>
        <w:shd w:val="clear" w:color="auto" w:fill="auto"/>
        <w:tabs>
          <w:tab w:val="left" w:pos="1134"/>
        </w:tabs>
        <w:spacing w:before="120" w:line="240" w:lineRule="auto"/>
        <w:ind w:right="62" w:firstLine="567"/>
      </w:pPr>
      <w:r w:rsidRPr="0028451C">
        <w:rPr>
          <w:lang w:val="en-US"/>
        </w:rPr>
        <w:t>3.1</w:t>
      </w:r>
      <w:r w:rsidR="0011069E" w:rsidRPr="0028451C">
        <w:t>6</w:t>
      </w:r>
      <w:r w:rsidRPr="0028451C">
        <w:t>.</w:t>
      </w:r>
      <w:r w:rsidRPr="0028451C">
        <w:tab/>
        <w:t>Забороняється:</w:t>
      </w:r>
    </w:p>
    <w:p w:rsidR="00092A16" w:rsidRPr="0028451C" w:rsidRDefault="00092A16" w:rsidP="00354C4B">
      <w:pPr>
        <w:pStyle w:val="a4"/>
        <w:numPr>
          <w:ilvl w:val="0"/>
          <w:numId w:val="5"/>
        </w:numPr>
        <w:shd w:val="clear" w:color="auto" w:fill="auto"/>
        <w:tabs>
          <w:tab w:val="left" w:pos="709"/>
        </w:tabs>
        <w:spacing w:line="240" w:lineRule="auto"/>
        <w:ind w:right="62" w:firstLine="567"/>
      </w:pPr>
      <w:r w:rsidRPr="0028451C">
        <w:t>улаштовувати на шляхах евакуації пороги, виступи, турнікети, двері розсувні, підйомні, такі, що обертаються, та інші пристрої, які перешкоджають вільній евакуації людей;</w:t>
      </w:r>
    </w:p>
    <w:p w:rsidR="00092A16" w:rsidRPr="0028451C" w:rsidRDefault="00092A16" w:rsidP="00354C4B">
      <w:pPr>
        <w:pStyle w:val="a4"/>
        <w:numPr>
          <w:ilvl w:val="0"/>
          <w:numId w:val="5"/>
        </w:numPr>
        <w:shd w:val="clear" w:color="auto" w:fill="auto"/>
        <w:tabs>
          <w:tab w:val="left" w:pos="709"/>
        </w:tabs>
        <w:spacing w:line="240" w:lineRule="auto"/>
        <w:ind w:right="62" w:firstLine="567"/>
      </w:pPr>
      <w:r w:rsidRPr="0028451C">
        <w:t>забивати, заварювати, замикати на навісні замки, болтові з’єднання та інші запори, що важко відчиняються зсередини, зовнішні евакуаційні двері будівлі суду;</w:t>
      </w:r>
    </w:p>
    <w:p w:rsidR="00092A16" w:rsidRPr="0028451C" w:rsidRDefault="00092A16" w:rsidP="00354C4B">
      <w:pPr>
        <w:pStyle w:val="a4"/>
        <w:numPr>
          <w:ilvl w:val="0"/>
          <w:numId w:val="5"/>
        </w:numPr>
        <w:shd w:val="clear" w:color="auto" w:fill="auto"/>
        <w:tabs>
          <w:tab w:val="left" w:pos="709"/>
        </w:tabs>
        <w:spacing w:line="240" w:lineRule="auto"/>
        <w:ind w:right="62" w:firstLine="567"/>
      </w:pPr>
      <w:r w:rsidRPr="0028451C">
        <w:t>розташовувати у тамбурах виходів гардероби, вішалки для одягу, пристосовувати їх для зберігання, у тому числі тимчасового, будь-якого інвентарю та матеріалу;</w:t>
      </w:r>
    </w:p>
    <w:p w:rsidR="00092A16" w:rsidRPr="0028451C" w:rsidRDefault="00092A16" w:rsidP="00354C4B">
      <w:pPr>
        <w:pStyle w:val="a4"/>
        <w:numPr>
          <w:ilvl w:val="0"/>
          <w:numId w:val="5"/>
        </w:numPr>
        <w:shd w:val="clear" w:color="auto" w:fill="auto"/>
        <w:tabs>
          <w:tab w:val="left" w:pos="709"/>
        </w:tabs>
        <w:spacing w:line="240" w:lineRule="auto"/>
        <w:ind w:right="62" w:firstLine="567"/>
      </w:pPr>
      <w:r w:rsidRPr="0028451C">
        <w:t>улаштовувати на сходових клітках приміщень будь-якого призначення обладнання;</w:t>
      </w:r>
    </w:p>
    <w:p w:rsidR="00092A16" w:rsidRPr="0028451C" w:rsidRDefault="00092A16" w:rsidP="00354C4B">
      <w:pPr>
        <w:pStyle w:val="a4"/>
        <w:numPr>
          <w:ilvl w:val="0"/>
          <w:numId w:val="5"/>
        </w:numPr>
        <w:shd w:val="clear" w:color="auto" w:fill="auto"/>
        <w:tabs>
          <w:tab w:val="left" w:pos="709"/>
        </w:tabs>
        <w:spacing w:line="240" w:lineRule="auto"/>
        <w:ind w:right="62" w:firstLine="567"/>
        <w:contextualSpacing/>
      </w:pPr>
      <w:r w:rsidRPr="0028451C">
        <w:t>улаштовувати у загальних коридорах комори і вбудовані шафи, за винятком шаф для інженерних комунікацій;</w:t>
      </w:r>
    </w:p>
    <w:p w:rsidR="00092A16" w:rsidRPr="0028451C" w:rsidRDefault="00092A16" w:rsidP="00354C4B">
      <w:pPr>
        <w:pStyle w:val="a4"/>
        <w:numPr>
          <w:ilvl w:val="0"/>
          <w:numId w:val="5"/>
        </w:numPr>
        <w:shd w:val="clear" w:color="auto" w:fill="auto"/>
        <w:tabs>
          <w:tab w:val="left" w:pos="709"/>
        </w:tabs>
        <w:spacing w:line="240" w:lineRule="auto"/>
        <w:ind w:right="62" w:firstLine="567"/>
      </w:pPr>
      <w:r w:rsidRPr="0028451C">
        <w:t>зберігати в шафах (нішах) для інженерних комунікацій горючі матеріали;</w:t>
      </w:r>
    </w:p>
    <w:p w:rsidR="00092A16" w:rsidRPr="0028451C" w:rsidRDefault="00092A16" w:rsidP="00354C4B">
      <w:pPr>
        <w:pStyle w:val="a4"/>
        <w:numPr>
          <w:ilvl w:val="0"/>
          <w:numId w:val="5"/>
        </w:numPr>
        <w:shd w:val="clear" w:color="auto" w:fill="auto"/>
        <w:tabs>
          <w:tab w:val="left" w:pos="709"/>
        </w:tabs>
        <w:spacing w:line="240" w:lineRule="auto"/>
        <w:ind w:right="62" w:firstLine="567"/>
      </w:pPr>
      <w:r w:rsidRPr="0028451C">
        <w:t>приступати до роботи при несправній апаратурі, техніці;</w:t>
      </w:r>
    </w:p>
    <w:p w:rsidR="00092A16" w:rsidRPr="0028451C" w:rsidRDefault="0011069E" w:rsidP="00354C4B">
      <w:pPr>
        <w:pStyle w:val="a4"/>
        <w:numPr>
          <w:ilvl w:val="0"/>
          <w:numId w:val="5"/>
        </w:numPr>
        <w:shd w:val="clear" w:color="auto" w:fill="auto"/>
        <w:tabs>
          <w:tab w:val="left" w:pos="709"/>
        </w:tabs>
        <w:spacing w:line="240" w:lineRule="auto"/>
        <w:ind w:right="62" w:firstLine="567"/>
      </w:pPr>
      <w:r w:rsidRPr="0028451C">
        <w:t>допускати до зварювальних та інших вогневих робіт осіб, які не мають кваліфікаційних посвідчень та не пройшли у встановленому порядку навчання за програмою пожежно-технічного мінімуму та щорічної перевірки знань з одержанням спеціального посвідчення;</w:t>
      </w:r>
    </w:p>
    <w:p w:rsidR="0011069E" w:rsidRPr="0028451C" w:rsidRDefault="0011069E" w:rsidP="00354C4B">
      <w:pPr>
        <w:pStyle w:val="a4"/>
        <w:numPr>
          <w:ilvl w:val="0"/>
          <w:numId w:val="5"/>
        </w:numPr>
        <w:shd w:val="clear" w:color="auto" w:fill="auto"/>
        <w:tabs>
          <w:tab w:val="left" w:pos="709"/>
        </w:tabs>
        <w:spacing w:line="240" w:lineRule="auto"/>
        <w:ind w:right="62" w:firstLine="567"/>
      </w:pPr>
      <w:r w:rsidRPr="0028451C">
        <w:t>експлуатація кабелів і проводів з пошкодженою або такою, що в процесі експлуатації втратила захисні властивості, ізоляцією;</w:t>
      </w:r>
    </w:p>
    <w:p w:rsidR="0011069E" w:rsidRPr="0028451C" w:rsidRDefault="0011069E" w:rsidP="00354C4B">
      <w:pPr>
        <w:pStyle w:val="a4"/>
        <w:numPr>
          <w:ilvl w:val="0"/>
          <w:numId w:val="5"/>
        </w:numPr>
        <w:shd w:val="clear" w:color="auto" w:fill="auto"/>
        <w:tabs>
          <w:tab w:val="left" w:pos="709"/>
        </w:tabs>
        <w:spacing w:line="240" w:lineRule="auto"/>
        <w:ind w:right="62" w:firstLine="567"/>
      </w:pPr>
      <w:r w:rsidRPr="0028451C">
        <w:t xml:space="preserve"> експлуатація кабелів і проводів з пошкодженою або такою, що в процесі експлуатації втратила захисні властивості, ізоляцією;</w:t>
      </w:r>
    </w:p>
    <w:p w:rsidR="0011069E" w:rsidRPr="0028451C" w:rsidRDefault="0011069E" w:rsidP="00354C4B">
      <w:pPr>
        <w:pStyle w:val="a4"/>
        <w:numPr>
          <w:ilvl w:val="0"/>
          <w:numId w:val="5"/>
        </w:numPr>
        <w:shd w:val="clear" w:color="auto" w:fill="auto"/>
        <w:tabs>
          <w:tab w:val="left" w:pos="709"/>
        </w:tabs>
        <w:spacing w:line="240" w:lineRule="auto"/>
        <w:ind w:right="62" w:firstLine="567"/>
      </w:pPr>
      <w:r w:rsidRPr="0028451C">
        <w:t>застосування саморобних подовжувачів, які не відповідають вимогам Правил улаштування електроустановок, що пред’являються до переносних (пересувних) електропроводок;</w:t>
      </w:r>
    </w:p>
    <w:p w:rsidR="0011069E" w:rsidRPr="0028451C" w:rsidRDefault="0011069E" w:rsidP="00354C4B">
      <w:pPr>
        <w:pStyle w:val="a4"/>
        <w:numPr>
          <w:ilvl w:val="0"/>
          <w:numId w:val="5"/>
        </w:numPr>
        <w:shd w:val="clear" w:color="auto" w:fill="auto"/>
        <w:tabs>
          <w:tab w:val="left" w:pos="709"/>
        </w:tabs>
        <w:spacing w:line="240" w:lineRule="auto"/>
        <w:ind w:right="62" w:firstLine="567"/>
      </w:pPr>
      <w:r w:rsidRPr="0028451C">
        <w:t>застосування для опалення приміщення нестандартного (саморобного) електронагрівального обладнання;</w:t>
      </w:r>
    </w:p>
    <w:p w:rsidR="0011069E" w:rsidRPr="0028451C" w:rsidRDefault="0011069E" w:rsidP="00354C4B">
      <w:pPr>
        <w:pStyle w:val="a4"/>
        <w:numPr>
          <w:ilvl w:val="0"/>
          <w:numId w:val="5"/>
        </w:numPr>
        <w:shd w:val="clear" w:color="auto" w:fill="auto"/>
        <w:tabs>
          <w:tab w:val="left" w:pos="709"/>
        </w:tabs>
        <w:spacing w:line="240" w:lineRule="auto"/>
        <w:ind w:right="62" w:firstLine="567"/>
      </w:pPr>
      <w:r w:rsidRPr="0028451C">
        <w:t>захаращувати підступи до засобів пожежогасіння, використовувати пожежні крани, рукави і пожежний інвентар не за призначенням;</w:t>
      </w:r>
    </w:p>
    <w:p w:rsidR="0011069E" w:rsidRPr="0028451C" w:rsidRDefault="0011069E" w:rsidP="00354C4B">
      <w:pPr>
        <w:pStyle w:val="a4"/>
        <w:numPr>
          <w:ilvl w:val="0"/>
          <w:numId w:val="5"/>
        </w:numPr>
        <w:shd w:val="clear" w:color="auto" w:fill="auto"/>
        <w:tabs>
          <w:tab w:val="left" w:pos="709"/>
        </w:tabs>
        <w:spacing w:line="240" w:lineRule="auto"/>
        <w:ind w:right="62" w:firstLine="567"/>
      </w:pPr>
      <w:r w:rsidRPr="0028451C">
        <w:t>залишати без нагляду увімкненими в електромережу кондиціонери, комп’ютери та іншу електричну техніку;</w:t>
      </w:r>
    </w:p>
    <w:p w:rsidR="0011069E" w:rsidRPr="0028451C" w:rsidRDefault="0011069E" w:rsidP="00354C4B">
      <w:pPr>
        <w:pStyle w:val="a4"/>
        <w:numPr>
          <w:ilvl w:val="0"/>
          <w:numId w:val="5"/>
        </w:numPr>
        <w:shd w:val="clear" w:color="auto" w:fill="auto"/>
        <w:tabs>
          <w:tab w:val="left" w:pos="709"/>
        </w:tabs>
        <w:spacing w:line="240" w:lineRule="auto"/>
        <w:ind w:right="62" w:firstLine="567"/>
      </w:pPr>
      <w:r w:rsidRPr="0028451C">
        <w:t>користування пошкодженими розетками, вимикачами та іншими електровиробами.</w:t>
      </w:r>
    </w:p>
    <w:p w:rsidR="004054C0" w:rsidRPr="0028451C" w:rsidRDefault="000E0390" w:rsidP="00D83D3C">
      <w:pPr>
        <w:pStyle w:val="a4"/>
        <w:shd w:val="clear" w:color="auto" w:fill="auto"/>
        <w:spacing w:before="240" w:after="120" w:line="240" w:lineRule="auto"/>
        <w:ind w:right="62"/>
        <w:jc w:val="center"/>
      </w:pPr>
      <w:r w:rsidRPr="0028451C">
        <w:rPr>
          <w:b/>
        </w:rPr>
        <w:t xml:space="preserve">4. </w:t>
      </w:r>
      <w:r w:rsidR="004054C0" w:rsidRPr="0028451C">
        <w:rPr>
          <w:rStyle w:val="27"/>
          <w:bCs w:val="0"/>
        </w:rPr>
        <w:t>Порядок дій</w:t>
      </w:r>
      <w:r w:rsidR="004054C0" w:rsidRPr="0028451C">
        <w:rPr>
          <w:rStyle w:val="28"/>
          <w:b/>
          <w:bCs/>
          <w:noProof w:val="0"/>
        </w:rPr>
        <w:t xml:space="preserve"> </w:t>
      </w:r>
      <w:r w:rsidR="004054C0" w:rsidRPr="0028451C">
        <w:rPr>
          <w:rStyle w:val="212"/>
          <w:b/>
          <w:bCs/>
          <w:noProof w:val="0"/>
        </w:rPr>
        <w:t>у</w:t>
      </w:r>
      <w:r w:rsidR="004054C0" w:rsidRPr="0028451C">
        <w:rPr>
          <w:rStyle w:val="230"/>
          <w:bCs w:val="0"/>
          <w:noProof w:val="0"/>
        </w:rPr>
        <w:t xml:space="preserve"> </w:t>
      </w:r>
      <w:r w:rsidR="004054C0" w:rsidRPr="0028451C">
        <w:rPr>
          <w:rStyle w:val="27"/>
          <w:bCs w:val="0"/>
        </w:rPr>
        <w:t>разі пожежі</w:t>
      </w:r>
      <w:bookmarkEnd w:id="2"/>
    </w:p>
    <w:p w:rsidR="004054C0" w:rsidRPr="0028451C" w:rsidRDefault="000E0390" w:rsidP="00A872E8">
      <w:pPr>
        <w:pStyle w:val="a4"/>
        <w:shd w:val="clear" w:color="auto" w:fill="auto"/>
        <w:tabs>
          <w:tab w:val="left" w:pos="993"/>
        </w:tabs>
        <w:ind w:firstLine="567"/>
      </w:pPr>
      <w:r w:rsidRPr="0028451C">
        <w:t>4.1.</w:t>
      </w:r>
      <w:r w:rsidRPr="0028451C">
        <w:tab/>
      </w:r>
      <w:r w:rsidR="004054C0" w:rsidRPr="0028451C">
        <w:t xml:space="preserve">У разі </w:t>
      </w:r>
      <w:r w:rsidRPr="0028451C">
        <w:t>виявлення ознак пожежі (горіння)</w:t>
      </w:r>
      <w:r w:rsidR="004054C0" w:rsidRPr="0028451C">
        <w:t xml:space="preserve"> кожен </w:t>
      </w:r>
      <w:r w:rsidRPr="0028451C">
        <w:t>працівник зобов’язаний</w:t>
      </w:r>
      <w:r w:rsidR="004054C0" w:rsidRPr="0028451C">
        <w:t>:</w:t>
      </w:r>
    </w:p>
    <w:p w:rsidR="004054C0" w:rsidRPr="0028451C" w:rsidRDefault="004054C0" w:rsidP="00A872E8">
      <w:pPr>
        <w:pStyle w:val="a4"/>
        <w:numPr>
          <w:ilvl w:val="0"/>
          <w:numId w:val="5"/>
        </w:numPr>
        <w:shd w:val="clear" w:color="auto" w:fill="auto"/>
        <w:tabs>
          <w:tab w:val="left" w:pos="709"/>
        </w:tabs>
        <w:spacing w:line="240" w:lineRule="auto"/>
        <w:ind w:right="62" w:firstLine="567"/>
      </w:pPr>
      <w:r w:rsidRPr="0028451C">
        <w:t xml:space="preserve">негайно повідомити про це </w:t>
      </w:r>
      <w:r w:rsidR="00354C4B" w:rsidRPr="00354C4B">
        <w:t>пожежно-рятувальн</w:t>
      </w:r>
      <w:r w:rsidR="00354C4B">
        <w:t>ий</w:t>
      </w:r>
      <w:r w:rsidR="00354C4B" w:rsidRPr="00354C4B">
        <w:t xml:space="preserve"> підрозділ (частин</w:t>
      </w:r>
      <w:r w:rsidR="00354C4B">
        <w:t>у</w:t>
      </w:r>
      <w:r w:rsidR="00354C4B" w:rsidRPr="00354C4B">
        <w:t>)</w:t>
      </w:r>
      <w:r w:rsidR="000E0390" w:rsidRPr="0028451C">
        <w:t>.</w:t>
      </w:r>
      <w:r w:rsidRPr="0028451C">
        <w:t xml:space="preserve"> При цьому необ</w:t>
      </w:r>
      <w:r w:rsidR="000E0390" w:rsidRPr="0028451C">
        <w:t>хідно назвати місцезнаходження с</w:t>
      </w:r>
      <w:r w:rsidRPr="0028451C">
        <w:t xml:space="preserve">уду, вказати кількість </w:t>
      </w:r>
      <w:r w:rsidR="00E14C0D" w:rsidRPr="0028451C">
        <w:t>поверхів</w:t>
      </w:r>
      <w:r w:rsidRPr="0028451C">
        <w:t xml:space="preserve"> </w:t>
      </w:r>
      <w:r w:rsidR="00E14C0D" w:rsidRPr="0028451C">
        <w:t>будівлі, м</w:t>
      </w:r>
      <w:r w:rsidRPr="0028451C">
        <w:t xml:space="preserve">ісце виникнення пожежі, </w:t>
      </w:r>
      <w:r w:rsidR="00E14C0D" w:rsidRPr="0028451C">
        <w:t>наявність та кількість</w:t>
      </w:r>
      <w:r w:rsidRPr="0028451C">
        <w:t xml:space="preserve"> людей</w:t>
      </w:r>
      <w:r w:rsidR="00E14C0D" w:rsidRPr="0028451C">
        <w:t>, які знаходяться у будівлі суду</w:t>
      </w:r>
      <w:r w:rsidRPr="0028451C">
        <w:t xml:space="preserve">, а також повідомити своє </w:t>
      </w:r>
      <w:r w:rsidR="00E14C0D" w:rsidRPr="0028451C">
        <w:t>прізвище</w:t>
      </w:r>
      <w:r w:rsidRPr="0028451C">
        <w:t>;</w:t>
      </w:r>
    </w:p>
    <w:p w:rsidR="004054C0" w:rsidRPr="0028451C" w:rsidRDefault="004F630C" w:rsidP="00A872E8">
      <w:pPr>
        <w:pStyle w:val="a4"/>
        <w:shd w:val="clear" w:color="auto" w:fill="auto"/>
        <w:tabs>
          <w:tab w:val="left" w:pos="709"/>
        </w:tabs>
        <w:spacing w:line="240" w:lineRule="auto"/>
        <w:ind w:right="62" w:firstLine="567"/>
      </w:pPr>
      <w:r w:rsidRPr="0028451C">
        <w:t>-</w:t>
      </w:r>
      <w:r w:rsidR="000E0390" w:rsidRPr="0028451C">
        <w:tab/>
      </w:r>
      <w:r w:rsidRPr="0028451C">
        <w:t>вжити (за можливості)</w:t>
      </w:r>
      <w:r w:rsidR="004054C0" w:rsidRPr="0028451C">
        <w:t xml:space="preserve"> </w:t>
      </w:r>
      <w:r w:rsidRPr="0028451C">
        <w:t>заходів</w:t>
      </w:r>
      <w:r w:rsidR="004054C0" w:rsidRPr="0028451C">
        <w:t xml:space="preserve"> щодо евакуації людей, гасіння (локалізації) пожежі первинними засобами </w:t>
      </w:r>
      <w:r w:rsidRPr="0028451C">
        <w:t>пожежогасіння</w:t>
      </w:r>
      <w:r w:rsidR="004054C0" w:rsidRPr="0028451C">
        <w:t xml:space="preserve"> та збереження матеріальних цінностей;</w:t>
      </w:r>
    </w:p>
    <w:p w:rsidR="004054C0" w:rsidRPr="0028451C" w:rsidRDefault="004054C0" w:rsidP="00A872E8">
      <w:pPr>
        <w:pStyle w:val="a4"/>
        <w:shd w:val="clear" w:color="auto" w:fill="auto"/>
        <w:tabs>
          <w:tab w:val="left" w:pos="709"/>
        </w:tabs>
        <w:spacing w:line="240" w:lineRule="auto"/>
        <w:ind w:firstLine="567"/>
      </w:pPr>
      <w:r w:rsidRPr="0028451C">
        <w:t>-</w:t>
      </w:r>
      <w:r w:rsidR="007E72A2" w:rsidRPr="0028451C">
        <w:tab/>
      </w:r>
      <w:r w:rsidRPr="0028451C">
        <w:t>пов</w:t>
      </w:r>
      <w:r w:rsidR="007E72A2" w:rsidRPr="0028451C">
        <w:t>ідомити про пожежу керівництво с</w:t>
      </w:r>
      <w:r w:rsidRPr="0028451C">
        <w:t>уду</w:t>
      </w:r>
      <w:r w:rsidR="00354C4B">
        <w:t xml:space="preserve"> та відповідальну посадову особу</w:t>
      </w:r>
      <w:r w:rsidRPr="0028451C">
        <w:t>;</w:t>
      </w:r>
    </w:p>
    <w:p w:rsidR="004054C0" w:rsidRPr="0028451C" w:rsidRDefault="004F630C" w:rsidP="00A872E8">
      <w:pPr>
        <w:pStyle w:val="a4"/>
        <w:numPr>
          <w:ilvl w:val="0"/>
          <w:numId w:val="5"/>
        </w:numPr>
        <w:shd w:val="clear" w:color="auto" w:fill="auto"/>
        <w:tabs>
          <w:tab w:val="left" w:pos="709"/>
        </w:tabs>
        <w:spacing w:line="240" w:lineRule="auto"/>
        <w:ind w:firstLine="567"/>
      </w:pPr>
      <w:r w:rsidRPr="0028451C">
        <w:t>у раз</w:t>
      </w:r>
      <w:r w:rsidR="004054C0" w:rsidRPr="0028451C">
        <w:t xml:space="preserve">і </w:t>
      </w:r>
      <w:r w:rsidR="007E72A2" w:rsidRPr="0028451C">
        <w:t>потреби</w:t>
      </w:r>
      <w:r w:rsidR="004054C0" w:rsidRPr="0028451C">
        <w:t xml:space="preserve"> викликати інші аварійно-рятувальні служби.</w:t>
      </w:r>
    </w:p>
    <w:p w:rsidR="004054C0" w:rsidRPr="0028451C" w:rsidRDefault="007E72A2" w:rsidP="00A872E8">
      <w:pPr>
        <w:pStyle w:val="a4"/>
        <w:shd w:val="clear" w:color="auto" w:fill="auto"/>
        <w:tabs>
          <w:tab w:val="left" w:pos="993"/>
        </w:tabs>
        <w:spacing w:before="120" w:line="240" w:lineRule="auto"/>
        <w:ind w:firstLine="567"/>
      </w:pPr>
      <w:r w:rsidRPr="0028451C">
        <w:t>4.2.</w:t>
      </w:r>
      <w:r w:rsidRPr="0028451C">
        <w:tab/>
      </w:r>
      <w:r w:rsidR="004F630C" w:rsidRPr="0028451C">
        <w:t>Ві</w:t>
      </w:r>
      <w:r w:rsidR="004054C0" w:rsidRPr="0028451C">
        <w:t>дповідальна посадова особа, що</w:t>
      </w:r>
      <w:r w:rsidRPr="0028451C">
        <w:t xml:space="preserve"> прибула</w:t>
      </w:r>
      <w:r w:rsidR="009F5529" w:rsidRPr="0028451C">
        <w:t xml:space="preserve"> </w:t>
      </w:r>
      <w:r w:rsidRPr="0028451C">
        <w:t>на місце пожежі, зобов’язана</w:t>
      </w:r>
      <w:r w:rsidR="004054C0" w:rsidRPr="0028451C">
        <w:t>:</w:t>
      </w:r>
    </w:p>
    <w:p w:rsidR="004054C0" w:rsidRPr="0028451C" w:rsidRDefault="004F630C" w:rsidP="00A872E8">
      <w:pPr>
        <w:pStyle w:val="a4"/>
        <w:numPr>
          <w:ilvl w:val="0"/>
          <w:numId w:val="5"/>
        </w:numPr>
        <w:shd w:val="clear" w:color="auto" w:fill="auto"/>
        <w:tabs>
          <w:tab w:val="left" w:pos="709"/>
        </w:tabs>
        <w:spacing w:line="240" w:lineRule="auto"/>
        <w:ind w:right="62" w:firstLine="567"/>
      </w:pPr>
      <w:r w:rsidRPr="0028451C">
        <w:t>перевір</w:t>
      </w:r>
      <w:r w:rsidR="004054C0" w:rsidRPr="0028451C">
        <w:t>ити, чи викликан</w:t>
      </w:r>
      <w:r w:rsidR="00790AFF" w:rsidRPr="0028451C">
        <w:t>ий</w:t>
      </w:r>
      <w:r w:rsidR="004054C0" w:rsidRPr="0028451C">
        <w:t xml:space="preserve"> </w:t>
      </w:r>
      <w:r w:rsidR="00790AFF" w:rsidRPr="0028451C">
        <w:t>пожежно-</w:t>
      </w:r>
      <w:r w:rsidR="004054C0" w:rsidRPr="0028451C">
        <w:t>рятувальн</w:t>
      </w:r>
      <w:r w:rsidR="00790AFF" w:rsidRPr="0028451C">
        <w:t>ий підрозділ</w:t>
      </w:r>
      <w:r w:rsidR="00283DD4" w:rsidRPr="0028451C">
        <w:t xml:space="preserve"> (частин</w:t>
      </w:r>
      <w:r w:rsidR="006363EC" w:rsidRPr="0028451C">
        <w:t>а</w:t>
      </w:r>
      <w:r w:rsidR="00283DD4" w:rsidRPr="0028451C">
        <w:t>)</w:t>
      </w:r>
      <w:r w:rsidR="00790AFF" w:rsidRPr="0028451C">
        <w:t xml:space="preserve"> </w:t>
      </w:r>
      <w:r w:rsidR="009F5529" w:rsidRPr="0028451C">
        <w:t>та/або інші аварійно-рятувальні служби та вжити дії, передбачені</w:t>
      </w:r>
      <w:r w:rsidR="00AB2FB7" w:rsidRPr="0028451C">
        <w:t xml:space="preserve"> абз.1 </w:t>
      </w:r>
      <w:r w:rsidR="009F5529" w:rsidRPr="0028451C">
        <w:t>п</w:t>
      </w:r>
      <w:r w:rsidR="00A872E8">
        <w:t>.</w:t>
      </w:r>
      <w:r w:rsidR="00AB2FB7" w:rsidRPr="0028451C">
        <w:t>4.1 цієї Інструкції, за необхідності</w:t>
      </w:r>
      <w:r w:rsidR="004054C0" w:rsidRPr="0028451C">
        <w:t>;</w:t>
      </w:r>
    </w:p>
    <w:p w:rsidR="004054C0" w:rsidRPr="0028451C" w:rsidRDefault="004054C0" w:rsidP="00A872E8">
      <w:pPr>
        <w:pStyle w:val="a4"/>
        <w:numPr>
          <w:ilvl w:val="0"/>
          <w:numId w:val="5"/>
        </w:numPr>
        <w:shd w:val="clear" w:color="auto" w:fill="auto"/>
        <w:tabs>
          <w:tab w:val="left" w:pos="709"/>
        </w:tabs>
        <w:spacing w:line="240" w:lineRule="auto"/>
        <w:ind w:right="62" w:firstLine="567"/>
      </w:pPr>
      <w:r w:rsidRPr="0028451C">
        <w:t xml:space="preserve">у разі загрози життю людей негайно організувати їх </w:t>
      </w:r>
      <w:r w:rsidR="007E72A2" w:rsidRPr="0028451C">
        <w:t>порятунок</w:t>
      </w:r>
      <w:r w:rsidRPr="0028451C">
        <w:t xml:space="preserve"> (евакуацію), використовуючи для цього наяв</w:t>
      </w:r>
      <w:r w:rsidR="004F630C" w:rsidRPr="0028451C">
        <w:t>н</w:t>
      </w:r>
      <w:r w:rsidRPr="0028451C">
        <w:t>і сили й засоби;</w:t>
      </w:r>
    </w:p>
    <w:p w:rsidR="004054C0" w:rsidRPr="0028451C" w:rsidRDefault="004054C0" w:rsidP="00A872E8">
      <w:pPr>
        <w:pStyle w:val="a4"/>
        <w:shd w:val="clear" w:color="auto" w:fill="auto"/>
        <w:tabs>
          <w:tab w:val="left" w:pos="709"/>
        </w:tabs>
        <w:spacing w:line="240" w:lineRule="auto"/>
        <w:ind w:right="62" w:firstLine="567"/>
      </w:pPr>
      <w:r w:rsidRPr="0028451C">
        <w:t>-</w:t>
      </w:r>
      <w:r w:rsidR="007E72A2" w:rsidRPr="0028451C">
        <w:tab/>
        <w:t>вивести</w:t>
      </w:r>
      <w:r w:rsidR="004F630C" w:rsidRPr="0028451C">
        <w:t xml:space="preserve"> за межі небезпечної зони всіх</w:t>
      </w:r>
      <w:r w:rsidRPr="0028451C">
        <w:t xml:space="preserve"> працівників</w:t>
      </w:r>
      <w:r w:rsidR="00C019AF" w:rsidRPr="0028451C">
        <w:t xml:space="preserve"> суду</w:t>
      </w:r>
      <w:r w:rsidRPr="0028451C">
        <w:t xml:space="preserve">, </w:t>
      </w:r>
      <w:r w:rsidR="00C13D40" w:rsidRPr="0028451C">
        <w:t>які не беруть участь у</w:t>
      </w:r>
      <w:r w:rsidRPr="0028451C">
        <w:t xml:space="preserve"> ліквід</w:t>
      </w:r>
      <w:r w:rsidR="007E72A2" w:rsidRPr="0028451C">
        <w:t>аці</w:t>
      </w:r>
      <w:r w:rsidR="00C13D40" w:rsidRPr="0028451C">
        <w:t>ї</w:t>
      </w:r>
      <w:r w:rsidRPr="0028451C">
        <w:t xml:space="preserve"> пожежі;</w:t>
      </w:r>
    </w:p>
    <w:p w:rsidR="004054C0" w:rsidRPr="0028451C" w:rsidRDefault="004054C0" w:rsidP="00A872E8">
      <w:pPr>
        <w:pStyle w:val="a4"/>
        <w:numPr>
          <w:ilvl w:val="0"/>
          <w:numId w:val="5"/>
        </w:numPr>
        <w:shd w:val="clear" w:color="auto" w:fill="auto"/>
        <w:tabs>
          <w:tab w:val="left" w:pos="709"/>
        </w:tabs>
        <w:spacing w:line="240" w:lineRule="auto"/>
        <w:ind w:right="62" w:firstLine="567"/>
      </w:pPr>
      <w:r w:rsidRPr="0028451C">
        <w:lastRenderedPageBreak/>
        <w:t xml:space="preserve">припинити роботи в </w:t>
      </w:r>
      <w:r w:rsidR="006A2505" w:rsidRPr="0028451C">
        <w:t>приміщенні</w:t>
      </w:r>
      <w:r w:rsidR="00C019AF" w:rsidRPr="0028451C">
        <w:t xml:space="preserve"> суду</w:t>
      </w:r>
      <w:r w:rsidR="006A2505" w:rsidRPr="0028451C">
        <w:t>, крім тих</w:t>
      </w:r>
      <w:r w:rsidRPr="0028451C">
        <w:t xml:space="preserve">, </w:t>
      </w:r>
      <w:r w:rsidR="006A2505" w:rsidRPr="0028451C">
        <w:t>що</w:t>
      </w:r>
      <w:r w:rsidR="007E72A2" w:rsidRPr="0028451C">
        <w:t xml:space="preserve"> пов’язані</w:t>
      </w:r>
      <w:r w:rsidRPr="0028451C">
        <w:t xml:space="preserve"> із заходами </w:t>
      </w:r>
      <w:r w:rsidR="00C019AF" w:rsidRPr="0028451C">
        <w:t xml:space="preserve">з </w:t>
      </w:r>
      <w:r w:rsidRPr="0028451C">
        <w:t>ліквід</w:t>
      </w:r>
      <w:r w:rsidR="00C019AF" w:rsidRPr="0028451C">
        <w:t>ації</w:t>
      </w:r>
      <w:r w:rsidRPr="0028451C">
        <w:t xml:space="preserve"> пожежі;</w:t>
      </w:r>
    </w:p>
    <w:p w:rsidR="004054C0" w:rsidRPr="0028451C" w:rsidRDefault="004054C0" w:rsidP="00A872E8">
      <w:pPr>
        <w:pStyle w:val="a4"/>
        <w:numPr>
          <w:ilvl w:val="0"/>
          <w:numId w:val="5"/>
        </w:numPr>
        <w:shd w:val="clear" w:color="auto" w:fill="auto"/>
        <w:tabs>
          <w:tab w:val="left" w:pos="709"/>
        </w:tabs>
        <w:spacing w:line="240" w:lineRule="auto"/>
        <w:ind w:right="62" w:firstLine="567"/>
      </w:pPr>
      <w:r w:rsidRPr="0028451C">
        <w:t xml:space="preserve">здійснити в разі </w:t>
      </w:r>
      <w:r w:rsidR="006A2505" w:rsidRPr="0028451C">
        <w:t xml:space="preserve">необхідності </w:t>
      </w:r>
      <w:r w:rsidRPr="0028451C">
        <w:t>відключення електроенергії (за винятком</w:t>
      </w:r>
      <w:r w:rsidR="009E7370" w:rsidRPr="0028451C">
        <w:t xml:space="preserve"> систем протипожежного захисту);</w:t>
      </w:r>
    </w:p>
    <w:p w:rsidR="004054C0" w:rsidRPr="0028451C" w:rsidRDefault="004054C0" w:rsidP="00A872E8">
      <w:pPr>
        <w:pStyle w:val="a4"/>
        <w:shd w:val="clear" w:color="auto" w:fill="auto"/>
        <w:tabs>
          <w:tab w:val="left" w:pos="709"/>
        </w:tabs>
        <w:spacing w:line="240" w:lineRule="auto"/>
        <w:ind w:right="62" w:firstLine="567"/>
      </w:pPr>
      <w:r w:rsidRPr="0028451C">
        <w:t>-</w:t>
      </w:r>
      <w:r w:rsidR="009E7370" w:rsidRPr="0028451C">
        <w:tab/>
      </w:r>
      <w:r w:rsidRPr="0028451C">
        <w:t>зустрі</w:t>
      </w:r>
      <w:r w:rsidR="009E7370" w:rsidRPr="0028451C">
        <w:t>ти</w:t>
      </w:r>
      <w:r w:rsidRPr="0028451C">
        <w:t xml:space="preserve"> </w:t>
      </w:r>
      <w:r w:rsidR="002F7FC9" w:rsidRPr="0028451C">
        <w:t>пожежно-рятувальний підрозділ</w:t>
      </w:r>
      <w:r w:rsidR="00283DD4" w:rsidRPr="0028451C">
        <w:t xml:space="preserve"> (частину)</w:t>
      </w:r>
      <w:r w:rsidR="002F7FC9" w:rsidRPr="0028451C">
        <w:t xml:space="preserve"> та/або інші аварійно-рятувальні служби</w:t>
      </w:r>
      <w:r w:rsidR="00AB2FB7" w:rsidRPr="0028451C">
        <w:t xml:space="preserve">, </w:t>
      </w:r>
      <w:r w:rsidRPr="0028451C">
        <w:t xml:space="preserve">надати </w:t>
      </w:r>
      <w:r w:rsidR="00647DB7" w:rsidRPr="0028451C">
        <w:t>їм допомогу у виборі</w:t>
      </w:r>
      <w:r w:rsidRPr="0028451C">
        <w:t xml:space="preserve"> найк</w:t>
      </w:r>
      <w:r w:rsidR="009E7370" w:rsidRPr="0028451C">
        <w:t>оротшого шляху для доїзду</w:t>
      </w:r>
      <w:r w:rsidRPr="0028451C">
        <w:t xml:space="preserve"> до осередку пожежі та </w:t>
      </w:r>
      <w:r w:rsidR="00C13D40" w:rsidRPr="0028451C">
        <w:t>інформувати про наявні</w:t>
      </w:r>
      <w:r w:rsidRPr="0028451C">
        <w:t xml:space="preserve"> зовнішн</w:t>
      </w:r>
      <w:r w:rsidR="00647DB7" w:rsidRPr="0028451C">
        <w:t>і</w:t>
      </w:r>
      <w:r w:rsidRPr="0028451C">
        <w:t xml:space="preserve"> джерела водопостачання;</w:t>
      </w:r>
    </w:p>
    <w:p w:rsidR="004054C0" w:rsidRPr="0028451C" w:rsidRDefault="004054C0" w:rsidP="00A872E8">
      <w:pPr>
        <w:pStyle w:val="a4"/>
        <w:numPr>
          <w:ilvl w:val="0"/>
          <w:numId w:val="5"/>
        </w:numPr>
        <w:shd w:val="clear" w:color="auto" w:fill="auto"/>
        <w:tabs>
          <w:tab w:val="left" w:pos="709"/>
        </w:tabs>
        <w:spacing w:line="240" w:lineRule="auto"/>
        <w:ind w:right="62" w:firstLine="567"/>
      </w:pPr>
      <w:r w:rsidRPr="0028451C">
        <w:t>одночасно з гасінням пожежі організувати евакуацію і захист матеріальних цінностей;</w:t>
      </w:r>
    </w:p>
    <w:p w:rsidR="004054C0" w:rsidRPr="0028451C" w:rsidRDefault="009E7370" w:rsidP="00A872E8">
      <w:pPr>
        <w:pStyle w:val="a4"/>
        <w:shd w:val="clear" w:color="auto" w:fill="auto"/>
        <w:tabs>
          <w:tab w:val="left" w:pos="709"/>
        </w:tabs>
        <w:spacing w:line="240" w:lineRule="auto"/>
        <w:ind w:right="23" w:firstLine="567"/>
      </w:pPr>
      <w:r w:rsidRPr="0028451C">
        <w:t>-</w:t>
      </w:r>
      <w:r w:rsidRPr="0028451C">
        <w:tab/>
      </w:r>
      <w:r w:rsidR="004054C0" w:rsidRPr="0028451C">
        <w:t>заб</w:t>
      </w:r>
      <w:r w:rsidR="00576902" w:rsidRPr="0028451C">
        <w:t xml:space="preserve">езпечити дотримання </w:t>
      </w:r>
      <w:r w:rsidR="00C13D40" w:rsidRPr="0028451C">
        <w:t>протипожежної безпеки</w:t>
      </w:r>
      <w:r w:rsidR="004054C0" w:rsidRPr="0028451C">
        <w:t xml:space="preserve"> працівниками</w:t>
      </w:r>
      <w:r w:rsidRPr="0028451C">
        <w:t xml:space="preserve"> суду</w:t>
      </w:r>
      <w:r w:rsidR="004054C0" w:rsidRPr="0028451C">
        <w:t xml:space="preserve">, які беруть участь у </w:t>
      </w:r>
      <w:r w:rsidR="00576902" w:rsidRPr="0028451C">
        <w:t>гасінні</w:t>
      </w:r>
      <w:r w:rsidR="004054C0" w:rsidRPr="0028451C">
        <w:t xml:space="preserve"> пожежі.</w:t>
      </w:r>
    </w:p>
    <w:p w:rsidR="0063107B" w:rsidRPr="0028451C" w:rsidRDefault="009E7370" w:rsidP="00A872E8">
      <w:pPr>
        <w:pStyle w:val="a4"/>
        <w:shd w:val="clear" w:color="auto" w:fill="auto"/>
        <w:tabs>
          <w:tab w:val="left" w:pos="993"/>
        </w:tabs>
        <w:spacing w:before="120" w:line="240" w:lineRule="auto"/>
        <w:ind w:right="23" w:firstLine="567"/>
      </w:pPr>
      <w:r w:rsidRPr="0028451C">
        <w:t>4.3.</w:t>
      </w:r>
      <w:r w:rsidRPr="0028451C">
        <w:tab/>
      </w:r>
      <w:r w:rsidR="00826C83" w:rsidRPr="0028451C">
        <w:t xml:space="preserve">Працівники </w:t>
      </w:r>
      <w:r w:rsidR="002F7FC9" w:rsidRPr="0028451C">
        <w:t>пожежно-рятувального підрозділу</w:t>
      </w:r>
      <w:r w:rsidR="00283DD4" w:rsidRPr="0028451C">
        <w:t xml:space="preserve"> (частини)</w:t>
      </w:r>
      <w:r w:rsidR="002F7FC9" w:rsidRPr="0028451C">
        <w:t xml:space="preserve"> </w:t>
      </w:r>
      <w:r w:rsidR="00826C83" w:rsidRPr="0028451C">
        <w:t xml:space="preserve">під час гасіння пожеж мають право на </w:t>
      </w:r>
      <w:r w:rsidR="0063107B" w:rsidRPr="0028451C">
        <w:t>безперешкодний доступ</w:t>
      </w:r>
      <w:r w:rsidR="0063107B" w:rsidRPr="0028451C">
        <w:rPr>
          <w:color w:val="FF0000"/>
        </w:rPr>
        <w:t xml:space="preserve"> </w:t>
      </w:r>
      <w:r w:rsidR="00826C83" w:rsidRPr="0028451C">
        <w:t xml:space="preserve">до приміщень суду </w:t>
      </w:r>
      <w:r w:rsidR="0063107B" w:rsidRPr="0028451C">
        <w:t>відповідно до затверджених у суді правил пропуску</w:t>
      </w:r>
      <w:r w:rsidR="00AB2FB7" w:rsidRPr="0028451C">
        <w:t>.</w:t>
      </w:r>
    </w:p>
    <w:p w:rsidR="004054C0" w:rsidRPr="0028451C" w:rsidRDefault="00E729C3" w:rsidP="00D83D3C">
      <w:pPr>
        <w:pStyle w:val="51"/>
        <w:shd w:val="clear" w:color="auto" w:fill="auto"/>
        <w:spacing w:after="120" w:line="240" w:lineRule="auto"/>
        <w:jc w:val="center"/>
      </w:pPr>
      <w:r w:rsidRPr="0028451C">
        <w:rPr>
          <w:rStyle w:val="52"/>
          <w:bCs w:val="0"/>
        </w:rPr>
        <w:t>5</w:t>
      </w:r>
      <w:r w:rsidR="004054C0" w:rsidRPr="0028451C">
        <w:rPr>
          <w:rStyle w:val="52"/>
          <w:bCs w:val="0"/>
        </w:rPr>
        <w:t>.</w:t>
      </w:r>
      <w:r w:rsidR="004054C0" w:rsidRPr="0028451C">
        <w:rPr>
          <w:rStyle w:val="53"/>
          <w:b/>
          <w:bCs/>
          <w:noProof w:val="0"/>
        </w:rPr>
        <w:t xml:space="preserve"> </w:t>
      </w:r>
      <w:r w:rsidR="004054C0" w:rsidRPr="0028451C">
        <w:rPr>
          <w:rStyle w:val="520"/>
          <w:b/>
          <w:bCs/>
        </w:rPr>
        <w:t xml:space="preserve">Основні дії </w:t>
      </w:r>
      <w:r w:rsidR="00576902" w:rsidRPr="0028451C">
        <w:rPr>
          <w:rStyle w:val="520"/>
          <w:b/>
          <w:bCs/>
        </w:rPr>
        <w:t>працівників при проведенні евакуації</w:t>
      </w:r>
    </w:p>
    <w:p w:rsidR="004054C0" w:rsidRPr="0028451C" w:rsidRDefault="00E729C3" w:rsidP="00A872E8">
      <w:pPr>
        <w:pStyle w:val="a4"/>
        <w:shd w:val="clear" w:color="auto" w:fill="auto"/>
        <w:tabs>
          <w:tab w:val="left" w:pos="993"/>
        </w:tabs>
        <w:ind w:right="20" w:firstLine="567"/>
      </w:pPr>
      <w:r w:rsidRPr="0028451C">
        <w:t>5.1.</w:t>
      </w:r>
      <w:r w:rsidRPr="0028451C">
        <w:tab/>
      </w:r>
      <w:r w:rsidR="00576902" w:rsidRPr="0028451C">
        <w:t xml:space="preserve">При </w:t>
      </w:r>
      <w:r w:rsidR="004054C0" w:rsidRPr="0028451C">
        <w:t xml:space="preserve">отриманні сигналу про </w:t>
      </w:r>
      <w:r w:rsidR="00576902" w:rsidRPr="0028451C">
        <w:t>евакуацію</w:t>
      </w:r>
      <w:r w:rsidRPr="0028451C">
        <w:t>,</w:t>
      </w:r>
      <w:r w:rsidR="004054C0" w:rsidRPr="0028451C">
        <w:t xml:space="preserve"> потрібно вичекати </w:t>
      </w:r>
      <w:r w:rsidR="00576902" w:rsidRPr="0028451C">
        <w:t>кілька</w:t>
      </w:r>
      <w:r w:rsidR="004054C0" w:rsidRPr="0028451C">
        <w:t xml:space="preserve"> секунд і оцінити обстановку. Якщо є впевненість, що на шляхах виходу з приміщення </w:t>
      </w:r>
      <w:r w:rsidR="00337119" w:rsidRPr="0028451C">
        <w:t xml:space="preserve">суду </w:t>
      </w:r>
      <w:r w:rsidR="004054C0" w:rsidRPr="0028451C">
        <w:t xml:space="preserve">немає сильного задимлення та високої температури, </w:t>
      </w:r>
      <w:r w:rsidR="00337119" w:rsidRPr="0028451C">
        <w:t>потрібно</w:t>
      </w:r>
      <w:r w:rsidR="004054C0" w:rsidRPr="0028451C">
        <w:t xml:space="preserve"> негайно залишити </w:t>
      </w:r>
      <w:r w:rsidR="00576902" w:rsidRPr="0028451C">
        <w:t>приміщення</w:t>
      </w:r>
      <w:r w:rsidR="00337119" w:rsidRPr="0028451C">
        <w:t xml:space="preserve"> суду</w:t>
      </w:r>
      <w:r w:rsidR="00576902" w:rsidRPr="0028451C">
        <w:t>,</w:t>
      </w:r>
      <w:r w:rsidR="00337119" w:rsidRPr="0028451C">
        <w:t xml:space="preserve"> рухаючись по коридорах та</w:t>
      </w:r>
      <w:r w:rsidR="004054C0" w:rsidRPr="0028451C">
        <w:t xml:space="preserve"> сходових </w:t>
      </w:r>
      <w:r w:rsidR="00337119" w:rsidRPr="0028451C">
        <w:t>маршах</w:t>
      </w:r>
      <w:r w:rsidR="004054C0" w:rsidRPr="0028451C">
        <w:t xml:space="preserve"> будівлі.</w:t>
      </w:r>
    </w:p>
    <w:p w:rsidR="004054C0" w:rsidRPr="0028451C" w:rsidRDefault="00E729C3" w:rsidP="00A872E8">
      <w:pPr>
        <w:pStyle w:val="a4"/>
        <w:shd w:val="clear" w:color="auto" w:fill="auto"/>
        <w:tabs>
          <w:tab w:val="left" w:pos="993"/>
        </w:tabs>
        <w:spacing w:before="120" w:line="240" w:lineRule="auto"/>
        <w:ind w:firstLine="567"/>
        <w:rPr>
          <w:lang w:val="ru-RU"/>
        </w:rPr>
      </w:pPr>
      <w:r w:rsidRPr="0028451C">
        <w:t>5.2.</w:t>
      </w:r>
      <w:r w:rsidRPr="0028451C">
        <w:tab/>
      </w:r>
      <w:r w:rsidR="004054C0" w:rsidRPr="0028451C">
        <w:t xml:space="preserve">Користуватися </w:t>
      </w:r>
      <w:r w:rsidR="00BB6C2C" w:rsidRPr="0028451C">
        <w:t>ліфтом</w:t>
      </w:r>
      <w:r w:rsidR="004054C0" w:rsidRPr="0028451C">
        <w:t xml:space="preserve"> у </w:t>
      </w:r>
      <w:r w:rsidR="00BB6C2C" w:rsidRPr="0028451C">
        <w:t>разі</w:t>
      </w:r>
      <w:r w:rsidR="004054C0" w:rsidRPr="0028451C">
        <w:t xml:space="preserve"> пожежі категорично заборонено.</w:t>
      </w:r>
    </w:p>
    <w:p w:rsidR="004054C0" w:rsidRPr="0028451C" w:rsidRDefault="00337119" w:rsidP="00A872E8">
      <w:pPr>
        <w:pStyle w:val="a4"/>
        <w:shd w:val="clear" w:color="auto" w:fill="auto"/>
        <w:tabs>
          <w:tab w:val="left" w:pos="993"/>
        </w:tabs>
        <w:spacing w:before="120" w:line="240" w:lineRule="auto"/>
        <w:ind w:right="23" w:firstLine="567"/>
      </w:pPr>
      <w:r w:rsidRPr="0028451C">
        <w:t>5.3.</w:t>
      </w:r>
      <w:r w:rsidRPr="0028451C">
        <w:tab/>
      </w:r>
      <w:r w:rsidR="004054C0" w:rsidRPr="0028451C">
        <w:t xml:space="preserve">У задимленій зоні потрібно рухатися поповзом, </w:t>
      </w:r>
      <w:r w:rsidR="00BB6C2C" w:rsidRPr="0028451C">
        <w:t>оскільки</w:t>
      </w:r>
      <w:r w:rsidR="004054C0" w:rsidRPr="0028451C">
        <w:t xml:space="preserve"> більшість нагрітих газоподібних отруйних речовин і дим скупчуються</w:t>
      </w:r>
      <w:r w:rsidR="008C0D5C" w:rsidRPr="0028451C">
        <w:t xml:space="preserve"> у </w:t>
      </w:r>
      <w:r w:rsidR="004054C0" w:rsidRPr="0028451C">
        <w:t>верх</w:t>
      </w:r>
      <w:r w:rsidR="008C0D5C" w:rsidRPr="0028451C">
        <w:t>н</w:t>
      </w:r>
      <w:r w:rsidR="004054C0" w:rsidRPr="0028451C">
        <w:t xml:space="preserve">ій частині </w:t>
      </w:r>
      <w:r w:rsidR="008C0D5C" w:rsidRPr="0028451C">
        <w:t>приміщення</w:t>
      </w:r>
      <w:r w:rsidR="004054C0" w:rsidRPr="0028451C">
        <w:t xml:space="preserve">, де температура внаслідок цього набагато вища, ніж унизу, </w:t>
      </w:r>
      <w:r w:rsidR="008C0D5C" w:rsidRPr="0028451C">
        <w:t>і</w:t>
      </w:r>
      <w:r w:rsidR="004054C0" w:rsidRPr="0028451C">
        <w:t xml:space="preserve"> концентрація кисню недостатня для нормального дихання. </w:t>
      </w:r>
      <w:r w:rsidR="008C0D5C" w:rsidRPr="0028451C">
        <w:t>Ніс</w:t>
      </w:r>
      <w:r w:rsidR="004054C0" w:rsidRPr="0028451C">
        <w:t xml:space="preserve"> і рот </w:t>
      </w:r>
      <w:r w:rsidRPr="0028451C">
        <w:t xml:space="preserve">потрібно </w:t>
      </w:r>
      <w:r w:rsidR="004054C0" w:rsidRPr="0028451C">
        <w:t xml:space="preserve">затулити зволоженою тканиною (ганчіркою), яка </w:t>
      </w:r>
      <w:r w:rsidR="008C0D5C" w:rsidRPr="0028451C">
        <w:t>відіграє</w:t>
      </w:r>
      <w:r w:rsidR="004054C0" w:rsidRPr="0028451C">
        <w:t xml:space="preserve"> роль тимчасового філ</w:t>
      </w:r>
      <w:r w:rsidRPr="0028451C">
        <w:t>ьтру</w:t>
      </w:r>
      <w:r w:rsidR="004054C0" w:rsidRPr="0028451C">
        <w:t>.</w:t>
      </w:r>
    </w:p>
    <w:p w:rsidR="004054C0" w:rsidRPr="0028451C" w:rsidRDefault="00337119" w:rsidP="00A872E8">
      <w:pPr>
        <w:pStyle w:val="a4"/>
        <w:shd w:val="clear" w:color="auto" w:fill="auto"/>
        <w:tabs>
          <w:tab w:val="left" w:pos="993"/>
        </w:tabs>
        <w:spacing w:before="120" w:line="240" w:lineRule="auto"/>
        <w:ind w:right="23" w:firstLine="567"/>
      </w:pPr>
      <w:r w:rsidRPr="0028451C">
        <w:t>5.4.</w:t>
      </w:r>
      <w:r w:rsidRPr="0028451C">
        <w:tab/>
      </w:r>
      <w:r w:rsidR="004054C0" w:rsidRPr="0028451C">
        <w:t xml:space="preserve">Якщо </w:t>
      </w:r>
      <w:r w:rsidRPr="0028451C">
        <w:t>працівників або відвідувачів суду</w:t>
      </w:r>
      <w:r w:rsidR="004054C0" w:rsidRPr="0028451C">
        <w:t xml:space="preserve"> </w:t>
      </w:r>
      <w:r w:rsidR="008C0D5C" w:rsidRPr="0028451C">
        <w:t>відрізало</w:t>
      </w:r>
      <w:r w:rsidR="004054C0" w:rsidRPr="0028451C">
        <w:t xml:space="preserve"> вогнем, димом і високою температурою від основних шляхів евакуації, передусім </w:t>
      </w:r>
      <w:r w:rsidR="008C0D5C" w:rsidRPr="0028451C">
        <w:t>потрібно</w:t>
      </w:r>
      <w:r w:rsidR="004054C0" w:rsidRPr="0028451C">
        <w:t xml:space="preserve"> перешкодити доступові диму та продуктів горіння у приміщення, де вони знаходяться, для чого слід </w:t>
      </w:r>
      <w:r w:rsidR="00296D81" w:rsidRPr="0028451C">
        <w:t>закрити</w:t>
      </w:r>
      <w:r w:rsidR="004054C0" w:rsidRPr="0028451C">
        <w:t xml:space="preserve"> всі шпарини по периметр</w:t>
      </w:r>
      <w:r w:rsidR="008C0D5C" w:rsidRPr="0028451C">
        <w:t>у</w:t>
      </w:r>
      <w:r w:rsidR="004054C0" w:rsidRPr="0028451C">
        <w:t xml:space="preserve"> дверей та під ними ганчірками, рушни</w:t>
      </w:r>
      <w:r w:rsidR="00376DAA" w:rsidRPr="0028451C">
        <w:t>ками, шторами тощо. Якщо в примі</w:t>
      </w:r>
      <w:r w:rsidR="004054C0" w:rsidRPr="0028451C">
        <w:t xml:space="preserve">щені </w:t>
      </w:r>
      <w:r w:rsidR="00DB70FE" w:rsidRPr="0028451C">
        <w:t>є вода –</w:t>
      </w:r>
      <w:r w:rsidR="004054C0" w:rsidRPr="0028451C">
        <w:t xml:space="preserve"> всі </w:t>
      </w:r>
      <w:r w:rsidR="00376DAA" w:rsidRPr="0028451C">
        <w:t>ганчірки потрібно</w:t>
      </w:r>
      <w:r w:rsidR="004054C0" w:rsidRPr="0028451C">
        <w:t xml:space="preserve"> </w:t>
      </w:r>
      <w:r w:rsidR="004A160B" w:rsidRPr="0028451C">
        <w:t xml:space="preserve">нею </w:t>
      </w:r>
      <w:r w:rsidR="004054C0" w:rsidRPr="0028451C">
        <w:t>змочити.</w:t>
      </w:r>
    </w:p>
    <w:p w:rsidR="004054C0" w:rsidRPr="0028451C" w:rsidRDefault="004A160B" w:rsidP="00A872E8">
      <w:pPr>
        <w:pStyle w:val="a4"/>
        <w:shd w:val="clear" w:color="auto" w:fill="auto"/>
        <w:tabs>
          <w:tab w:val="left" w:pos="993"/>
        </w:tabs>
        <w:spacing w:before="120" w:line="240" w:lineRule="auto"/>
        <w:ind w:right="23" w:firstLine="567"/>
      </w:pPr>
      <w:r w:rsidRPr="0028451C">
        <w:t>5.5.</w:t>
      </w:r>
      <w:r w:rsidRPr="0028451C">
        <w:tab/>
        <w:t xml:space="preserve">У приміщенні </w:t>
      </w:r>
      <w:r w:rsidR="004054C0" w:rsidRPr="0028451C">
        <w:t>заповненому димо</w:t>
      </w:r>
      <w:r w:rsidR="00D4769B" w:rsidRPr="0028451C">
        <w:t xml:space="preserve">м, </w:t>
      </w:r>
      <w:r w:rsidRPr="0028451C">
        <w:t xml:space="preserve">потрібно дістатися </w:t>
      </w:r>
      <w:r w:rsidR="00D4769B" w:rsidRPr="0028451C">
        <w:t>ві</w:t>
      </w:r>
      <w:r w:rsidR="004054C0" w:rsidRPr="0028451C">
        <w:t>кна, затуливши ніс і рот зволоженою тканиною (г</w:t>
      </w:r>
      <w:r w:rsidR="00D4769B" w:rsidRPr="0028451C">
        <w:t xml:space="preserve">анчіркою), </w:t>
      </w:r>
      <w:r w:rsidR="004054C0" w:rsidRPr="0028451C">
        <w:t xml:space="preserve">що захищатиме </w:t>
      </w:r>
      <w:r w:rsidR="00D4769B" w:rsidRPr="0028451C">
        <w:t>від в</w:t>
      </w:r>
      <w:r w:rsidR="004054C0" w:rsidRPr="0028451C">
        <w:t xml:space="preserve">пливу небезпечних </w:t>
      </w:r>
      <w:r w:rsidR="00D4769B" w:rsidRPr="0028451C">
        <w:t>продуктів</w:t>
      </w:r>
      <w:r w:rsidR="004054C0" w:rsidRPr="0028451C">
        <w:t xml:space="preserve"> </w:t>
      </w:r>
      <w:r w:rsidR="00D4769B" w:rsidRPr="0028451C">
        <w:t>горіння</w:t>
      </w:r>
      <w:r w:rsidR="004054C0" w:rsidRPr="0028451C">
        <w:t>.</w:t>
      </w:r>
    </w:p>
    <w:p w:rsidR="002F7FC9" w:rsidRPr="0028451C" w:rsidRDefault="00DB70FE" w:rsidP="00A872E8">
      <w:pPr>
        <w:pStyle w:val="a4"/>
        <w:shd w:val="clear" w:color="auto" w:fill="auto"/>
        <w:tabs>
          <w:tab w:val="left" w:pos="993"/>
        </w:tabs>
        <w:spacing w:before="120" w:line="240" w:lineRule="auto"/>
        <w:ind w:right="23" w:firstLine="567"/>
      </w:pPr>
      <w:r w:rsidRPr="0028451C">
        <w:t>5.6.</w:t>
      </w:r>
      <w:r w:rsidRPr="0028451C">
        <w:tab/>
      </w:r>
      <w:r w:rsidR="007747CF" w:rsidRPr="0028451C">
        <w:t>Діставшись вікна</w:t>
      </w:r>
      <w:r w:rsidR="00296D81" w:rsidRPr="0028451C">
        <w:t>,</w:t>
      </w:r>
      <w:r w:rsidR="007747CF" w:rsidRPr="0028451C">
        <w:t xml:space="preserve"> </w:t>
      </w:r>
      <w:r w:rsidR="00296D81" w:rsidRPr="0028451C">
        <w:t xml:space="preserve">його </w:t>
      </w:r>
      <w:r w:rsidR="007747CF" w:rsidRPr="0028451C">
        <w:t xml:space="preserve">потрібно </w:t>
      </w:r>
      <w:r w:rsidR="002F7FC9" w:rsidRPr="0028451C">
        <w:t>трохи відчинити</w:t>
      </w:r>
      <w:r w:rsidR="00296D81" w:rsidRPr="0028451C">
        <w:t xml:space="preserve"> і</w:t>
      </w:r>
      <w:r w:rsidR="007747CF" w:rsidRPr="0028451C">
        <w:t xml:space="preserve"> дихати</w:t>
      </w:r>
      <w:r w:rsidR="004054C0" w:rsidRPr="0028451C">
        <w:t xml:space="preserve"> через шпарину</w:t>
      </w:r>
      <w:r w:rsidR="00C13D40" w:rsidRPr="0028451C">
        <w:t>, очікуючи на допомогу та намагаючись привернути до себе увагу</w:t>
      </w:r>
      <w:r w:rsidR="002F7FC9" w:rsidRPr="0028451C">
        <w:t>.</w:t>
      </w:r>
    </w:p>
    <w:p w:rsidR="0028451C" w:rsidRPr="00354C4B" w:rsidRDefault="0028451C" w:rsidP="00D83D3C">
      <w:pPr>
        <w:pStyle w:val="51"/>
        <w:shd w:val="clear" w:color="auto" w:fill="auto"/>
        <w:spacing w:after="120" w:line="240" w:lineRule="auto"/>
        <w:jc w:val="center"/>
      </w:pPr>
      <w:r w:rsidRPr="00354C4B">
        <w:rPr>
          <w:rStyle w:val="52"/>
          <w:bCs w:val="0"/>
        </w:rPr>
        <w:t>6.</w:t>
      </w:r>
      <w:r w:rsidRPr="00354C4B">
        <w:rPr>
          <w:rStyle w:val="53"/>
          <w:b/>
          <w:bCs/>
          <w:noProof w:val="0"/>
        </w:rPr>
        <w:t xml:space="preserve"> </w:t>
      </w:r>
      <w:r w:rsidRPr="00354C4B">
        <w:rPr>
          <w:rStyle w:val="520"/>
          <w:b/>
          <w:bCs/>
        </w:rPr>
        <w:t>Вступний інструктаж</w:t>
      </w:r>
    </w:p>
    <w:p w:rsidR="00D83D3C" w:rsidRPr="00354C4B" w:rsidRDefault="00A872E8" w:rsidP="00A872E8">
      <w:pPr>
        <w:pStyle w:val="a4"/>
        <w:tabs>
          <w:tab w:val="left" w:pos="993"/>
        </w:tabs>
        <w:spacing w:before="120" w:after="120" w:line="240" w:lineRule="auto"/>
        <w:ind w:right="23" w:firstLine="567"/>
      </w:pPr>
      <w:r>
        <w:t>6.1.</w:t>
      </w:r>
      <w:r>
        <w:tab/>
      </w:r>
      <w:r w:rsidR="00D83D3C" w:rsidRPr="00354C4B">
        <w:t>Вступний інструктаж проводиться працівником служби охорони праці суду з усіма працівниками суду, яких приймають на роботу, або наймають на постійну або тимчасову роботу, незалежно від освіти, стажу роботи й посади.</w:t>
      </w:r>
    </w:p>
    <w:p w:rsidR="00E07953" w:rsidRDefault="00A872E8" w:rsidP="00A872E8">
      <w:pPr>
        <w:pStyle w:val="a4"/>
        <w:shd w:val="clear" w:color="auto" w:fill="auto"/>
        <w:tabs>
          <w:tab w:val="left" w:pos="993"/>
        </w:tabs>
        <w:spacing w:before="120" w:after="120" w:line="240" w:lineRule="auto"/>
        <w:ind w:right="23" w:firstLine="567"/>
      </w:pPr>
      <w:r>
        <w:t>6.2.</w:t>
      </w:r>
      <w:r>
        <w:tab/>
      </w:r>
      <w:r w:rsidR="00D83D3C" w:rsidRPr="00354C4B">
        <w:t>Запис про проведення вступного інструктажу робиться в Журналі реєстрації вступного інструктажу з питань охорони прац</w:t>
      </w:r>
      <w:r w:rsidR="00E07953" w:rsidRPr="00354C4B">
        <w:t>і та пожежної безпеки (додаток 2</w:t>
      </w:r>
      <w:r w:rsidR="00D83D3C" w:rsidRPr="00354C4B">
        <w:t xml:space="preserve">), який </w:t>
      </w:r>
      <w:r w:rsidR="006D3930">
        <w:t>є номенклатурною справою</w:t>
      </w:r>
      <w:r w:rsidR="00D83D3C" w:rsidRPr="00354C4B">
        <w:t>.</w:t>
      </w:r>
    </w:p>
    <w:p w:rsidR="00354C4B" w:rsidRPr="00963DA6" w:rsidRDefault="00354C4B" w:rsidP="00354C4B">
      <w:pPr>
        <w:pStyle w:val="Style20"/>
        <w:spacing w:before="600" w:line="240" w:lineRule="auto"/>
        <w:ind w:firstLine="0"/>
        <w:rPr>
          <w:rFonts w:ascii="Times New Roman" w:hAnsi="Times New Roman"/>
          <w:lang w:val="uk-UA" w:eastAsia="uk-UA"/>
        </w:rPr>
      </w:pPr>
      <w:r w:rsidRPr="00963DA6">
        <w:rPr>
          <w:rFonts w:ascii="Times New Roman" w:hAnsi="Times New Roman"/>
          <w:lang w:val="uk-UA" w:eastAsia="uk-UA"/>
        </w:rPr>
        <w:t>СКЛАДЕНО</w:t>
      </w:r>
    </w:p>
    <w:p w:rsidR="00354C4B" w:rsidRPr="00963DA6" w:rsidRDefault="00354C4B" w:rsidP="00354C4B">
      <w:pPr>
        <w:pStyle w:val="Style20"/>
        <w:spacing w:before="240" w:line="240" w:lineRule="auto"/>
        <w:ind w:firstLine="0"/>
        <w:rPr>
          <w:rFonts w:ascii="Times New Roman" w:hAnsi="Times New Roman"/>
          <w:lang w:val="uk-UA" w:eastAsia="uk-UA"/>
        </w:rPr>
      </w:pPr>
      <w:r w:rsidRPr="00963DA6">
        <w:rPr>
          <w:rFonts w:ascii="Times New Roman" w:hAnsi="Times New Roman"/>
          <w:lang w:val="uk-UA" w:eastAsia="uk-UA"/>
        </w:rPr>
        <w:t>Головний спеціаліст відділу</w:t>
      </w:r>
    </w:p>
    <w:p w:rsidR="00354C4B" w:rsidRPr="00963DA6" w:rsidRDefault="00354C4B" w:rsidP="00354C4B">
      <w:pPr>
        <w:pStyle w:val="Style20"/>
        <w:spacing w:line="240" w:lineRule="auto"/>
        <w:ind w:firstLine="0"/>
        <w:rPr>
          <w:rFonts w:ascii="Times New Roman" w:hAnsi="Times New Roman"/>
          <w:lang w:val="uk-UA" w:eastAsia="uk-UA"/>
        </w:rPr>
      </w:pPr>
      <w:r>
        <w:rPr>
          <w:rFonts w:ascii="Times New Roman" w:hAnsi="Times New Roman"/>
          <w:lang w:val="uk-UA" w:eastAsia="uk-UA"/>
        </w:rPr>
        <w:lastRenderedPageBreak/>
        <w:t>організаційного забезпечення</w:t>
      </w:r>
    </w:p>
    <w:p w:rsidR="00354C4B" w:rsidRPr="00354C4B" w:rsidRDefault="00354C4B" w:rsidP="00354C4B">
      <w:pPr>
        <w:pStyle w:val="Style20"/>
        <w:tabs>
          <w:tab w:val="left" w:pos="8222"/>
        </w:tabs>
        <w:spacing w:line="240" w:lineRule="auto"/>
        <w:ind w:firstLine="0"/>
        <w:rPr>
          <w:rFonts w:ascii="Times New Roman" w:hAnsi="Times New Roman"/>
          <w:lang w:val="uk-UA" w:eastAsia="uk-UA"/>
        </w:rPr>
      </w:pPr>
      <w:r w:rsidRPr="00963DA6">
        <w:rPr>
          <w:rFonts w:ascii="Times New Roman" w:hAnsi="Times New Roman"/>
          <w:lang w:val="uk-UA" w:eastAsia="uk-UA"/>
        </w:rPr>
        <w:t>роб</w:t>
      </w:r>
      <w:r>
        <w:rPr>
          <w:rFonts w:ascii="Times New Roman" w:hAnsi="Times New Roman"/>
          <w:lang w:val="uk-UA" w:eastAsia="uk-UA"/>
        </w:rPr>
        <w:t>оти суду та керівництва суду</w:t>
      </w:r>
      <w:r>
        <w:rPr>
          <w:rFonts w:ascii="Times New Roman" w:hAnsi="Times New Roman"/>
          <w:lang w:val="uk-UA" w:eastAsia="uk-UA"/>
        </w:rPr>
        <w:tab/>
        <w:t>Р. </w:t>
      </w:r>
      <w:r w:rsidRPr="00963DA6">
        <w:rPr>
          <w:rFonts w:ascii="Times New Roman" w:hAnsi="Times New Roman"/>
          <w:lang w:val="uk-UA" w:eastAsia="uk-UA"/>
        </w:rPr>
        <w:t>Ю. Костюк</w:t>
      </w:r>
    </w:p>
    <w:p w:rsidR="00E07953" w:rsidRDefault="00E07953" w:rsidP="00145CFF">
      <w:pPr>
        <w:pStyle w:val="a4"/>
        <w:shd w:val="clear" w:color="auto" w:fill="auto"/>
        <w:tabs>
          <w:tab w:val="left" w:pos="1134"/>
        </w:tabs>
        <w:spacing w:before="120" w:after="120" w:line="240" w:lineRule="auto"/>
        <w:ind w:right="23" w:firstLine="567"/>
        <w:sectPr w:rsidR="00E07953" w:rsidSect="0028451C">
          <w:headerReference w:type="default" r:id="rId8"/>
          <w:pgSz w:w="11905" w:h="16837"/>
          <w:pgMar w:top="1134" w:right="567" w:bottom="1134" w:left="1701" w:header="567" w:footer="6" w:gutter="0"/>
          <w:pgNumType w:start="1"/>
          <w:cols w:space="720"/>
          <w:noEndnote/>
          <w:titlePg/>
          <w:docGrid w:linePitch="360"/>
        </w:sectPr>
      </w:pPr>
    </w:p>
    <w:p w:rsidR="00E07953" w:rsidRPr="00E07953" w:rsidRDefault="00E07953" w:rsidP="00E07953">
      <w:pPr>
        <w:tabs>
          <w:tab w:val="left" w:pos="1134"/>
        </w:tabs>
        <w:spacing w:before="120"/>
        <w:ind w:left="11482"/>
        <w:rPr>
          <w:rFonts w:ascii="Times New Roman" w:hAnsi="Times New Roman" w:cs="Times New Roman"/>
        </w:rPr>
      </w:pPr>
      <w:r w:rsidRPr="00E07953">
        <w:rPr>
          <w:rFonts w:ascii="Times New Roman" w:hAnsi="Times New Roman" w:cs="Times New Roman"/>
        </w:rPr>
        <w:lastRenderedPageBreak/>
        <w:t>Д</w:t>
      </w:r>
      <w:r>
        <w:rPr>
          <w:rFonts w:ascii="Times New Roman" w:hAnsi="Times New Roman" w:cs="Times New Roman"/>
        </w:rPr>
        <w:t>одаток 1</w:t>
      </w:r>
    </w:p>
    <w:p w:rsidR="00E07953" w:rsidRPr="00E07953" w:rsidRDefault="00E07953" w:rsidP="00E07953">
      <w:pPr>
        <w:pStyle w:val="HTML"/>
        <w:spacing w:before="120"/>
        <w:ind w:left="11482"/>
        <w:rPr>
          <w:rFonts w:ascii="Times New Roman" w:hAnsi="Times New Roman"/>
          <w:sz w:val="24"/>
          <w:szCs w:val="24"/>
          <w:lang w:val="uk-UA"/>
        </w:rPr>
      </w:pPr>
      <w:r w:rsidRPr="00E07953">
        <w:rPr>
          <w:rFonts w:ascii="Times New Roman" w:hAnsi="Times New Roman"/>
          <w:sz w:val="24"/>
          <w:szCs w:val="24"/>
          <w:lang w:val="uk-UA"/>
        </w:rPr>
        <w:t xml:space="preserve">до </w:t>
      </w:r>
      <w:r>
        <w:rPr>
          <w:rFonts w:ascii="Times New Roman" w:hAnsi="Times New Roman"/>
          <w:sz w:val="24"/>
          <w:szCs w:val="24"/>
          <w:lang w:val="uk-UA"/>
        </w:rPr>
        <w:t>Інструкції</w:t>
      </w:r>
    </w:p>
    <w:p w:rsidR="00E07953" w:rsidRPr="00E07953" w:rsidRDefault="00E07953" w:rsidP="00E07953">
      <w:pPr>
        <w:pStyle w:val="HTML"/>
        <w:ind w:left="11482"/>
        <w:rPr>
          <w:rFonts w:ascii="Times New Roman" w:hAnsi="Times New Roman"/>
          <w:sz w:val="24"/>
          <w:szCs w:val="24"/>
          <w:lang w:val="uk-UA"/>
        </w:rPr>
      </w:pPr>
      <w:r w:rsidRPr="00E07953">
        <w:rPr>
          <w:rFonts w:ascii="Times New Roman" w:hAnsi="Times New Roman"/>
          <w:sz w:val="24"/>
          <w:szCs w:val="24"/>
          <w:lang w:val="uk-UA"/>
        </w:rPr>
        <w:t>про заходи пожежної безпеки</w:t>
      </w:r>
    </w:p>
    <w:p w:rsidR="00E07953" w:rsidRPr="00E07953" w:rsidRDefault="00E07953" w:rsidP="00E07953">
      <w:pPr>
        <w:pStyle w:val="HTML"/>
        <w:ind w:left="11482"/>
        <w:rPr>
          <w:rFonts w:ascii="Times New Roman" w:hAnsi="Times New Roman"/>
          <w:sz w:val="24"/>
          <w:szCs w:val="24"/>
          <w:lang w:val="uk-UA"/>
        </w:rPr>
      </w:pPr>
      <w:r w:rsidRPr="00E07953">
        <w:rPr>
          <w:rFonts w:ascii="Times New Roman" w:hAnsi="Times New Roman"/>
          <w:sz w:val="24"/>
          <w:szCs w:val="24"/>
          <w:lang w:val="uk-UA"/>
        </w:rPr>
        <w:t xml:space="preserve">у </w:t>
      </w:r>
      <w:r>
        <w:rPr>
          <w:rFonts w:ascii="Times New Roman" w:hAnsi="Times New Roman"/>
          <w:sz w:val="24"/>
          <w:szCs w:val="24"/>
          <w:lang w:val="uk-UA"/>
        </w:rPr>
        <w:t>В</w:t>
      </w:r>
      <w:r w:rsidRPr="00E07953">
        <w:rPr>
          <w:rFonts w:ascii="Times New Roman" w:hAnsi="Times New Roman"/>
          <w:sz w:val="24"/>
          <w:szCs w:val="24"/>
          <w:lang w:val="uk-UA"/>
        </w:rPr>
        <w:t>осьмому апеляційному адміністративному суді</w:t>
      </w:r>
    </w:p>
    <w:p w:rsidR="00E07953" w:rsidRPr="00E07953" w:rsidRDefault="00E07953" w:rsidP="00E07953">
      <w:pPr>
        <w:pStyle w:val="HTML"/>
        <w:spacing w:before="600"/>
        <w:jc w:val="center"/>
        <w:rPr>
          <w:rFonts w:ascii="Times New Roman" w:hAnsi="Times New Roman"/>
          <w:sz w:val="28"/>
          <w:szCs w:val="28"/>
          <w:lang w:val="uk-UA"/>
        </w:rPr>
      </w:pPr>
      <w:r w:rsidRPr="00E07953">
        <w:rPr>
          <w:rFonts w:ascii="Times New Roman" w:hAnsi="Times New Roman"/>
          <w:sz w:val="28"/>
          <w:szCs w:val="28"/>
          <w:lang w:val="uk-UA"/>
        </w:rPr>
        <w:t>ВОСЬМИЙ АПЕЛЯЦІЙНИЙ АДМІНІСТРАТИВНИЙ СУД</w:t>
      </w:r>
    </w:p>
    <w:p w:rsidR="00E07953" w:rsidRPr="00E07953" w:rsidRDefault="00E07953" w:rsidP="00E07953">
      <w:pPr>
        <w:pStyle w:val="HTML"/>
        <w:spacing w:before="360"/>
        <w:jc w:val="center"/>
        <w:rPr>
          <w:rFonts w:ascii="Times New Roman" w:hAnsi="Times New Roman"/>
          <w:sz w:val="28"/>
          <w:szCs w:val="28"/>
          <w:lang w:val="uk-UA"/>
        </w:rPr>
      </w:pPr>
      <w:r w:rsidRPr="00E07953">
        <w:rPr>
          <w:rFonts w:ascii="Times New Roman" w:hAnsi="Times New Roman"/>
          <w:sz w:val="28"/>
          <w:szCs w:val="28"/>
          <w:lang w:val="uk-UA"/>
        </w:rPr>
        <w:t xml:space="preserve">ЖУРНАЛ </w:t>
      </w:r>
      <w:r>
        <w:rPr>
          <w:rFonts w:ascii="Times New Roman" w:hAnsi="Times New Roman"/>
          <w:sz w:val="28"/>
          <w:szCs w:val="28"/>
          <w:lang w:val="uk-UA"/>
        </w:rPr>
        <w:t>ОБЛІКУ ВОГНЕГАСНИКІВ</w:t>
      </w:r>
    </w:p>
    <w:p w:rsidR="00E07953" w:rsidRPr="00E07953" w:rsidRDefault="00E07953" w:rsidP="00E07953">
      <w:pPr>
        <w:pStyle w:val="HTML"/>
        <w:spacing w:before="360"/>
        <w:jc w:val="both"/>
        <w:rPr>
          <w:rFonts w:ascii="Times New Roman" w:hAnsi="Times New Roman"/>
          <w:sz w:val="28"/>
          <w:szCs w:val="28"/>
          <w:lang w:val="uk-UA"/>
        </w:rPr>
      </w:pPr>
      <w:r w:rsidRPr="00E07953">
        <w:rPr>
          <w:rFonts w:ascii="Times New Roman" w:hAnsi="Times New Roman"/>
          <w:sz w:val="28"/>
          <w:szCs w:val="28"/>
          <w:lang w:val="uk-UA"/>
        </w:rPr>
        <w:t>Розпочато «____» __________ 20___ р.</w:t>
      </w:r>
    </w:p>
    <w:p w:rsidR="00E07953" w:rsidRPr="00E07953" w:rsidRDefault="00E07953" w:rsidP="00E07953">
      <w:pPr>
        <w:pStyle w:val="HTML"/>
        <w:spacing w:after="360"/>
        <w:jc w:val="both"/>
        <w:rPr>
          <w:rFonts w:ascii="Times New Roman" w:hAnsi="Times New Roman"/>
          <w:sz w:val="28"/>
          <w:szCs w:val="28"/>
          <w:lang w:val="uk-UA"/>
        </w:rPr>
      </w:pPr>
      <w:r w:rsidRPr="00E07953">
        <w:rPr>
          <w:rFonts w:ascii="Times New Roman" w:hAnsi="Times New Roman"/>
          <w:sz w:val="28"/>
          <w:szCs w:val="28"/>
          <w:lang w:val="uk-UA"/>
        </w:rPr>
        <w:t>Закінчено «____» __________ 20___ р.</w:t>
      </w: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76"/>
        <w:gridCol w:w="1677"/>
        <w:gridCol w:w="1250"/>
        <w:gridCol w:w="1842"/>
        <w:gridCol w:w="1985"/>
        <w:gridCol w:w="1417"/>
        <w:gridCol w:w="1418"/>
        <w:gridCol w:w="3621"/>
      </w:tblGrid>
      <w:tr w:rsidR="00E07953" w:rsidRPr="001414A7" w:rsidTr="00E07953">
        <w:trPr>
          <w:cantSplit/>
          <w:trHeight w:val="3141"/>
        </w:trPr>
        <w:tc>
          <w:tcPr>
            <w:tcW w:w="1576" w:type="dxa"/>
            <w:vAlign w:val="center"/>
          </w:tcPr>
          <w:p w:rsidR="00E07953" w:rsidRPr="001414A7" w:rsidRDefault="00E07953" w:rsidP="00ED78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 w:rsidRPr="001414A7">
              <w:rPr>
                <w:rFonts w:ascii="Times New Roman" w:hAnsi="Times New Roman"/>
              </w:rPr>
              <w:t>Обліковий № та тип вогнегасника</w:t>
            </w:r>
          </w:p>
        </w:tc>
        <w:tc>
          <w:tcPr>
            <w:tcW w:w="1677" w:type="dxa"/>
            <w:vAlign w:val="center"/>
          </w:tcPr>
          <w:p w:rsidR="00E07953" w:rsidRPr="001414A7" w:rsidRDefault="00E07953" w:rsidP="00ED78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 w:rsidRPr="001414A7">
              <w:rPr>
                <w:rFonts w:ascii="Times New Roman" w:hAnsi="Times New Roman"/>
              </w:rPr>
              <w:t>Місце розташування вогнегасника</w:t>
            </w:r>
          </w:p>
        </w:tc>
        <w:tc>
          <w:tcPr>
            <w:tcW w:w="1250" w:type="dxa"/>
            <w:vAlign w:val="center"/>
          </w:tcPr>
          <w:p w:rsidR="00E07953" w:rsidRPr="001414A7" w:rsidRDefault="00E07953" w:rsidP="00ED78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 w:rsidRPr="001414A7">
              <w:rPr>
                <w:rFonts w:ascii="Times New Roman" w:hAnsi="Times New Roman"/>
              </w:rPr>
              <w:t xml:space="preserve">Дата проведення огляду </w:t>
            </w:r>
          </w:p>
        </w:tc>
        <w:tc>
          <w:tcPr>
            <w:tcW w:w="1842" w:type="dxa"/>
            <w:vAlign w:val="center"/>
          </w:tcPr>
          <w:p w:rsidR="00E07953" w:rsidRPr="001414A7" w:rsidRDefault="00E07953" w:rsidP="00ED78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 w:rsidRPr="001414A7">
              <w:rPr>
                <w:rFonts w:ascii="Times New Roman" w:hAnsi="Times New Roman"/>
              </w:rPr>
              <w:t>Висновки за результатами огляду</w:t>
            </w:r>
          </w:p>
        </w:tc>
        <w:tc>
          <w:tcPr>
            <w:tcW w:w="1985" w:type="dxa"/>
            <w:vAlign w:val="center"/>
          </w:tcPr>
          <w:p w:rsidR="00E07953" w:rsidRPr="001414A7" w:rsidRDefault="00E07953" w:rsidP="00ED78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 w:rsidRPr="001414A7">
              <w:rPr>
                <w:rFonts w:ascii="Times New Roman" w:hAnsi="Times New Roman"/>
              </w:rPr>
              <w:t>Перелік ужитих заходів щодо усунення виявлених недоліків</w:t>
            </w:r>
          </w:p>
        </w:tc>
        <w:tc>
          <w:tcPr>
            <w:tcW w:w="1417" w:type="dxa"/>
            <w:vAlign w:val="center"/>
          </w:tcPr>
          <w:p w:rsidR="00E07953" w:rsidRPr="001414A7" w:rsidRDefault="00E07953" w:rsidP="00ED78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 w:rsidRPr="001414A7">
              <w:rPr>
                <w:rFonts w:ascii="Times New Roman" w:hAnsi="Times New Roman"/>
              </w:rPr>
              <w:t>Дата направлення вогнегасника на технічне обслуговування</w:t>
            </w:r>
          </w:p>
        </w:tc>
        <w:tc>
          <w:tcPr>
            <w:tcW w:w="1418" w:type="dxa"/>
            <w:vAlign w:val="center"/>
          </w:tcPr>
          <w:p w:rsidR="00E07953" w:rsidRPr="001414A7" w:rsidRDefault="00E07953" w:rsidP="00ED78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 w:rsidRPr="001414A7">
              <w:rPr>
                <w:rFonts w:ascii="Times New Roman" w:hAnsi="Times New Roman"/>
              </w:rPr>
              <w:t>Дата повернення вогнегасника з технічного обслуговування</w:t>
            </w:r>
          </w:p>
        </w:tc>
        <w:tc>
          <w:tcPr>
            <w:tcW w:w="3621" w:type="dxa"/>
            <w:vAlign w:val="center"/>
          </w:tcPr>
          <w:p w:rsidR="00E07953" w:rsidRPr="001414A7" w:rsidRDefault="00E07953" w:rsidP="00ED78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 w:rsidRPr="001414A7">
              <w:rPr>
                <w:rFonts w:ascii="Times New Roman" w:hAnsi="Times New Roman"/>
              </w:rPr>
              <w:t>Посада, прізвище та підпис особи, яка проводила огляд, та (або) направляла вогнегасник на технічне обслуговування чи приймала вогнегасник після проходження технічного обслуговування</w:t>
            </w:r>
          </w:p>
        </w:tc>
      </w:tr>
      <w:tr w:rsidR="00E07953" w:rsidRPr="001414A7" w:rsidTr="00E07953">
        <w:tc>
          <w:tcPr>
            <w:tcW w:w="1576" w:type="dxa"/>
          </w:tcPr>
          <w:p w:rsidR="00E07953" w:rsidRPr="001414A7" w:rsidRDefault="00E07953" w:rsidP="00ED78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</w:rPr>
            </w:pPr>
            <w:r w:rsidRPr="001414A7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77" w:type="dxa"/>
          </w:tcPr>
          <w:p w:rsidR="00E07953" w:rsidRPr="001414A7" w:rsidRDefault="00E07953" w:rsidP="00ED78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</w:rPr>
            </w:pPr>
            <w:r w:rsidRPr="001414A7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50" w:type="dxa"/>
          </w:tcPr>
          <w:p w:rsidR="00E07953" w:rsidRPr="001414A7" w:rsidRDefault="00E07953" w:rsidP="00ED78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</w:rPr>
            </w:pPr>
            <w:r w:rsidRPr="001414A7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842" w:type="dxa"/>
          </w:tcPr>
          <w:p w:rsidR="00E07953" w:rsidRPr="001414A7" w:rsidRDefault="00E07953" w:rsidP="00ED78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</w:rPr>
            </w:pPr>
            <w:r w:rsidRPr="001414A7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985" w:type="dxa"/>
          </w:tcPr>
          <w:p w:rsidR="00E07953" w:rsidRPr="001414A7" w:rsidRDefault="00E07953" w:rsidP="00ED78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</w:rPr>
            </w:pPr>
            <w:r w:rsidRPr="001414A7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417" w:type="dxa"/>
          </w:tcPr>
          <w:p w:rsidR="00E07953" w:rsidRPr="001414A7" w:rsidRDefault="00E07953" w:rsidP="00ED78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</w:rPr>
            </w:pPr>
            <w:r w:rsidRPr="001414A7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418" w:type="dxa"/>
          </w:tcPr>
          <w:p w:rsidR="00E07953" w:rsidRPr="001414A7" w:rsidRDefault="00E07953" w:rsidP="00ED78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</w:rPr>
            </w:pPr>
            <w:r w:rsidRPr="001414A7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3621" w:type="dxa"/>
          </w:tcPr>
          <w:p w:rsidR="00E07953" w:rsidRPr="001414A7" w:rsidRDefault="00E07953" w:rsidP="00ED78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</w:rPr>
            </w:pPr>
            <w:r w:rsidRPr="001414A7">
              <w:rPr>
                <w:rFonts w:ascii="Times New Roman" w:hAnsi="Times New Roman"/>
                <w:b/>
              </w:rPr>
              <w:t>8</w:t>
            </w:r>
          </w:p>
        </w:tc>
      </w:tr>
      <w:tr w:rsidR="00E07953" w:rsidRPr="001414A7" w:rsidTr="00E07953">
        <w:tc>
          <w:tcPr>
            <w:tcW w:w="1576" w:type="dxa"/>
          </w:tcPr>
          <w:p w:rsidR="00E07953" w:rsidRPr="001414A7" w:rsidRDefault="00E07953" w:rsidP="00ED78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677" w:type="dxa"/>
          </w:tcPr>
          <w:p w:rsidR="00E07953" w:rsidRPr="001414A7" w:rsidRDefault="00E07953" w:rsidP="00ED78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50" w:type="dxa"/>
          </w:tcPr>
          <w:p w:rsidR="00E07953" w:rsidRPr="001414A7" w:rsidRDefault="00E07953" w:rsidP="00ED78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E07953" w:rsidRPr="001414A7" w:rsidRDefault="00E07953" w:rsidP="00ED78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E07953" w:rsidRPr="001414A7" w:rsidRDefault="00E07953" w:rsidP="00ED78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07953" w:rsidRPr="001414A7" w:rsidRDefault="00E07953" w:rsidP="00ED78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07953" w:rsidRPr="001414A7" w:rsidRDefault="00E07953" w:rsidP="00ED78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621" w:type="dxa"/>
          </w:tcPr>
          <w:p w:rsidR="00E07953" w:rsidRPr="001414A7" w:rsidRDefault="00E07953" w:rsidP="00ED78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E07953" w:rsidRPr="001414A7" w:rsidTr="00E07953">
        <w:tc>
          <w:tcPr>
            <w:tcW w:w="1576" w:type="dxa"/>
          </w:tcPr>
          <w:p w:rsidR="00E07953" w:rsidRPr="001414A7" w:rsidRDefault="00E07953" w:rsidP="00ED78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677" w:type="dxa"/>
          </w:tcPr>
          <w:p w:rsidR="00E07953" w:rsidRPr="001414A7" w:rsidRDefault="00E07953" w:rsidP="00ED78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50" w:type="dxa"/>
          </w:tcPr>
          <w:p w:rsidR="00E07953" w:rsidRPr="001414A7" w:rsidRDefault="00E07953" w:rsidP="00ED78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E07953" w:rsidRPr="001414A7" w:rsidRDefault="00E07953" w:rsidP="00ED78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E07953" w:rsidRPr="001414A7" w:rsidRDefault="00E07953" w:rsidP="00ED78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07953" w:rsidRPr="001414A7" w:rsidRDefault="00E07953" w:rsidP="00ED78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07953" w:rsidRPr="001414A7" w:rsidRDefault="00E07953" w:rsidP="00ED78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621" w:type="dxa"/>
          </w:tcPr>
          <w:p w:rsidR="00E07953" w:rsidRPr="001414A7" w:rsidRDefault="00E07953" w:rsidP="00ED78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E07953" w:rsidRPr="001414A7" w:rsidTr="00E07953">
        <w:tc>
          <w:tcPr>
            <w:tcW w:w="1576" w:type="dxa"/>
          </w:tcPr>
          <w:p w:rsidR="00E07953" w:rsidRPr="001414A7" w:rsidRDefault="00E07953" w:rsidP="00ED78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677" w:type="dxa"/>
          </w:tcPr>
          <w:p w:rsidR="00E07953" w:rsidRPr="001414A7" w:rsidRDefault="00E07953" w:rsidP="00ED78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50" w:type="dxa"/>
          </w:tcPr>
          <w:p w:rsidR="00E07953" w:rsidRPr="001414A7" w:rsidRDefault="00E07953" w:rsidP="00ED78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E07953" w:rsidRPr="001414A7" w:rsidRDefault="00E07953" w:rsidP="00ED78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E07953" w:rsidRPr="001414A7" w:rsidRDefault="00E07953" w:rsidP="00ED78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07953" w:rsidRPr="001414A7" w:rsidRDefault="00E07953" w:rsidP="00ED78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07953" w:rsidRPr="001414A7" w:rsidRDefault="00E07953" w:rsidP="00ED78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621" w:type="dxa"/>
          </w:tcPr>
          <w:p w:rsidR="00E07953" w:rsidRPr="001414A7" w:rsidRDefault="00E07953" w:rsidP="00ED78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E07953" w:rsidRPr="001414A7" w:rsidTr="00E07953">
        <w:tc>
          <w:tcPr>
            <w:tcW w:w="1576" w:type="dxa"/>
          </w:tcPr>
          <w:p w:rsidR="00E07953" w:rsidRPr="001414A7" w:rsidRDefault="00E07953" w:rsidP="00ED78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677" w:type="dxa"/>
          </w:tcPr>
          <w:p w:rsidR="00E07953" w:rsidRPr="001414A7" w:rsidRDefault="00E07953" w:rsidP="00ED78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50" w:type="dxa"/>
          </w:tcPr>
          <w:p w:rsidR="00E07953" w:rsidRPr="001414A7" w:rsidRDefault="00E07953" w:rsidP="00ED78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E07953" w:rsidRPr="001414A7" w:rsidRDefault="00E07953" w:rsidP="00ED78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E07953" w:rsidRPr="001414A7" w:rsidRDefault="00E07953" w:rsidP="00ED78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07953" w:rsidRPr="001414A7" w:rsidRDefault="00E07953" w:rsidP="00ED78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07953" w:rsidRPr="001414A7" w:rsidRDefault="00E07953" w:rsidP="00ED78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621" w:type="dxa"/>
          </w:tcPr>
          <w:p w:rsidR="00E07953" w:rsidRPr="001414A7" w:rsidRDefault="00E07953" w:rsidP="00ED78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</w:p>
        </w:tc>
      </w:tr>
    </w:tbl>
    <w:p w:rsidR="00E07953" w:rsidRDefault="00E07953" w:rsidP="00145CFF">
      <w:pPr>
        <w:pStyle w:val="a4"/>
        <w:shd w:val="clear" w:color="auto" w:fill="auto"/>
        <w:tabs>
          <w:tab w:val="left" w:pos="1134"/>
        </w:tabs>
        <w:spacing w:before="120" w:after="120" w:line="240" w:lineRule="auto"/>
        <w:ind w:right="23" w:firstLine="567"/>
      </w:pPr>
    </w:p>
    <w:p w:rsidR="00E07953" w:rsidRDefault="00E07953" w:rsidP="00145CFF">
      <w:pPr>
        <w:pStyle w:val="a4"/>
        <w:shd w:val="clear" w:color="auto" w:fill="auto"/>
        <w:tabs>
          <w:tab w:val="left" w:pos="1134"/>
        </w:tabs>
        <w:spacing w:before="120" w:after="120" w:line="240" w:lineRule="auto"/>
        <w:ind w:right="23" w:firstLine="567"/>
        <w:sectPr w:rsidR="00E07953" w:rsidSect="00E07953">
          <w:pgSz w:w="16837" w:h="11905" w:orient="landscape"/>
          <w:pgMar w:top="567" w:right="1134" w:bottom="1701" w:left="1134" w:header="567" w:footer="6" w:gutter="0"/>
          <w:pgNumType w:start="1"/>
          <w:cols w:space="720"/>
          <w:noEndnote/>
          <w:titlePg/>
          <w:docGrid w:linePitch="360"/>
        </w:sectPr>
      </w:pPr>
    </w:p>
    <w:p w:rsidR="00E07953" w:rsidRPr="00E07953" w:rsidRDefault="00E07953" w:rsidP="00E07953">
      <w:pPr>
        <w:tabs>
          <w:tab w:val="left" w:pos="1134"/>
        </w:tabs>
        <w:spacing w:before="120"/>
        <w:ind w:left="11482"/>
        <w:rPr>
          <w:rFonts w:ascii="Times New Roman" w:hAnsi="Times New Roman" w:cs="Times New Roman"/>
        </w:rPr>
      </w:pPr>
      <w:r w:rsidRPr="00E07953">
        <w:rPr>
          <w:rFonts w:ascii="Times New Roman" w:hAnsi="Times New Roman" w:cs="Times New Roman"/>
        </w:rPr>
        <w:lastRenderedPageBreak/>
        <w:t>Д</w:t>
      </w:r>
      <w:r>
        <w:rPr>
          <w:rFonts w:ascii="Times New Roman" w:hAnsi="Times New Roman" w:cs="Times New Roman"/>
        </w:rPr>
        <w:t>одаток 2</w:t>
      </w:r>
    </w:p>
    <w:p w:rsidR="00E07953" w:rsidRPr="00E07953" w:rsidRDefault="00E07953" w:rsidP="00E07953">
      <w:pPr>
        <w:pStyle w:val="HTML"/>
        <w:spacing w:before="120"/>
        <w:ind w:left="11482"/>
        <w:rPr>
          <w:rFonts w:ascii="Times New Roman" w:hAnsi="Times New Roman"/>
          <w:sz w:val="24"/>
          <w:szCs w:val="24"/>
          <w:lang w:val="uk-UA"/>
        </w:rPr>
      </w:pPr>
      <w:r w:rsidRPr="00E07953">
        <w:rPr>
          <w:rFonts w:ascii="Times New Roman" w:hAnsi="Times New Roman"/>
          <w:sz w:val="24"/>
          <w:szCs w:val="24"/>
          <w:lang w:val="uk-UA"/>
        </w:rPr>
        <w:t xml:space="preserve">до </w:t>
      </w:r>
      <w:r>
        <w:rPr>
          <w:rFonts w:ascii="Times New Roman" w:hAnsi="Times New Roman"/>
          <w:sz w:val="24"/>
          <w:szCs w:val="24"/>
          <w:lang w:val="uk-UA"/>
        </w:rPr>
        <w:t>Інструкції</w:t>
      </w:r>
    </w:p>
    <w:p w:rsidR="00E07953" w:rsidRPr="00E07953" w:rsidRDefault="00E07953" w:rsidP="00E07953">
      <w:pPr>
        <w:pStyle w:val="HTML"/>
        <w:ind w:left="11482"/>
        <w:rPr>
          <w:rFonts w:ascii="Times New Roman" w:hAnsi="Times New Roman"/>
          <w:sz w:val="24"/>
          <w:szCs w:val="24"/>
          <w:lang w:val="uk-UA"/>
        </w:rPr>
      </w:pPr>
      <w:r w:rsidRPr="00E07953">
        <w:rPr>
          <w:rFonts w:ascii="Times New Roman" w:hAnsi="Times New Roman"/>
          <w:sz w:val="24"/>
          <w:szCs w:val="24"/>
          <w:lang w:val="uk-UA"/>
        </w:rPr>
        <w:t>про заходи пожежної безпеки</w:t>
      </w:r>
    </w:p>
    <w:p w:rsidR="00E07953" w:rsidRPr="00E07953" w:rsidRDefault="00E07953" w:rsidP="00E07953">
      <w:pPr>
        <w:pStyle w:val="HTML"/>
        <w:ind w:left="11482"/>
        <w:rPr>
          <w:rFonts w:ascii="Times New Roman" w:hAnsi="Times New Roman"/>
          <w:sz w:val="24"/>
          <w:szCs w:val="24"/>
          <w:lang w:val="uk-UA"/>
        </w:rPr>
      </w:pPr>
      <w:r w:rsidRPr="00E07953">
        <w:rPr>
          <w:rFonts w:ascii="Times New Roman" w:hAnsi="Times New Roman"/>
          <w:sz w:val="24"/>
          <w:szCs w:val="24"/>
          <w:lang w:val="uk-UA"/>
        </w:rPr>
        <w:t xml:space="preserve">у </w:t>
      </w:r>
      <w:r>
        <w:rPr>
          <w:rFonts w:ascii="Times New Roman" w:hAnsi="Times New Roman"/>
          <w:sz w:val="24"/>
          <w:szCs w:val="24"/>
          <w:lang w:val="uk-UA"/>
        </w:rPr>
        <w:t>В</w:t>
      </w:r>
      <w:r w:rsidRPr="00E07953">
        <w:rPr>
          <w:rFonts w:ascii="Times New Roman" w:hAnsi="Times New Roman"/>
          <w:sz w:val="24"/>
          <w:szCs w:val="24"/>
          <w:lang w:val="uk-UA"/>
        </w:rPr>
        <w:t>осьмому апеляційному адміністративному суді</w:t>
      </w:r>
    </w:p>
    <w:p w:rsidR="00E07953" w:rsidRPr="00E07953" w:rsidRDefault="00E07953" w:rsidP="00E07953">
      <w:pPr>
        <w:pStyle w:val="HTML"/>
        <w:spacing w:before="600"/>
        <w:jc w:val="center"/>
        <w:rPr>
          <w:rFonts w:ascii="Times New Roman" w:hAnsi="Times New Roman"/>
          <w:sz w:val="28"/>
          <w:szCs w:val="28"/>
          <w:lang w:val="uk-UA"/>
        </w:rPr>
      </w:pPr>
      <w:r w:rsidRPr="00E07953">
        <w:rPr>
          <w:rFonts w:ascii="Times New Roman" w:hAnsi="Times New Roman"/>
          <w:sz w:val="28"/>
          <w:szCs w:val="28"/>
          <w:lang w:val="uk-UA"/>
        </w:rPr>
        <w:t>ВОСЬМИЙ АПЕЛЯЦІЙНИЙ АДМІНІСТРАТИВНИЙ СУД</w:t>
      </w:r>
    </w:p>
    <w:p w:rsidR="00E07953" w:rsidRPr="00E07953" w:rsidRDefault="00E07953" w:rsidP="00E07953">
      <w:pPr>
        <w:pStyle w:val="HTML"/>
        <w:spacing w:before="360"/>
        <w:jc w:val="center"/>
        <w:rPr>
          <w:rFonts w:ascii="Times New Roman" w:hAnsi="Times New Roman"/>
          <w:sz w:val="28"/>
          <w:szCs w:val="28"/>
          <w:lang w:val="uk-UA"/>
        </w:rPr>
      </w:pPr>
      <w:r w:rsidRPr="00E07953">
        <w:rPr>
          <w:rFonts w:ascii="Times New Roman" w:hAnsi="Times New Roman"/>
          <w:sz w:val="28"/>
          <w:szCs w:val="28"/>
          <w:lang w:val="uk-UA"/>
        </w:rPr>
        <w:t>ЖУРНАЛ РЕЄСТРАЦІЇ ВСТУПНОГО ІНСТРУКТАЖУ</w:t>
      </w:r>
    </w:p>
    <w:p w:rsidR="00E07953" w:rsidRPr="00E07953" w:rsidRDefault="00E07953" w:rsidP="00E07953">
      <w:pPr>
        <w:pStyle w:val="HTML"/>
        <w:jc w:val="center"/>
        <w:rPr>
          <w:rFonts w:ascii="Times New Roman" w:hAnsi="Times New Roman"/>
          <w:sz w:val="28"/>
          <w:szCs w:val="28"/>
          <w:lang w:val="uk-UA"/>
        </w:rPr>
      </w:pPr>
      <w:r w:rsidRPr="00E07953">
        <w:rPr>
          <w:rFonts w:ascii="Times New Roman" w:hAnsi="Times New Roman"/>
          <w:sz w:val="28"/>
          <w:szCs w:val="28"/>
          <w:lang w:val="uk-UA"/>
        </w:rPr>
        <w:t>З ПИТАНЬ ОХОРОНИ ПРАЦІ ТА ПОЖЕЖНОЇ БЕЗПЕКИ</w:t>
      </w:r>
    </w:p>
    <w:p w:rsidR="00E07953" w:rsidRPr="00E07953" w:rsidRDefault="00E07953" w:rsidP="00E07953">
      <w:pPr>
        <w:pStyle w:val="HTML"/>
        <w:spacing w:before="360"/>
        <w:jc w:val="both"/>
        <w:rPr>
          <w:rFonts w:ascii="Times New Roman" w:hAnsi="Times New Roman"/>
          <w:sz w:val="28"/>
          <w:szCs w:val="28"/>
          <w:lang w:val="uk-UA"/>
        </w:rPr>
      </w:pPr>
      <w:r w:rsidRPr="00E07953">
        <w:rPr>
          <w:rFonts w:ascii="Times New Roman" w:hAnsi="Times New Roman"/>
          <w:sz w:val="28"/>
          <w:szCs w:val="28"/>
          <w:lang w:val="uk-UA"/>
        </w:rPr>
        <w:t>Розпочато «____» __________ 20___ р.</w:t>
      </w:r>
    </w:p>
    <w:p w:rsidR="00E07953" w:rsidRPr="00E07953" w:rsidRDefault="00E07953" w:rsidP="00E07953">
      <w:pPr>
        <w:pStyle w:val="HTML"/>
        <w:spacing w:after="360"/>
        <w:jc w:val="both"/>
        <w:rPr>
          <w:rFonts w:ascii="Times New Roman" w:hAnsi="Times New Roman"/>
          <w:sz w:val="28"/>
          <w:szCs w:val="28"/>
          <w:lang w:val="uk-UA"/>
        </w:rPr>
      </w:pPr>
      <w:r w:rsidRPr="00E07953">
        <w:rPr>
          <w:rFonts w:ascii="Times New Roman" w:hAnsi="Times New Roman"/>
          <w:sz w:val="28"/>
          <w:szCs w:val="28"/>
          <w:lang w:val="uk-UA"/>
        </w:rPr>
        <w:t>Закінчено «____» __________ 20___ р.</w:t>
      </w:r>
    </w:p>
    <w:tbl>
      <w:tblPr>
        <w:tblW w:w="1384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850"/>
        <w:gridCol w:w="1843"/>
        <w:gridCol w:w="2355"/>
        <w:gridCol w:w="1843"/>
        <w:gridCol w:w="1701"/>
        <w:gridCol w:w="1843"/>
        <w:gridCol w:w="1701"/>
      </w:tblGrid>
      <w:tr w:rsidR="00E07953" w:rsidRPr="00E07953" w:rsidTr="00ED7888">
        <w:trPr>
          <w:trHeight w:val="282"/>
        </w:trPr>
        <w:tc>
          <w:tcPr>
            <w:tcW w:w="708" w:type="dxa"/>
            <w:vMerge w:val="restart"/>
          </w:tcPr>
          <w:p w:rsidR="00E07953" w:rsidRPr="00E07953" w:rsidRDefault="00E07953" w:rsidP="00ED7888">
            <w:pPr>
              <w:spacing w:after="300" w:line="312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0795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№</w:t>
            </w:r>
          </w:p>
          <w:p w:rsidR="00E07953" w:rsidRPr="00E07953" w:rsidRDefault="00E07953" w:rsidP="00ED7888">
            <w:pPr>
              <w:spacing w:after="300" w:line="312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7953">
              <w:rPr>
                <w:rFonts w:ascii="Times New Roman" w:hAnsi="Times New Roman" w:cs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1850" w:type="dxa"/>
            <w:vMerge w:val="restart"/>
          </w:tcPr>
          <w:p w:rsidR="00E07953" w:rsidRPr="00E07953" w:rsidRDefault="00E07953" w:rsidP="00ED7888">
            <w:pPr>
              <w:spacing w:line="312" w:lineRule="atLeast"/>
              <w:ind w:left="-96" w:right="-11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7953">
              <w:rPr>
                <w:rFonts w:ascii="Times New Roman" w:hAnsi="Times New Roman" w:cs="Times New Roman"/>
                <w:bCs/>
                <w:sz w:val="28"/>
                <w:szCs w:val="28"/>
              </w:rPr>
              <w:t>Дата проведення інструктажу</w:t>
            </w:r>
          </w:p>
        </w:tc>
        <w:tc>
          <w:tcPr>
            <w:tcW w:w="1843" w:type="dxa"/>
            <w:vMerge w:val="restart"/>
          </w:tcPr>
          <w:p w:rsidR="00E07953" w:rsidRPr="00E07953" w:rsidRDefault="00E07953" w:rsidP="00ED7888">
            <w:pPr>
              <w:spacing w:after="300" w:line="312" w:lineRule="atLeast"/>
              <w:ind w:left="-104" w:right="-1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7953">
              <w:rPr>
                <w:rFonts w:ascii="Times New Roman" w:hAnsi="Times New Roman" w:cs="Times New Roman"/>
                <w:bCs/>
                <w:sz w:val="28"/>
                <w:szCs w:val="28"/>
              </w:rPr>
              <w:t>Прізвище, ім’я та по батькові особи, яку інструктують</w:t>
            </w:r>
          </w:p>
        </w:tc>
        <w:tc>
          <w:tcPr>
            <w:tcW w:w="2355" w:type="dxa"/>
            <w:vMerge w:val="restart"/>
          </w:tcPr>
          <w:p w:rsidR="00E07953" w:rsidRPr="00E07953" w:rsidRDefault="00E07953" w:rsidP="00ED788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7953">
              <w:rPr>
                <w:rFonts w:ascii="Times New Roman" w:hAnsi="Times New Roman" w:cs="Times New Roman"/>
                <w:bCs/>
                <w:sz w:val="28"/>
                <w:szCs w:val="28"/>
              </w:rPr>
              <w:t>Професія, посада особи, яку інструктують,</w:t>
            </w:r>
          </w:p>
          <w:p w:rsidR="00E07953" w:rsidRPr="00E07953" w:rsidRDefault="00E07953" w:rsidP="00ED788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7953">
              <w:rPr>
                <w:rFonts w:ascii="Times New Roman" w:hAnsi="Times New Roman" w:cs="Times New Roman"/>
                <w:bCs/>
                <w:sz w:val="28"/>
                <w:szCs w:val="28"/>
              </w:rPr>
              <w:t>її вік</w:t>
            </w:r>
          </w:p>
        </w:tc>
        <w:tc>
          <w:tcPr>
            <w:tcW w:w="1843" w:type="dxa"/>
            <w:vMerge w:val="restart"/>
          </w:tcPr>
          <w:p w:rsidR="00E07953" w:rsidRPr="00E07953" w:rsidRDefault="00E07953" w:rsidP="00ED7888">
            <w:pPr>
              <w:spacing w:after="300" w:line="312" w:lineRule="atLeast"/>
              <w:ind w:left="-111" w:right="-10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7953">
              <w:rPr>
                <w:rFonts w:ascii="Times New Roman" w:hAnsi="Times New Roman" w:cs="Times New Roman"/>
                <w:bCs/>
                <w:sz w:val="28"/>
                <w:szCs w:val="28"/>
              </w:rPr>
              <w:t>Назва структурного підрозділу суду</w:t>
            </w:r>
          </w:p>
        </w:tc>
        <w:tc>
          <w:tcPr>
            <w:tcW w:w="1701" w:type="dxa"/>
            <w:vMerge w:val="restart"/>
          </w:tcPr>
          <w:p w:rsidR="00E07953" w:rsidRPr="00E07953" w:rsidRDefault="00E07953" w:rsidP="00ED7888">
            <w:pPr>
              <w:spacing w:after="300" w:line="312" w:lineRule="atLeast"/>
              <w:ind w:left="-11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7953">
              <w:rPr>
                <w:rFonts w:ascii="Times New Roman" w:hAnsi="Times New Roman" w:cs="Times New Roman"/>
                <w:bCs/>
                <w:sz w:val="28"/>
                <w:szCs w:val="28"/>
              </w:rPr>
              <w:t>Прізвище, ініціали, посада особи, яка інструктує</w:t>
            </w:r>
          </w:p>
        </w:tc>
        <w:tc>
          <w:tcPr>
            <w:tcW w:w="3544" w:type="dxa"/>
            <w:gridSpan w:val="2"/>
            <w:tcBorders>
              <w:bottom w:val="nil"/>
            </w:tcBorders>
          </w:tcPr>
          <w:p w:rsidR="00E07953" w:rsidRPr="00E07953" w:rsidRDefault="00E07953" w:rsidP="00ED7888">
            <w:pPr>
              <w:spacing w:after="300" w:line="312" w:lineRule="atLeast"/>
              <w:ind w:left="-11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7953">
              <w:rPr>
                <w:rFonts w:ascii="Times New Roman" w:hAnsi="Times New Roman" w:cs="Times New Roman"/>
                <w:bCs/>
                <w:sz w:val="28"/>
                <w:szCs w:val="28"/>
              </w:rPr>
              <w:t>Підписи</w:t>
            </w:r>
          </w:p>
        </w:tc>
      </w:tr>
      <w:tr w:rsidR="00E07953" w:rsidRPr="00E07953" w:rsidTr="00ED7888">
        <w:trPr>
          <w:trHeight w:val="952"/>
        </w:trPr>
        <w:tc>
          <w:tcPr>
            <w:tcW w:w="708" w:type="dxa"/>
            <w:vMerge/>
          </w:tcPr>
          <w:p w:rsidR="00E07953" w:rsidRPr="00E07953" w:rsidRDefault="00E07953" w:rsidP="00ED7888">
            <w:pPr>
              <w:spacing w:after="300" w:line="312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850" w:type="dxa"/>
            <w:vMerge/>
          </w:tcPr>
          <w:p w:rsidR="00E07953" w:rsidRPr="00E07953" w:rsidRDefault="00E07953" w:rsidP="00ED7888">
            <w:pPr>
              <w:spacing w:after="300" w:line="312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E07953" w:rsidRPr="00E07953" w:rsidRDefault="00E07953" w:rsidP="00ED7888">
            <w:pPr>
              <w:spacing w:after="300" w:line="312" w:lineRule="atLeast"/>
              <w:ind w:right="-1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55" w:type="dxa"/>
            <w:vMerge/>
          </w:tcPr>
          <w:p w:rsidR="00E07953" w:rsidRPr="00E07953" w:rsidRDefault="00E07953" w:rsidP="00ED7888">
            <w:pPr>
              <w:spacing w:after="300" w:line="312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E07953" w:rsidRPr="00E07953" w:rsidRDefault="00E07953" w:rsidP="00ED7888">
            <w:pPr>
              <w:spacing w:after="300" w:line="312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07953" w:rsidRPr="00E07953" w:rsidRDefault="00E07953" w:rsidP="00ED7888">
            <w:pPr>
              <w:spacing w:after="300" w:line="312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07953" w:rsidRPr="00E07953" w:rsidRDefault="00E07953" w:rsidP="00ED7888">
            <w:pPr>
              <w:spacing w:after="300" w:line="312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7953">
              <w:rPr>
                <w:rFonts w:ascii="Times New Roman" w:hAnsi="Times New Roman" w:cs="Times New Roman"/>
                <w:bCs/>
                <w:sz w:val="28"/>
                <w:szCs w:val="28"/>
              </w:rPr>
              <w:t>Особи, яку інструктують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07953" w:rsidRPr="00E07953" w:rsidRDefault="00E07953" w:rsidP="00ED7888">
            <w:pPr>
              <w:spacing w:after="300" w:line="312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7953">
              <w:rPr>
                <w:rFonts w:ascii="Times New Roman" w:hAnsi="Times New Roman" w:cs="Times New Roman"/>
                <w:bCs/>
                <w:sz w:val="28"/>
                <w:szCs w:val="28"/>
              </w:rPr>
              <w:t>Особи, яка інструктує</w:t>
            </w:r>
          </w:p>
        </w:tc>
      </w:tr>
      <w:tr w:rsidR="00E07953" w:rsidRPr="00E07953" w:rsidTr="00ED7888">
        <w:trPr>
          <w:trHeight w:val="418"/>
        </w:trPr>
        <w:tc>
          <w:tcPr>
            <w:tcW w:w="708" w:type="dxa"/>
          </w:tcPr>
          <w:p w:rsidR="00E07953" w:rsidRPr="00E07953" w:rsidRDefault="00E07953" w:rsidP="00ED788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795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50" w:type="dxa"/>
          </w:tcPr>
          <w:p w:rsidR="00E07953" w:rsidRPr="00E07953" w:rsidRDefault="00E07953" w:rsidP="00ED788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795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E07953" w:rsidRPr="00E07953" w:rsidRDefault="00E07953" w:rsidP="00ED7888">
            <w:pPr>
              <w:ind w:right="-1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7953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355" w:type="dxa"/>
          </w:tcPr>
          <w:p w:rsidR="00E07953" w:rsidRPr="00E07953" w:rsidRDefault="00E07953" w:rsidP="00ED788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7953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E07953" w:rsidRPr="00E07953" w:rsidRDefault="00E07953" w:rsidP="00ED788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7953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E07953" w:rsidRPr="00E07953" w:rsidRDefault="00E07953" w:rsidP="00ED788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7953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07953" w:rsidRPr="00E07953" w:rsidRDefault="00E07953" w:rsidP="00ED788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7953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07953" w:rsidRPr="00E07953" w:rsidRDefault="00E07953" w:rsidP="00ED788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7953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</w:tbl>
    <w:p w:rsidR="00E07953" w:rsidRPr="00E07953" w:rsidRDefault="00E07953" w:rsidP="00E07953">
      <w:pPr>
        <w:pStyle w:val="a4"/>
        <w:shd w:val="clear" w:color="auto" w:fill="auto"/>
        <w:tabs>
          <w:tab w:val="left" w:pos="1134"/>
        </w:tabs>
        <w:spacing w:before="120" w:after="120" w:line="240" w:lineRule="auto"/>
        <w:ind w:right="23" w:firstLine="567"/>
      </w:pPr>
    </w:p>
    <w:p w:rsidR="00E07953" w:rsidRPr="00E07953" w:rsidRDefault="00E07953" w:rsidP="00145CFF">
      <w:pPr>
        <w:pStyle w:val="a4"/>
        <w:shd w:val="clear" w:color="auto" w:fill="auto"/>
        <w:tabs>
          <w:tab w:val="left" w:pos="1134"/>
        </w:tabs>
        <w:spacing w:before="120" w:after="120" w:line="240" w:lineRule="auto"/>
        <w:ind w:right="23" w:firstLine="567"/>
      </w:pPr>
    </w:p>
    <w:sectPr w:rsidR="00E07953" w:rsidRPr="00E07953" w:rsidSect="00E07953">
      <w:pgSz w:w="16837" w:h="11905" w:orient="landscape"/>
      <w:pgMar w:top="567" w:right="1134" w:bottom="1701" w:left="1134" w:header="567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695" w:rsidRDefault="00556695">
      <w:r>
        <w:separator/>
      </w:r>
    </w:p>
  </w:endnote>
  <w:endnote w:type="continuationSeparator" w:id="0">
    <w:p w:rsidR="00556695" w:rsidRDefault="00556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695" w:rsidRDefault="00556695">
      <w:r>
        <w:separator/>
      </w:r>
    </w:p>
  </w:footnote>
  <w:footnote w:type="continuationSeparator" w:id="0">
    <w:p w:rsidR="00556695" w:rsidRDefault="00556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81532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:rsidR="00406A1E" w:rsidRPr="00406A1E" w:rsidRDefault="00387F57" w:rsidP="0028451C">
        <w:pPr>
          <w:pStyle w:val="ac"/>
          <w:jc w:val="center"/>
          <w:rPr>
            <w:rFonts w:ascii="Times New Roman" w:hAnsi="Times New Roman" w:cs="Times New Roman"/>
            <w:sz w:val="22"/>
            <w:szCs w:val="22"/>
          </w:rPr>
        </w:pPr>
        <w:r w:rsidRPr="00387F57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Pr="00387F57">
          <w:rPr>
            <w:rFonts w:ascii="Times New Roman" w:hAnsi="Times New Roman" w:cs="Times New Roman"/>
            <w:sz w:val="22"/>
            <w:szCs w:val="22"/>
          </w:rPr>
          <w:instrText>PAGE   \* MERGEFORMAT</w:instrText>
        </w:r>
        <w:r w:rsidRPr="00387F57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3D4D25">
          <w:rPr>
            <w:rFonts w:ascii="Times New Roman" w:hAnsi="Times New Roman" w:cs="Times New Roman"/>
            <w:noProof/>
            <w:sz w:val="22"/>
            <w:szCs w:val="22"/>
          </w:rPr>
          <w:t>5</w:t>
        </w:r>
        <w:r w:rsidRPr="00387F57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27D8FABA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7622820C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5"/>
    <w:multiLevelType w:val="multilevel"/>
    <w:tmpl w:val="76BA5438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7"/>
    <w:multiLevelType w:val="multilevel"/>
    <w:tmpl w:val="58FC5860"/>
    <w:lvl w:ilvl="0">
      <w:start w:val="2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7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7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7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7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7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7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7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7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7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mirrorMargins/>
  <w:bordersDoNotSurroundHeader/>
  <w:bordersDoNotSurroundFooter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19E"/>
    <w:rsid w:val="00007A6D"/>
    <w:rsid w:val="00050CCB"/>
    <w:rsid w:val="00051B31"/>
    <w:rsid w:val="000618F9"/>
    <w:rsid w:val="00067348"/>
    <w:rsid w:val="00092A16"/>
    <w:rsid w:val="000D6A56"/>
    <w:rsid w:val="000E0390"/>
    <w:rsid w:val="000F0C38"/>
    <w:rsid w:val="0011069E"/>
    <w:rsid w:val="001222A5"/>
    <w:rsid w:val="0014149D"/>
    <w:rsid w:val="00145CFF"/>
    <w:rsid w:val="001A5CBC"/>
    <w:rsid w:val="001D2DC5"/>
    <w:rsid w:val="001E2B9E"/>
    <w:rsid w:val="002024DE"/>
    <w:rsid w:val="002120FE"/>
    <w:rsid w:val="00257247"/>
    <w:rsid w:val="00267652"/>
    <w:rsid w:val="00283DD4"/>
    <w:rsid w:val="0028451C"/>
    <w:rsid w:val="00292DFB"/>
    <w:rsid w:val="002966A9"/>
    <w:rsid w:val="00296D81"/>
    <w:rsid w:val="002B3D47"/>
    <w:rsid w:val="002B61ED"/>
    <w:rsid w:val="002C18D3"/>
    <w:rsid w:val="002D3CB6"/>
    <w:rsid w:val="002F7FC9"/>
    <w:rsid w:val="003163F5"/>
    <w:rsid w:val="00337119"/>
    <w:rsid w:val="00350A12"/>
    <w:rsid w:val="00354C4B"/>
    <w:rsid w:val="003604E7"/>
    <w:rsid w:val="0036537A"/>
    <w:rsid w:val="00376DAA"/>
    <w:rsid w:val="00387F57"/>
    <w:rsid w:val="003D216F"/>
    <w:rsid w:val="003D2FFC"/>
    <w:rsid w:val="003D4D25"/>
    <w:rsid w:val="003F1BB2"/>
    <w:rsid w:val="004054C0"/>
    <w:rsid w:val="00406A1E"/>
    <w:rsid w:val="0045798C"/>
    <w:rsid w:val="00465425"/>
    <w:rsid w:val="004672B4"/>
    <w:rsid w:val="004721EA"/>
    <w:rsid w:val="0048534A"/>
    <w:rsid w:val="00490AAD"/>
    <w:rsid w:val="004A160B"/>
    <w:rsid w:val="004B47DA"/>
    <w:rsid w:val="004F630C"/>
    <w:rsid w:val="0050163F"/>
    <w:rsid w:val="005178AF"/>
    <w:rsid w:val="0053571C"/>
    <w:rsid w:val="00546B17"/>
    <w:rsid w:val="00551B28"/>
    <w:rsid w:val="00556695"/>
    <w:rsid w:val="00564CA9"/>
    <w:rsid w:val="00576902"/>
    <w:rsid w:val="00591ACD"/>
    <w:rsid w:val="005A6243"/>
    <w:rsid w:val="005D4389"/>
    <w:rsid w:val="00604677"/>
    <w:rsid w:val="00625765"/>
    <w:rsid w:val="0063107B"/>
    <w:rsid w:val="0063516B"/>
    <w:rsid w:val="006363EC"/>
    <w:rsid w:val="00647DB7"/>
    <w:rsid w:val="006A2505"/>
    <w:rsid w:val="006A3655"/>
    <w:rsid w:val="006D02EC"/>
    <w:rsid w:val="006D3930"/>
    <w:rsid w:val="007072D5"/>
    <w:rsid w:val="0071186B"/>
    <w:rsid w:val="00732DAC"/>
    <w:rsid w:val="00773C08"/>
    <w:rsid w:val="007747CF"/>
    <w:rsid w:val="00783CA8"/>
    <w:rsid w:val="00786046"/>
    <w:rsid w:val="00790AFF"/>
    <w:rsid w:val="007C6196"/>
    <w:rsid w:val="007E72A2"/>
    <w:rsid w:val="00814BEE"/>
    <w:rsid w:val="00826C83"/>
    <w:rsid w:val="00841400"/>
    <w:rsid w:val="0084327C"/>
    <w:rsid w:val="0084706A"/>
    <w:rsid w:val="00872B27"/>
    <w:rsid w:val="00886490"/>
    <w:rsid w:val="008B168B"/>
    <w:rsid w:val="008B2439"/>
    <w:rsid w:val="008B2546"/>
    <w:rsid w:val="008C0D5C"/>
    <w:rsid w:val="008D74E1"/>
    <w:rsid w:val="00913B90"/>
    <w:rsid w:val="00965EA7"/>
    <w:rsid w:val="0096620B"/>
    <w:rsid w:val="00973773"/>
    <w:rsid w:val="009C2640"/>
    <w:rsid w:val="009D3501"/>
    <w:rsid w:val="009E0DA8"/>
    <w:rsid w:val="009E7370"/>
    <w:rsid w:val="009F5529"/>
    <w:rsid w:val="00A121A3"/>
    <w:rsid w:val="00A26921"/>
    <w:rsid w:val="00A872E8"/>
    <w:rsid w:val="00A8748D"/>
    <w:rsid w:val="00AB0EA8"/>
    <w:rsid w:val="00AB2FB7"/>
    <w:rsid w:val="00AC019E"/>
    <w:rsid w:val="00AC4F83"/>
    <w:rsid w:val="00B12806"/>
    <w:rsid w:val="00B377B2"/>
    <w:rsid w:val="00B421F3"/>
    <w:rsid w:val="00B6652C"/>
    <w:rsid w:val="00BA349E"/>
    <w:rsid w:val="00BA75CA"/>
    <w:rsid w:val="00BB6C2C"/>
    <w:rsid w:val="00BB71D0"/>
    <w:rsid w:val="00BD54D1"/>
    <w:rsid w:val="00BF1BD8"/>
    <w:rsid w:val="00C019AF"/>
    <w:rsid w:val="00C01E1B"/>
    <w:rsid w:val="00C02C70"/>
    <w:rsid w:val="00C13D40"/>
    <w:rsid w:val="00C3682D"/>
    <w:rsid w:val="00C57AE0"/>
    <w:rsid w:val="00C64054"/>
    <w:rsid w:val="00C707BF"/>
    <w:rsid w:val="00C81137"/>
    <w:rsid w:val="00CE7B4D"/>
    <w:rsid w:val="00D12E78"/>
    <w:rsid w:val="00D133CB"/>
    <w:rsid w:val="00D30D09"/>
    <w:rsid w:val="00D36C1F"/>
    <w:rsid w:val="00D4769B"/>
    <w:rsid w:val="00D616F3"/>
    <w:rsid w:val="00D6351B"/>
    <w:rsid w:val="00D718BC"/>
    <w:rsid w:val="00D83D3C"/>
    <w:rsid w:val="00DB333A"/>
    <w:rsid w:val="00DB70FE"/>
    <w:rsid w:val="00E07953"/>
    <w:rsid w:val="00E14C0D"/>
    <w:rsid w:val="00E53AB5"/>
    <w:rsid w:val="00E729C3"/>
    <w:rsid w:val="00E762D5"/>
    <w:rsid w:val="00E80E5F"/>
    <w:rsid w:val="00E97A9D"/>
    <w:rsid w:val="00EF1196"/>
    <w:rsid w:val="00F10A02"/>
    <w:rsid w:val="00FC3A9D"/>
    <w:rsid w:val="00FC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5F74C75"/>
  <w14:defaultImageDpi w14:val="0"/>
  <w15:docId w15:val="{051BE73F-2CB9-4C4D-A38E-EC7FE5F27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Times New Roman" w:hAnsi="Arial Unicode MS" w:cs="Arial Unicode MS"/>
        <w:sz w:val="24"/>
        <w:szCs w:val="24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3">
    <w:name w:val="Основний текст (3)_"/>
    <w:basedOn w:val="a0"/>
    <w:link w:val="31"/>
    <w:uiPriority w:val="99"/>
    <w:locked/>
    <w:rPr>
      <w:rFonts w:ascii="Times New Roman" w:hAnsi="Times New Roman" w:cs="Times New Roman"/>
      <w:noProof/>
      <w:sz w:val="11"/>
      <w:szCs w:val="11"/>
    </w:rPr>
  </w:style>
  <w:style w:type="character" w:customStyle="1" w:styleId="30">
    <w:name w:val="Основний текст (3)"/>
    <w:basedOn w:val="3"/>
    <w:uiPriority w:val="99"/>
    <w:rPr>
      <w:rFonts w:ascii="Times New Roman" w:hAnsi="Times New Roman" w:cs="Times New Roman"/>
      <w:noProof/>
      <w:sz w:val="11"/>
      <w:szCs w:val="11"/>
    </w:rPr>
  </w:style>
  <w:style w:type="character" w:customStyle="1" w:styleId="4">
    <w:name w:val="Основний текст (4)_"/>
    <w:basedOn w:val="a0"/>
    <w:link w:val="41"/>
    <w:uiPriority w:val="99"/>
    <w:locked/>
    <w:rPr>
      <w:rFonts w:ascii="Times New Roman" w:hAnsi="Times New Roman" w:cs="Times New Roman"/>
      <w:noProof/>
      <w:sz w:val="106"/>
      <w:szCs w:val="106"/>
    </w:rPr>
  </w:style>
  <w:style w:type="character" w:customStyle="1" w:styleId="40">
    <w:name w:val="Основний текст (4)"/>
    <w:basedOn w:val="4"/>
    <w:uiPriority w:val="99"/>
    <w:rPr>
      <w:rFonts w:ascii="Times New Roman" w:hAnsi="Times New Roman" w:cs="Times New Roman"/>
      <w:noProof/>
      <w:sz w:val="106"/>
      <w:szCs w:val="106"/>
    </w:rPr>
  </w:style>
  <w:style w:type="character" w:customStyle="1" w:styleId="2">
    <w:name w:val="Основний текст (2)_"/>
    <w:basedOn w:val="a0"/>
    <w:link w:val="21"/>
    <w:uiPriority w:val="99"/>
    <w:locked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25pt">
    <w:name w:val="Основний текст (2) + Інтервал 5 pt"/>
    <w:basedOn w:val="2"/>
    <w:uiPriority w:val="99"/>
    <w:rPr>
      <w:rFonts w:ascii="Times New Roman" w:hAnsi="Times New Roman" w:cs="Times New Roman"/>
      <w:b/>
      <w:bCs/>
      <w:spacing w:val="110"/>
      <w:sz w:val="23"/>
      <w:szCs w:val="23"/>
    </w:rPr>
  </w:style>
  <w:style w:type="character" w:customStyle="1" w:styleId="1">
    <w:name w:val="Основний текст Знак1"/>
    <w:basedOn w:val="a0"/>
    <w:link w:val="a4"/>
    <w:uiPriority w:val="99"/>
    <w:locked/>
    <w:rPr>
      <w:rFonts w:ascii="Times New Roman" w:hAnsi="Times New Roman" w:cs="Times New Roman"/>
      <w:spacing w:val="0"/>
      <w:sz w:val="24"/>
      <w:szCs w:val="24"/>
    </w:rPr>
  </w:style>
  <w:style w:type="paragraph" w:styleId="a4">
    <w:name w:val="Body Text"/>
    <w:basedOn w:val="a"/>
    <w:link w:val="1"/>
    <w:uiPriority w:val="99"/>
    <w:pPr>
      <w:shd w:val="clear" w:color="auto" w:fill="FFFFFF"/>
      <w:spacing w:line="298" w:lineRule="exact"/>
      <w:jc w:val="both"/>
    </w:pPr>
    <w:rPr>
      <w:rFonts w:ascii="Times New Roman" w:hAnsi="Times New Roman" w:cs="Times New Roman"/>
      <w:color w:val="auto"/>
    </w:rPr>
  </w:style>
  <w:style w:type="character" w:customStyle="1" w:styleId="a5">
    <w:name w:val="Основний текст Знак"/>
    <w:basedOn w:val="a0"/>
    <w:uiPriority w:val="99"/>
    <w:semiHidden/>
    <w:rPr>
      <w:color w:val="000000"/>
    </w:rPr>
  </w:style>
  <w:style w:type="character" w:customStyle="1" w:styleId="14">
    <w:name w:val="Основний текст Знак14"/>
    <w:basedOn w:val="a0"/>
    <w:uiPriority w:val="99"/>
    <w:semiHidden/>
    <w:rPr>
      <w:rFonts w:cs="Times New Roman"/>
      <w:color w:val="000000"/>
    </w:rPr>
  </w:style>
  <w:style w:type="character" w:customStyle="1" w:styleId="13">
    <w:name w:val="Основний текст Знак13"/>
    <w:basedOn w:val="a0"/>
    <w:uiPriority w:val="99"/>
    <w:semiHidden/>
    <w:rPr>
      <w:rFonts w:cs="Times New Roman"/>
      <w:color w:val="000000"/>
    </w:rPr>
  </w:style>
  <w:style w:type="character" w:customStyle="1" w:styleId="12">
    <w:name w:val="Основний текст Знак12"/>
    <w:basedOn w:val="a0"/>
    <w:uiPriority w:val="99"/>
    <w:semiHidden/>
    <w:rPr>
      <w:rFonts w:cs="Times New Roman"/>
      <w:color w:val="000000"/>
    </w:rPr>
  </w:style>
  <w:style w:type="character" w:customStyle="1" w:styleId="11">
    <w:name w:val="Основний текст Знак11"/>
    <w:basedOn w:val="a0"/>
    <w:uiPriority w:val="99"/>
    <w:semiHidden/>
    <w:rPr>
      <w:rFonts w:cs="Times New Roman"/>
      <w:color w:val="000000"/>
    </w:rPr>
  </w:style>
  <w:style w:type="character" w:customStyle="1" w:styleId="10">
    <w:name w:val="Основний текст Знак10"/>
    <w:basedOn w:val="a0"/>
    <w:uiPriority w:val="99"/>
    <w:semiHidden/>
    <w:rPr>
      <w:rFonts w:cs="Times New Roman"/>
      <w:color w:val="000000"/>
    </w:rPr>
  </w:style>
  <w:style w:type="character" w:customStyle="1" w:styleId="9">
    <w:name w:val="Основний текст Знак9"/>
    <w:basedOn w:val="a0"/>
    <w:uiPriority w:val="99"/>
    <w:semiHidden/>
    <w:rPr>
      <w:rFonts w:cs="Times New Roman"/>
      <w:color w:val="000000"/>
    </w:rPr>
  </w:style>
  <w:style w:type="character" w:customStyle="1" w:styleId="8">
    <w:name w:val="Основний текст Знак8"/>
    <w:basedOn w:val="a0"/>
    <w:uiPriority w:val="99"/>
    <w:semiHidden/>
    <w:rPr>
      <w:rFonts w:cs="Times New Roman"/>
      <w:color w:val="000000"/>
    </w:rPr>
  </w:style>
  <w:style w:type="character" w:customStyle="1" w:styleId="7">
    <w:name w:val="Основний текст Знак7"/>
    <w:basedOn w:val="a0"/>
    <w:uiPriority w:val="99"/>
    <w:semiHidden/>
    <w:rPr>
      <w:rFonts w:cs="Times New Roman"/>
      <w:color w:val="000000"/>
    </w:rPr>
  </w:style>
  <w:style w:type="character" w:customStyle="1" w:styleId="6">
    <w:name w:val="Основний текст Знак6"/>
    <w:basedOn w:val="a0"/>
    <w:uiPriority w:val="99"/>
    <w:semiHidden/>
    <w:rPr>
      <w:rFonts w:cs="Times New Roman"/>
      <w:color w:val="000000"/>
    </w:rPr>
  </w:style>
  <w:style w:type="character" w:customStyle="1" w:styleId="5">
    <w:name w:val="Основний текст Знак5"/>
    <w:basedOn w:val="a0"/>
    <w:uiPriority w:val="99"/>
    <w:semiHidden/>
    <w:rPr>
      <w:rFonts w:cs="Times New Roman"/>
      <w:color w:val="000000"/>
    </w:rPr>
  </w:style>
  <w:style w:type="character" w:customStyle="1" w:styleId="42">
    <w:name w:val="Основний текст Знак4"/>
    <w:basedOn w:val="a0"/>
    <w:uiPriority w:val="99"/>
    <w:semiHidden/>
    <w:rPr>
      <w:rFonts w:cs="Times New Roman"/>
      <w:color w:val="000000"/>
    </w:rPr>
  </w:style>
  <w:style w:type="character" w:customStyle="1" w:styleId="32">
    <w:name w:val="Основний текст Знак3"/>
    <w:basedOn w:val="a0"/>
    <w:uiPriority w:val="99"/>
    <w:semiHidden/>
    <w:rPr>
      <w:rFonts w:cs="Times New Roman"/>
      <w:color w:val="000000"/>
    </w:rPr>
  </w:style>
  <w:style w:type="character" w:customStyle="1" w:styleId="20">
    <w:name w:val="Основний текст Знак2"/>
    <w:basedOn w:val="a0"/>
    <w:uiPriority w:val="99"/>
    <w:semiHidden/>
    <w:rPr>
      <w:rFonts w:cs="Arial Unicode MS"/>
      <w:color w:val="000000"/>
    </w:rPr>
  </w:style>
  <w:style w:type="character" w:customStyle="1" w:styleId="a6">
    <w:name w:val="Підпис до зображення_"/>
    <w:basedOn w:val="a0"/>
    <w:link w:val="15"/>
    <w:uiPriority w:val="99"/>
    <w:locked/>
    <w:rPr>
      <w:rFonts w:ascii="Times New Roman" w:hAnsi="Times New Roman" w:cs="Times New Roman"/>
      <w:spacing w:val="0"/>
      <w:sz w:val="24"/>
      <w:szCs w:val="24"/>
    </w:rPr>
  </w:style>
  <w:style w:type="character" w:customStyle="1" w:styleId="a7">
    <w:name w:val="Підпис до зображення"/>
    <w:basedOn w:val="a6"/>
    <w:uiPriority w:val="99"/>
    <w:rPr>
      <w:rFonts w:ascii="Times New Roman" w:hAnsi="Times New Roman" w:cs="Times New Roman"/>
      <w:spacing w:val="0"/>
      <w:sz w:val="24"/>
      <w:szCs w:val="24"/>
    </w:rPr>
  </w:style>
  <w:style w:type="character" w:customStyle="1" w:styleId="22">
    <w:name w:val="Підпис до зображення (2)_"/>
    <w:basedOn w:val="a0"/>
    <w:link w:val="210"/>
    <w:uiPriority w:val="99"/>
    <w:locked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23">
    <w:name w:val="Підпис до зображення (2)"/>
    <w:basedOn w:val="22"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220">
    <w:name w:val="Підпис до зображення (2)2"/>
    <w:basedOn w:val="22"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6">
    <w:name w:val="Заголовок №1_"/>
    <w:basedOn w:val="a0"/>
    <w:link w:val="110"/>
    <w:uiPriority w:val="99"/>
    <w:locked/>
    <w:rPr>
      <w:rFonts w:ascii="Times New Roman" w:hAnsi="Times New Roman" w:cs="Times New Roman"/>
      <w:b/>
      <w:bCs/>
      <w:spacing w:val="0"/>
      <w:sz w:val="24"/>
      <w:szCs w:val="24"/>
    </w:rPr>
  </w:style>
  <w:style w:type="character" w:customStyle="1" w:styleId="17">
    <w:name w:val="Заголовок №1"/>
    <w:basedOn w:val="16"/>
    <w:uiPriority w:val="99"/>
    <w:rPr>
      <w:rFonts w:ascii="Times New Roman" w:hAnsi="Times New Roman" w:cs="Times New Roman"/>
      <w:b/>
      <w:bCs/>
      <w:spacing w:val="0"/>
      <w:sz w:val="24"/>
      <w:szCs w:val="24"/>
    </w:rPr>
  </w:style>
  <w:style w:type="character" w:customStyle="1" w:styleId="120">
    <w:name w:val="Заголовок №12"/>
    <w:basedOn w:val="16"/>
    <w:uiPriority w:val="99"/>
    <w:rPr>
      <w:rFonts w:ascii="Times New Roman" w:hAnsi="Times New Roman" w:cs="Times New Roman"/>
      <w:b/>
      <w:bCs/>
      <w:noProof/>
      <w:spacing w:val="0"/>
      <w:sz w:val="24"/>
      <w:szCs w:val="24"/>
    </w:rPr>
  </w:style>
  <w:style w:type="character" w:customStyle="1" w:styleId="24">
    <w:name w:val="Основний текст (2)"/>
    <w:basedOn w:val="2"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00">
    <w:name w:val="Основний текст + 10"/>
    <w:aliases w:val="5 pt,Малі великі літери,Інтервал 0 pt"/>
    <w:basedOn w:val="1"/>
    <w:uiPriority w:val="99"/>
    <w:rPr>
      <w:rFonts w:ascii="Times New Roman" w:hAnsi="Times New Roman" w:cs="Times New Roman"/>
      <w:smallCaps/>
      <w:spacing w:val="10"/>
      <w:sz w:val="21"/>
      <w:szCs w:val="21"/>
    </w:rPr>
  </w:style>
  <w:style w:type="character" w:customStyle="1" w:styleId="a8">
    <w:name w:val="Колонтитул_"/>
    <w:basedOn w:val="a0"/>
    <w:link w:val="a9"/>
    <w:uiPriority w:val="99"/>
    <w:locked/>
    <w:rPr>
      <w:rFonts w:ascii="Times New Roman" w:hAnsi="Times New Roman" w:cs="Times New Roman"/>
      <w:noProof/>
      <w:sz w:val="20"/>
      <w:szCs w:val="20"/>
    </w:rPr>
  </w:style>
  <w:style w:type="character" w:customStyle="1" w:styleId="Tahoma">
    <w:name w:val="Колонтитул + Tahoma"/>
    <w:aliases w:val="9 pt"/>
    <w:basedOn w:val="a8"/>
    <w:uiPriority w:val="99"/>
    <w:rPr>
      <w:rFonts w:ascii="Tahoma" w:hAnsi="Tahoma" w:cs="Tahoma"/>
      <w:noProof/>
      <w:sz w:val="18"/>
      <w:szCs w:val="18"/>
    </w:rPr>
  </w:style>
  <w:style w:type="character" w:customStyle="1" w:styleId="103">
    <w:name w:val="Основний текст + 103"/>
    <w:aliases w:val="5 pt5,Малі великі літери4,Інтервал 0 pt3"/>
    <w:basedOn w:val="1"/>
    <w:uiPriority w:val="99"/>
    <w:rPr>
      <w:rFonts w:ascii="Times New Roman" w:hAnsi="Times New Roman" w:cs="Times New Roman"/>
      <w:smallCaps/>
      <w:spacing w:val="10"/>
      <w:sz w:val="21"/>
      <w:szCs w:val="21"/>
    </w:rPr>
  </w:style>
  <w:style w:type="character" w:customStyle="1" w:styleId="Tahoma0">
    <w:name w:val="Основний текст + Tahoma"/>
    <w:aliases w:val="8,5 pt4,Напівжирний"/>
    <w:basedOn w:val="1"/>
    <w:uiPriority w:val="99"/>
    <w:rPr>
      <w:rFonts w:ascii="Tahoma" w:hAnsi="Tahoma" w:cs="Tahoma"/>
      <w:b/>
      <w:bCs/>
      <w:spacing w:val="0"/>
      <w:sz w:val="17"/>
      <w:szCs w:val="17"/>
    </w:rPr>
  </w:style>
  <w:style w:type="character" w:customStyle="1" w:styleId="aa">
    <w:name w:val="Основний текст + Напівжирний"/>
    <w:basedOn w:val="1"/>
    <w:uiPriority w:val="99"/>
    <w:rPr>
      <w:rFonts w:ascii="Times New Roman" w:hAnsi="Times New Roman" w:cs="Times New Roman"/>
      <w:b/>
      <w:bCs/>
      <w:noProof/>
      <w:spacing w:val="0"/>
      <w:sz w:val="24"/>
      <w:szCs w:val="24"/>
    </w:rPr>
  </w:style>
  <w:style w:type="character" w:customStyle="1" w:styleId="25">
    <w:name w:val="Основний текст + Напівжирний2"/>
    <w:basedOn w:val="1"/>
    <w:uiPriority w:val="99"/>
    <w:rPr>
      <w:rFonts w:ascii="Times New Roman" w:hAnsi="Times New Roman" w:cs="Times New Roman"/>
      <w:b/>
      <w:bCs/>
      <w:spacing w:val="0"/>
      <w:sz w:val="24"/>
      <w:szCs w:val="24"/>
    </w:rPr>
  </w:style>
  <w:style w:type="character" w:customStyle="1" w:styleId="18">
    <w:name w:val="Основний текст + Напівжирний1"/>
    <w:basedOn w:val="1"/>
    <w:uiPriority w:val="99"/>
    <w:rPr>
      <w:rFonts w:ascii="Times New Roman" w:hAnsi="Times New Roman" w:cs="Times New Roman"/>
      <w:b/>
      <w:bCs/>
      <w:noProof/>
      <w:spacing w:val="0"/>
      <w:sz w:val="24"/>
      <w:szCs w:val="24"/>
    </w:rPr>
  </w:style>
  <w:style w:type="character" w:customStyle="1" w:styleId="26">
    <w:name w:val="Заголовок №2_"/>
    <w:basedOn w:val="a0"/>
    <w:link w:val="211"/>
    <w:uiPriority w:val="99"/>
    <w:locked/>
    <w:rPr>
      <w:rFonts w:ascii="Times New Roman" w:hAnsi="Times New Roman" w:cs="Times New Roman"/>
      <w:b/>
      <w:bCs/>
      <w:spacing w:val="0"/>
      <w:sz w:val="24"/>
      <w:szCs w:val="24"/>
    </w:rPr>
  </w:style>
  <w:style w:type="character" w:customStyle="1" w:styleId="27">
    <w:name w:val="Заголовок №2"/>
    <w:basedOn w:val="26"/>
    <w:uiPriority w:val="99"/>
    <w:rPr>
      <w:rFonts w:ascii="Times New Roman" w:hAnsi="Times New Roman" w:cs="Times New Roman"/>
      <w:b/>
      <w:bCs/>
      <w:spacing w:val="0"/>
      <w:sz w:val="24"/>
      <w:szCs w:val="24"/>
    </w:rPr>
  </w:style>
  <w:style w:type="character" w:customStyle="1" w:styleId="28">
    <w:name w:val="Заголовок №2 + Не напівжирний"/>
    <w:basedOn w:val="26"/>
    <w:uiPriority w:val="99"/>
    <w:rPr>
      <w:rFonts w:ascii="Times New Roman" w:hAnsi="Times New Roman" w:cs="Times New Roman"/>
      <w:b w:val="0"/>
      <w:bCs w:val="0"/>
      <w:noProof/>
      <w:spacing w:val="0"/>
      <w:sz w:val="24"/>
      <w:szCs w:val="24"/>
    </w:rPr>
  </w:style>
  <w:style w:type="character" w:customStyle="1" w:styleId="212">
    <w:name w:val="Заголовок №2 + Не напівжирний1"/>
    <w:basedOn w:val="26"/>
    <w:uiPriority w:val="99"/>
    <w:rPr>
      <w:rFonts w:ascii="Times New Roman" w:hAnsi="Times New Roman" w:cs="Times New Roman"/>
      <w:b w:val="0"/>
      <w:bCs w:val="0"/>
      <w:noProof/>
      <w:spacing w:val="0"/>
      <w:sz w:val="24"/>
      <w:szCs w:val="24"/>
    </w:rPr>
  </w:style>
  <w:style w:type="character" w:customStyle="1" w:styleId="230">
    <w:name w:val="Заголовок №23"/>
    <w:basedOn w:val="26"/>
    <w:uiPriority w:val="99"/>
    <w:rPr>
      <w:rFonts w:ascii="Times New Roman" w:hAnsi="Times New Roman" w:cs="Times New Roman"/>
      <w:b/>
      <w:bCs/>
      <w:noProof/>
      <w:spacing w:val="0"/>
      <w:sz w:val="24"/>
      <w:szCs w:val="24"/>
    </w:rPr>
  </w:style>
  <w:style w:type="character" w:customStyle="1" w:styleId="102">
    <w:name w:val="Основний текст + 102"/>
    <w:aliases w:val="5 pt3,Малі великі літери3,Інтервал 0 pt2"/>
    <w:basedOn w:val="1"/>
    <w:uiPriority w:val="99"/>
    <w:rPr>
      <w:rFonts w:ascii="Times New Roman" w:hAnsi="Times New Roman" w:cs="Times New Roman"/>
      <w:smallCaps/>
      <w:spacing w:val="10"/>
      <w:sz w:val="21"/>
      <w:szCs w:val="21"/>
    </w:rPr>
  </w:style>
  <w:style w:type="character" w:customStyle="1" w:styleId="1pt">
    <w:name w:val="Основний текст + Інтервал 1 pt"/>
    <w:basedOn w:val="1"/>
    <w:uiPriority w:val="99"/>
    <w:rPr>
      <w:rFonts w:ascii="Times New Roman" w:hAnsi="Times New Roman" w:cs="Times New Roman"/>
      <w:spacing w:val="30"/>
      <w:sz w:val="24"/>
      <w:szCs w:val="24"/>
    </w:rPr>
  </w:style>
  <w:style w:type="character" w:customStyle="1" w:styleId="Batang">
    <w:name w:val="Основний текст + Batang"/>
    <w:aliases w:val="81,5 pt2,Напівжирний1,Малі великі літери2"/>
    <w:basedOn w:val="1"/>
    <w:uiPriority w:val="99"/>
    <w:rPr>
      <w:rFonts w:ascii="Batang" w:eastAsia="Batang" w:hAnsi="Times New Roman" w:cs="Batang"/>
      <w:b/>
      <w:bCs/>
      <w:smallCaps/>
      <w:spacing w:val="0"/>
      <w:sz w:val="17"/>
      <w:szCs w:val="17"/>
    </w:rPr>
  </w:style>
  <w:style w:type="character" w:customStyle="1" w:styleId="101">
    <w:name w:val="Основний текст + 101"/>
    <w:aliases w:val="5 pt1,Малі великі літери1,Інтервал 0 pt1"/>
    <w:basedOn w:val="1"/>
    <w:uiPriority w:val="99"/>
    <w:rPr>
      <w:rFonts w:ascii="Times New Roman" w:hAnsi="Times New Roman" w:cs="Times New Roman"/>
      <w:smallCaps/>
      <w:spacing w:val="10"/>
      <w:sz w:val="21"/>
      <w:szCs w:val="21"/>
    </w:rPr>
  </w:style>
  <w:style w:type="character" w:customStyle="1" w:styleId="50">
    <w:name w:val="Основний текст (5)_"/>
    <w:basedOn w:val="a0"/>
    <w:link w:val="51"/>
    <w:uiPriority w:val="99"/>
    <w:locked/>
    <w:rPr>
      <w:rFonts w:ascii="Times New Roman" w:hAnsi="Times New Roman" w:cs="Times New Roman"/>
      <w:b/>
      <w:bCs/>
      <w:spacing w:val="0"/>
      <w:sz w:val="24"/>
      <w:szCs w:val="24"/>
    </w:rPr>
  </w:style>
  <w:style w:type="character" w:customStyle="1" w:styleId="52">
    <w:name w:val="Основний текст (5) + Не напівжирний"/>
    <w:basedOn w:val="50"/>
    <w:uiPriority w:val="99"/>
    <w:rPr>
      <w:rFonts w:ascii="Times New Roman" w:hAnsi="Times New Roman" w:cs="Times New Roman"/>
      <w:b w:val="0"/>
      <w:bCs w:val="0"/>
      <w:spacing w:val="0"/>
      <w:sz w:val="24"/>
      <w:szCs w:val="24"/>
    </w:rPr>
  </w:style>
  <w:style w:type="character" w:customStyle="1" w:styleId="53">
    <w:name w:val="Основний текст (5)"/>
    <w:basedOn w:val="50"/>
    <w:uiPriority w:val="99"/>
    <w:rPr>
      <w:rFonts w:ascii="Times New Roman" w:hAnsi="Times New Roman" w:cs="Times New Roman"/>
      <w:b/>
      <w:bCs/>
      <w:noProof/>
      <w:spacing w:val="0"/>
      <w:sz w:val="24"/>
      <w:szCs w:val="24"/>
    </w:rPr>
  </w:style>
  <w:style w:type="character" w:customStyle="1" w:styleId="520">
    <w:name w:val="Основний текст (5)2"/>
    <w:basedOn w:val="50"/>
    <w:uiPriority w:val="99"/>
    <w:rPr>
      <w:rFonts w:ascii="Times New Roman" w:hAnsi="Times New Roman" w:cs="Times New Roman"/>
      <w:b/>
      <w:bCs/>
      <w:spacing w:val="0"/>
      <w:sz w:val="24"/>
      <w:szCs w:val="24"/>
    </w:rPr>
  </w:style>
  <w:style w:type="character" w:customStyle="1" w:styleId="Impact">
    <w:name w:val="Основний текст + Impact"/>
    <w:aliases w:val="Курсив,Масштаб 50%"/>
    <w:basedOn w:val="1"/>
    <w:uiPriority w:val="99"/>
    <w:rPr>
      <w:rFonts w:ascii="Impact" w:hAnsi="Impact" w:cs="Impact"/>
      <w:i/>
      <w:iCs/>
      <w:spacing w:val="0"/>
      <w:w w:val="50"/>
      <w:sz w:val="24"/>
      <w:szCs w:val="24"/>
    </w:rPr>
  </w:style>
  <w:style w:type="character" w:customStyle="1" w:styleId="221">
    <w:name w:val="Заголовок №22"/>
    <w:basedOn w:val="26"/>
    <w:uiPriority w:val="99"/>
    <w:rPr>
      <w:rFonts w:ascii="Times New Roman" w:hAnsi="Times New Roman" w:cs="Times New Roman"/>
      <w:b/>
      <w:bCs/>
      <w:spacing w:val="0"/>
      <w:sz w:val="24"/>
      <w:szCs w:val="24"/>
    </w:rPr>
  </w:style>
  <w:style w:type="paragraph" w:customStyle="1" w:styleId="31">
    <w:name w:val="Основний текст (3)1"/>
    <w:basedOn w:val="a"/>
    <w:link w:val="3"/>
    <w:uiPriority w:val="99"/>
    <w:pPr>
      <w:shd w:val="clear" w:color="auto" w:fill="FFFFFF"/>
      <w:spacing w:after="360" w:line="240" w:lineRule="atLeast"/>
    </w:pPr>
    <w:rPr>
      <w:rFonts w:ascii="Times New Roman" w:hAnsi="Times New Roman" w:cs="Times New Roman"/>
      <w:noProof/>
      <w:color w:val="auto"/>
      <w:sz w:val="11"/>
      <w:szCs w:val="11"/>
    </w:rPr>
  </w:style>
  <w:style w:type="paragraph" w:customStyle="1" w:styleId="41">
    <w:name w:val="Основний текст (4)1"/>
    <w:basedOn w:val="a"/>
    <w:link w:val="4"/>
    <w:uiPriority w:val="99"/>
    <w:pPr>
      <w:shd w:val="clear" w:color="auto" w:fill="FFFFFF"/>
      <w:spacing w:before="360" w:line="240" w:lineRule="atLeast"/>
    </w:pPr>
    <w:rPr>
      <w:rFonts w:ascii="Times New Roman" w:hAnsi="Times New Roman" w:cs="Times New Roman"/>
      <w:noProof/>
      <w:color w:val="auto"/>
      <w:sz w:val="106"/>
      <w:szCs w:val="106"/>
    </w:rPr>
  </w:style>
  <w:style w:type="paragraph" w:customStyle="1" w:styleId="21">
    <w:name w:val="Основний текст (2)1"/>
    <w:basedOn w:val="a"/>
    <w:link w:val="2"/>
    <w:uiPriority w:val="99"/>
    <w:pPr>
      <w:shd w:val="clear" w:color="auto" w:fill="FFFFFF"/>
      <w:spacing w:line="298" w:lineRule="exact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customStyle="1" w:styleId="15">
    <w:name w:val="Підпис до зображення1"/>
    <w:basedOn w:val="a"/>
    <w:link w:val="a6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</w:rPr>
  </w:style>
  <w:style w:type="paragraph" w:customStyle="1" w:styleId="210">
    <w:name w:val="Підпис до зображення (2)1"/>
    <w:basedOn w:val="a"/>
    <w:link w:val="22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customStyle="1" w:styleId="110">
    <w:name w:val="Заголовок №11"/>
    <w:basedOn w:val="a"/>
    <w:link w:val="16"/>
    <w:uiPriority w:val="99"/>
    <w:pPr>
      <w:shd w:val="clear" w:color="auto" w:fill="FFFFFF"/>
      <w:spacing w:after="300" w:line="312" w:lineRule="exact"/>
      <w:jc w:val="center"/>
      <w:outlineLvl w:val="0"/>
    </w:pPr>
    <w:rPr>
      <w:rFonts w:ascii="Times New Roman" w:hAnsi="Times New Roman" w:cs="Times New Roman"/>
      <w:b/>
      <w:bCs/>
      <w:color w:val="auto"/>
    </w:rPr>
  </w:style>
  <w:style w:type="paragraph" w:customStyle="1" w:styleId="a9">
    <w:name w:val="Колонтитул"/>
    <w:basedOn w:val="a"/>
    <w:link w:val="a8"/>
    <w:uiPriority w:val="99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211">
    <w:name w:val="Заголовок №21"/>
    <w:basedOn w:val="a"/>
    <w:link w:val="26"/>
    <w:uiPriority w:val="99"/>
    <w:pPr>
      <w:shd w:val="clear" w:color="auto" w:fill="FFFFFF"/>
      <w:spacing w:before="240" w:after="360" w:line="240" w:lineRule="atLeast"/>
      <w:outlineLvl w:val="1"/>
    </w:pPr>
    <w:rPr>
      <w:rFonts w:ascii="Times New Roman" w:hAnsi="Times New Roman" w:cs="Times New Roman"/>
      <w:b/>
      <w:bCs/>
      <w:color w:val="auto"/>
    </w:rPr>
  </w:style>
  <w:style w:type="paragraph" w:customStyle="1" w:styleId="51">
    <w:name w:val="Основний текст (5)1"/>
    <w:basedOn w:val="a"/>
    <w:link w:val="50"/>
    <w:uiPriority w:val="99"/>
    <w:pPr>
      <w:shd w:val="clear" w:color="auto" w:fill="FFFFFF"/>
      <w:spacing w:before="240" w:after="360" w:line="240" w:lineRule="atLeast"/>
    </w:pPr>
    <w:rPr>
      <w:rFonts w:ascii="Times New Roman" w:hAnsi="Times New Roman" w:cs="Times New Roman"/>
      <w:b/>
      <w:bCs/>
      <w:color w:val="auto"/>
    </w:rPr>
  </w:style>
  <w:style w:type="paragraph" w:styleId="ab">
    <w:name w:val="List Paragraph"/>
    <w:basedOn w:val="a"/>
    <w:uiPriority w:val="34"/>
    <w:qFormat/>
    <w:rsid w:val="009E0DA8"/>
    <w:pPr>
      <w:ind w:left="708"/>
    </w:pPr>
  </w:style>
  <w:style w:type="paragraph" w:styleId="ac">
    <w:name w:val="header"/>
    <w:basedOn w:val="a"/>
    <w:link w:val="ad"/>
    <w:uiPriority w:val="99"/>
    <w:unhideWhenUsed/>
    <w:rsid w:val="00C3682D"/>
    <w:pPr>
      <w:tabs>
        <w:tab w:val="center" w:pos="4819"/>
        <w:tab w:val="right" w:pos="9639"/>
      </w:tabs>
    </w:pPr>
  </w:style>
  <w:style w:type="character" w:customStyle="1" w:styleId="ad">
    <w:name w:val="Верхній колонтитул Знак"/>
    <w:basedOn w:val="a0"/>
    <w:link w:val="ac"/>
    <w:uiPriority w:val="99"/>
    <w:locked/>
    <w:rsid w:val="00C3682D"/>
    <w:rPr>
      <w:rFonts w:cs="Times New Roman"/>
      <w:color w:val="000000"/>
    </w:rPr>
  </w:style>
  <w:style w:type="paragraph" w:styleId="ae">
    <w:name w:val="footer"/>
    <w:basedOn w:val="a"/>
    <w:link w:val="af"/>
    <w:uiPriority w:val="99"/>
    <w:unhideWhenUsed/>
    <w:rsid w:val="00C3682D"/>
    <w:pPr>
      <w:tabs>
        <w:tab w:val="center" w:pos="4819"/>
        <w:tab w:val="right" w:pos="9639"/>
      </w:tabs>
    </w:pPr>
  </w:style>
  <w:style w:type="character" w:customStyle="1" w:styleId="af">
    <w:name w:val="Нижній колонтитул Знак"/>
    <w:basedOn w:val="a0"/>
    <w:link w:val="ae"/>
    <w:uiPriority w:val="99"/>
    <w:locked/>
    <w:rsid w:val="00C3682D"/>
    <w:rPr>
      <w:rFonts w:cs="Times New Roman"/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546B17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locked/>
    <w:rsid w:val="00546B17"/>
    <w:rPr>
      <w:rFonts w:ascii="Segoe UI" w:hAnsi="Segoe UI" w:cs="Segoe UI"/>
      <w:color w:val="000000"/>
      <w:sz w:val="18"/>
      <w:szCs w:val="18"/>
    </w:rPr>
  </w:style>
  <w:style w:type="paragraph" w:styleId="HTML">
    <w:name w:val="HTML Preformatted"/>
    <w:basedOn w:val="a"/>
    <w:link w:val="HTML0"/>
    <w:rsid w:val="00E079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color w:val="auto"/>
      <w:sz w:val="20"/>
      <w:szCs w:val="20"/>
      <w:lang w:val="x-none" w:eastAsia="x-none"/>
    </w:rPr>
  </w:style>
  <w:style w:type="character" w:customStyle="1" w:styleId="HTML0">
    <w:name w:val="Стандартний HTML Знак"/>
    <w:basedOn w:val="a0"/>
    <w:link w:val="HTML"/>
    <w:rsid w:val="00E07953"/>
    <w:rPr>
      <w:rFonts w:ascii="Courier New" w:hAnsi="Courier New" w:cs="Times New Roman"/>
      <w:sz w:val="20"/>
      <w:szCs w:val="20"/>
      <w:lang w:val="x-none" w:eastAsia="x-none"/>
    </w:rPr>
  </w:style>
  <w:style w:type="paragraph" w:customStyle="1" w:styleId="Style20">
    <w:name w:val="Style20"/>
    <w:basedOn w:val="a"/>
    <w:uiPriority w:val="99"/>
    <w:rsid w:val="00354C4B"/>
    <w:pPr>
      <w:widowControl w:val="0"/>
      <w:autoSpaceDE w:val="0"/>
      <w:autoSpaceDN w:val="0"/>
      <w:adjustRightInd w:val="0"/>
      <w:spacing w:line="157" w:lineRule="exact"/>
      <w:ind w:firstLine="523"/>
      <w:jc w:val="both"/>
    </w:pPr>
    <w:rPr>
      <w:rFonts w:ascii="Constantia" w:hAnsi="Constantia" w:cs="Times New Roman"/>
      <w:color w:val="auto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61829-F403-4966-B09E-6327D69D8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743</TotalTime>
  <Pages>9</Pages>
  <Words>1665</Words>
  <Characters>11189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18</cp:revision>
  <cp:lastPrinted>2020-11-03T12:39:00Z</cp:lastPrinted>
  <dcterms:created xsi:type="dcterms:W3CDTF">2020-10-20T12:24:00Z</dcterms:created>
  <dcterms:modified xsi:type="dcterms:W3CDTF">2020-11-12T12:56:00Z</dcterms:modified>
</cp:coreProperties>
</file>