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DC" w:rsidRPr="00440EFB" w:rsidRDefault="008B1B37" w:rsidP="00440EFB">
      <w:pPr>
        <w:spacing w:after="120" w:line="240" w:lineRule="auto"/>
        <w:ind w:left="6946"/>
        <w:rPr>
          <w:rFonts w:ascii="Times New Roman" w:hAnsi="Times New Roman" w:cs="Times New Roman"/>
          <w:b/>
          <w:sz w:val="24"/>
          <w:szCs w:val="24"/>
        </w:rPr>
      </w:pPr>
      <w:bookmarkStart w:id="0" w:name="_GoBack"/>
      <w:bookmarkEnd w:id="0"/>
      <w:r w:rsidRPr="00440EFB">
        <w:rPr>
          <w:rFonts w:ascii="Times New Roman" w:hAnsi="Times New Roman" w:cs="Times New Roman"/>
          <w:b/>
          <w:sz w:val="24"/>
          <w:szCs w:val="24"/>
        </w:rPr>
        <w:t>ЗАТВЕРДЖЕНО</w:t>
      </w:r>
    </w:p>
    <w:p w:rsidR="00440EFB" w:rsidRDefault="003B2582" w:rsidP="00440EFB">
      <w:pPr>
        <w:spacing w:after="0" w:line="240" w:lineRule="auto"/>
        <w:ind w:left="6946"/>
        <w:rPr>
          <w:rFonts w:ascii="Times New Roman" w:hAnsi="Times New Roman" w:cs="Times New Roman"/>
          <w:sz w:val="24"/>
          <w:szCs w:val="24"/>
        </w:rPr>
      </w:pPr>
      <w:r w:rsidRPr="00440EFB">
        <w:rPr>
          <w:rFonts w:ascii="Times New Roman" w:hAnsi="Times New Roman" w:cs="Times New Roman"/>
          <w:sz w:val="24"/>
          <w:szCs w:val="24"/>
        </w:rPr>
        <w:t>р</w:t>
      </w:r>
      <w:r w:rsidR="00440EFB">
        <w:rPr>
          <w:rFonts w:ascii="Times New Roman" w:hAnsi="Times New Roman" w:cs="Times New Roman"/>
          <w:sz w:val="24"/>
          <w:szCs w:val="24"/>
        </w:rPr>
        <w:t>ішення зборів суддів</w:t>
      </w:r>
    </w:p>
    <w:p w:rsidR="008B1B37" w:rsidRPr="00440EFB" w:rsidRDefault="008B1B37" w:rsidP="00440EFB">
      <w:pPr>
        <w:spacing w:after="0" w:line="240" w:lineRule="auto"/>
        <w:ind w:left="6946"/>
        <w:rPr>
          <w:rFonts w:ascii="Times New Roman" w:hAnsi="Times New Roman" w:cs="Times New Roman"/>
          <w:sz w:val="24"/>
          <w:szCs w:val="24"/>
        </w:rPr>
      </w:pPr>
      <w:r w:rsidRPr="00440EFB">
        <w:rPr>
          <w:rFonts w:ascii="Times New Roman" w:hAnsi="Times New Roman" w:cs="Times New Roman"/>
          <w:sz w:val="24"/>
          <w:szCs w:val="24"/>
        </w:rPr>
        <w:t>Восьмого апеляційного адміністративного суду</w:t>
      </w:r>
    </w:p>
    <w:p w:rsidR="003B2582" w:rsidRDefault="00440EFB" w:rsidP="00440EFB">
      <w:pPr>
        <w:spacing w:after="0" w:line="240" w:lineRule="auto"/>
        <w:ind w:left="6946"/>
        <w:rPr>
          <w:rFonts w:ascii="Times New Roman" w:hAnsi="Times New Roman" w:cs="Times New Roman"/>
          <w:sz w:val="24"/>
          <w:szCs w:val="24"/>
        </w:rPr>
      </w:pPr>
      <w:r>
        <w:rPr>
          <w:rFonts w:ascii="Times New Roman" w:hAnsi="Times New Roman" w:cs="Times New Roman"/>
          <w:sz w:val="24"/>
          <w:szCs w:val="24"/>
        </w:rPr>
        <w:t>від 04.03.2020 року</w:t>
      </w:r>
      <w:r w:rsidR="00891239" w:rsidRPr="00440EFB">
        <w:rPr>
          <w:rFonts w:ascii="Times New Roman" w:hAnsi="Times New Roman" w:cs="Times New Roman"/>
          <w:sz w:val="24"/>
          <w:szCs w:val="24"/>
        </w:rPr>
        <w:t xml:space="preserve"> </w:t>
      </w:r>
      <w:r w:rsidR="000D7C54" w:rsidRPr="00440EFB">
        <w:rPr>
          <w:rFonts w:ascii="Times New Roman" w:hAnsi="Times New Roman" w:cs="Times New Roman"/>
          <w:sz w:val="24"/>
          <w:szCs w:val="24"/>
        </w:rPr>
        <w:t xml:space="preserve">№ </w:t>
      </w:r>
      <w:r>
        <w:rPr>
          <w:rFonts w:ascii="Times New Roman" w:hAnsi="Times New Roman" w:cs="Times New Roman"/>
          <w:sz w:val="24"/>
          <w:szCs w:val="24"/>
        </w:rPr>
        <w:t>1/1</w:t>
      </w:r>
    </w:p>
    <w:p w:rsidR="00615E84" w:rsidRPr="00615E84" w:rsidRDefault="00615E84" w:rsidP="00615E84">
      <w:pPr>
        <w:spacing w:before="360" w:after="0" w:line="240" w:lineRule="auto"/>
        <w:ind w:left="6946"/>
        <w:rPr>
          <w:rFonts w:ascii="Times New Roman" w:hAnsi="Times New Roman" w:cs="Times New Roman"/>
          <w:i/>
          <w:sz w:val="28"/>
          <w:szCs w:val="28"/>
        </w:rPr>
      </w:pPr>
      <w:r w:rsidRPr="00615E84">
        <w:rPr>
          <w:rFonts w:ascii="Times New Roman" w:hAnsi="Times New Roman" w:cs="Times New Roman"/>
          <w:i/>
          <w:sz w:val="24"/>
          <w:szCs w:val="24"/>
        </w:rPr>
        <w:t>із змінами, внесеними рішенням зборів суддів від 03.07.2020 № 2/1</w:t>
      </w:r>
    </w:p>
    <w:p w:rsidR="000D7C54" w:rsidRPr="00440EFB" w:rsidRDefault="000D7C54" w:rsidP="00440EFB">
      <w:pPr>
        <w:spacing w:before="720" w:after="0" w:line="240" w:lineRule="auto"/>
        <w:jc w:val="center"/>
        <w:rPr>
          <w:rFonts w:ascii="Times New Roman" w:hAnsi="Times New Roman" w:cs="Times New Roman"/>
          <w:b/>
          <w:sz w:val="28"/>
          <w:szCs w:val="28"/>
        </w:rPr>
      </w:pPr>
      <w:r w:rsidRPr="00440EFB">
        <w:rPr>
          <w:rFonts w:ascii="Times New Roman" w:hAnsi="Times New Roman" w:cs="Times New Roman"/>
          <w:b/>
          <w:sz w:val="28"/>
          <w:szCs w:val="28"/>
        </w:rPr>
        <w:t>ПОЛОЖЕННЯ</w:t>
      </w:r>
    </w:p>
    <w:p w:rsidR="000D7C54" w:rsidRPr="00440EFB" w:rsidRDefault="000D7C54" w:rsidP="000D7C54">
      <w:pPr>
        <w:spacing w:after="0"/>
        <w:jc w:val="center"/>
        <w:rPr>
          <w:rFonts w:ascii="Times New Roman" w:hAnsi="Times New Roman" w:cs="Times New Roman"/>
          <w:b/>
          <w:sz w:val="28"/>
          <w:szCs w:val="28"/>
        </w:rPr>
      </w:pPr>
      <w:r w:rsidRPr="00440EFB">
        <w:rPr>
          <w:rFonts w:ascii="Times New Roman" w:hAnsi="Times New Roman" w:cs="Times New Roman"/>
          <w:b/>
          <w:sz w:val="28"/>
          <w:szCs w:val="28"/>
        </w:rPr>
        <w:t>про збори суддів Восьмого апеляційного адміністративного суду</w:t>
      </w:r>
    </w:p>
    <w:p w:rsidR="00E9133A" w:rsidRPr="00440EFB" w:rsidRDefault="00E9133A" w:rsidP="00440EFB">
      <w:pPr>
        <w:spacing w:before="360" w:after="0" w:line="240" w:lineRule="auto"/>
        <w:ind w:firstLine="567"/>
        <w:jc w:val="both"/>
        <w:rPr>
          <w:rFonts w:ascii="Times New Roman" w:hAnsi="Times New Roman"/>
          <w:sz w:val="24"/>
          <w:szCs w:val="24"/>
        </w:rPr>
      </w:pPr>
      <w:r w:rsidRPr="00440EFB">
        <w:rPr>
          <w:rFonts w:ascii="Times New Roman" w:hAnsi="Times New Roman"/>
          <w:sz w:val="24"/>
          <w:szCs w:val="24"/>
        </w:rPr>
        <w:t>Положення про збори суддів Восьмого апеляційного адміністративного суду (далі – Положення) має на меті забезпечення організаційної єдності вирішення зборами суддів питань внутрішньої діяльності суду та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E9133A" w:rsidRPr="00440EFB" w:rsidRDefault="00E9133A" w:rsidP="00440EFB">
      <w:pPr>
        <w:pStyle w:val="a3"/>
        <w:numPr>
          <w:ilvl w:val="0"/>
          <w:numId w:val="1"/>
        </w:numPr>
        <w:tabs>
          <w:tab w:val="left" w:pos="851"/>
        </w:tabs>
        <w:spacing w:before="240" w:after="0" w:line="240" w:lineRule="auto"/>
        <w:ind w:left="0" w:firstLine="567"/>
        <w:jc w:val="both"/>
        <w:rPr>
          <w:rFonts w:ascii="Times New Roman" w:hAnsi="Times New Roman"/>
          <w:b/>
          <w:sz w:val="24"/>
          <w:szCs w:val="24"/>
          <w:lang w:val="uk-UA"/>
        </w:rPr>
      </w:pPr>
      <w:r w:rsidRPr="00440EFB">
        <w:rPr>
          <w:rFonts w:ascii="Times New Roman" w:hAnsi="Times New Roman"/>
          <w:b/>
          <w:sz w:val="24"/>
          <w:szCs w:val="24"/>
          <w:lang w:val="uk-UA"/>
        </w:rPr>
        <w:t>Загальні положення</w:t>
      </w:r>
    </w:p>
    <w:p w:rsidR="00561A9F" w:rsidRPr="00440EFB" w:rsidRDefault="00E9133A" w:rsidP="006E54DE">
      <w:pPr>
        <w:pStyle w:val="a3"/>
        <w:numPr>
          <w:ilvl w:val="1"/>
          <w:numId w:val="1"/>
        </w:numPr>
        <w:tabs>
          <w:tab w:val="left" w:pos="993"/>
        </w:tabs>
        <w:spacing w:before="120" w:after="0" w:line="240" w:lineRule="auto"/>
        <w:ind w:left="0" w:firstLine="567"/>
        <w:contextualSpacing w:val="0"/>
        <w:jc w:val="both"/>
        <w:rPr>
          <w:rFonts w:ascii="Times New Roman" w:hAnsi="Times New Roman"/>
          <w:sz w:val="24"/>
          <w:szCs w:val="24"/>
          <w:lang w:val="uk-UA"/>
        </w:rPr>
      </w:pPr>
      <w:r w:rsidRPr="00440EFB">
        <w:rPr>
          <w:rFonts w:ascii="Times New Roman" w:hAnsi="Times New Roman"/>
          <w:sz w:val="24"/>
          <w:szCs w:val="24"/>
          <w:lang w:val="uk-UA"/>
        </w:rPr>
        <w:t>Відповідно до частини першої статті 128 Закону України «Про судоустрій і статус суддів» збори суддів –</w:t>
      </w:r>
      <w:r w:rsidR="006E54DE">
        <w:rPr>
          <w:rFonts w:ascii="Times New Roman" w:hAnsi="Times New Roman"/>
          <w:sz w:val="24"/>
          <w:szCs w:val="24"/>
          <w:lang w:val="uk-UA"/>
        </w:rPr>
        <w:t xml:space="preserve"> </w:t>
      </w:r>
      <w:r w:rsidRPr="00440EFB">
        <w:rPr>
          <w:rFonts w:ascii="Times New Roman" w:hAnsi="Times New Roman"/>
          <w:sz w:val="24"/>
          <w:szCs w:val="24"/>
          <w:lang w:val="uk-UA"/>
        </w:rPr>
        <w:t>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561A9F" w:rsidRPr="00440EFB" w:rsidRDefault="00E9133A" w:rsidP="006E54DE">
      <w:pPr>
        <w:pStyle w:val="a3"/>
        <w:numPr>
          <w:ilvl w:val="1"/>
          <w:numId w:val="1"/>
        </w:numPr>
        <w:tabs>
          <w:tab w:val="left" w:pos="993"/>
        </w:tabs>
        <w:spacing w:before="120" w:after="0" w:line="240" w:lineRule="auto"/>
        <w:ind w:left="0" w:firstLine="567"/>
        <w:contextualSpacing w:val="0"/>
        <w:jc w:val="both"/>
        <w:rPr>
          <w:rFonts w:ascii="Times New Roman" w:hAnsi="Times New Roman"/>
          <w:sz w:val="24"/>
          <w:szCs w:val="24"/>
          <w:lang w:val="uk-UA"/>
        </w:rPr>
      </w:pPr>
      <w:r w:rsidRPr="00440EFB">
        <w:rPr>
          <w:rFonts w:ascii="Times New Roman" w:hAnsi="Times New Roman"/>
          <w:sz w:val="24"/>
          <w:szCs w:val="24"/>
          <w:lang w:val="uk-UA"/>
        </w:rPr>
        <w:t>До питань внутрішньої діяльності судів відповідно до частини третьої статті12</w:t>
      </w:r>
      <w:r w:rsidR="00805464" w:rsidRPr="00440EFB">
        <w:rPr>
          <w:rFonts w:ascii="Times New Roman" w:hAnsi="Times New Roman"/>
          <w:sz w:val="24"/>
          <w:szCs w:val="24"/>
          <w:lang w:val="uk-UA"/>
        </w:rPr>
        <w:t>6</w:t>
      </w:r>
      <w:r w:rsidRPr="00440EFB">
        <w:rPr>
          <w:rFonts w:ascii="Times New Roman" w:hAnsi="Times New Roman"/>
          <w:sz w:val="24"/>
          <w:szCs w:val="24"/>
          <w:lang w:val="uk-UA"/>
        </w:rPr>
        <w:t xml:space="preserve"> Закону України «Про судоустрій і статус суддів» </w:t>
      </w:r>
      <w:r w:rsidR="00805464" w:rsidRPr="00440EFB">
        <w:rPr>
          <w:rFonts w:ascii="Times New Roman" w:hAnsi="Times New Roman"/>
          <w:sz w:val="24"/>
          <w:szCs w:val="24"/>
          <w:lang w:val="uk-UA"/>
        </w:rPr>
        <w:t>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561A9F" w:rsidRPr="006B445C" w:rsidRDefault="00481FB8" w:rsidP="006E54DE">
      <w:pPr>
        <w:pStyle w:val="a3"/>
        <w:numPr>
          <w:ilvl w:val="1"/>
          <w:numId w:val="1"/>
        </w:numPr>
        <w:tabs>
          <w:tab w:val="left" w:pos="993"/>
        </w:tabs>
        <w:spacing w:before="120" w:after="0" w:line="240" w:lineRule="auto"/>
        <w:ind w:left="0" w:firstLine="567"/>
        <w:contextualSpacing w:val="0"/>
        <w:jc w:val="both"/>
        <w:rPr>
          <w:rFonts w:ascii="Times New Roman" w:hAnsi="Times New Roman"/>
          <w:sz w:val="24"/>
          <w:szCs w:val="24"/>
          <w:lang w:val="uk-UA"/>
        </w:rPr>
      </w:pPr>
      <w:r w:rsidRPr="006B445C">
        <w:rPr>
          <w:rFonts w:ascii="Times New Roman" w:hAnsi="Times New Roman"/>
          <w:sz w:val="24"/>
          <w:szCs w:val="24"/>
          <w:lang w:val="uk-UA"/>
        </w:rPr>
        <w:t>Правові засади, організація і порядок діяльності зборів суддів визначаються Констит</w:t>
      </w:r>
      <w:r w:rsidR="0036668C" w:rsidRPr="006B445C">
        <w:rPr>
          <w:rFonts w:ascii="Times New Roman" w:hAnsi="Times New Roman"/>
          <w:sz w:val="24"/>
          <w:szCs w:val="24"/>
          <w:lang w:val="uk-UA"/>
        </w:rPr>
        <w:t>уцією України, Законом України «Про судоустрій і статус суддів»</w:t>
      </w:r>
      <w:r w:rsidRPr="006B445C">
        <w:rPr>
          <w:rFonts w:ascii="Times New Roman" w:hAnsi="Times New Roman"/>
          <w:sz w:val="24"/>
          <w:szCs w:val="24"/>
          <w:lang w:val="uk-UA"/>
        </w:rPr>
        <w:t xml:space="preserve">, іншими законами; регламентами та положеннями, що приймаються з’їздом суддів України, Радою суддів України, </w:t>
      </w:r>
      <w:r w:rsidR="00954ED1" w:rsidRPr="006B445C">
        <w:rPr>
          <w:rFonts w:ascii="Times New Roman" w:hAnsi="Times New Roman"/>
          <w:sz w:val="24"/>
          <w:szCs w:val="24"/>
          <w:lang w:val="uk-UA"/>
        </w:rPr>
        <w:t>а також цим Положенням.</w:t>
      </w:r>
    </w:p>
    <w:p w:rsidR="00E9133A" w:rsidRPr="00440EFB" w:rsidRDefault="00E9133A" w:rsidP="006E54DE">
      <w:pPr>
        <w:pStyle w:val="a3"/>
        <w:numPr>
          <w:ilvl w:val="1"/>
          <w:numId w:val="1"/>
        </w:numPr>
        <w:tabs>
          <w:tab w:val="left" w:pos="993"/>
        </w:tabs>
        <w:spacing w:before="120" w:after="0" w:line="240" w:lineRule="auto"/>
        <w:ind w:left="0" w:firstLine="567"/>
        <w:contextualSpacing w:val="0"/>
        <w:jc w:val="both"/>
        <w:rPr>
          <w:rFonts w:ascii="Times New Roman" w:hAnsi="Times New Roman"/>
          <w:sz w:val="24"/>
          <w:szCs w:val="24"/>
          <w:lang w:val="uk-UA"/>
        </w:rPr>
      </w:pPr>
      <w:r w:rsidRPr="00440EFB">
        <w:rPr>
          <w:rFonts w:ascii="Times New Roman" w:hAnsi="Times New Roman"/>
          <w:sz w:val="24"/>
          <w:szCs w:val="24"/>
          <w:lang w:val="uk-UA"/>
        </w:rPr>
        <w:t>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E9133A" w:rsidRPr="00440EFB" w:rsidRDefault="00E9133A" w:rsidP="006E54DE">
      <w:pPr>
        <w:pStyle w:val="a3"/>
        <w:numPr>
          <w:ilvl w:val="0"/>
          <w:numId w:val="1"/>
        </w:numPr>
        <w:tabs>
          <w:tab w:val="left" w:pos="851"/>
        </w:tabs>
        <w:spacing w:before="240" w:after="0" w:line="240" w:lineRule="auto"/>
        <w:ind w:left="0" w:firstLine="567"/>
        <w:contextualSpacing w:val="0"/>
        <w:jc w:val="both"/>
        <w:rPr>
          <w:rFonts w:ascii="Times New Roman" w:hAnsi="Times New Roman"/>
          <w:b/>
          <w:sz w:val="24"/>
          <w:szCs w:val="24"/>
          <w:lang w:val="uk-UA"/>
        </w:rPr>
      </w:pPr>
      <w:r w:rsidRPr="00440EFB">
        <w:rPr>
          <w:rFonts w:ascii="Times New Roman" w:hAnsi="Times New Roman"/>
          <w:b/>
          <w:sz w:val="24"/>
          <w:szCs w:val="24"/>
          <w:lang w:val="uk-UA"/>
        </w:rPr>
        <w:t>Повноваження зборів суддів</w:t>
      </w:r>
    </w:p>
    <w:p w:rsidR="00954ED1" w:rsidRPr="0036668C" w:rsidRDefault="00E9133A" w:rsidP="006E54DE">
      <w:pPr>
        <w:pStyle w:val="a3"/>
        <w:numPr>
          <w:ilvl w:val="1"/>
          <w:numId w:val="1"/>
        </w:numPr>
        <w:tabs>
          <w:tab w:val="left" w:pos="993"/>
        </w:tabs>
        <w:spacing w:before="120" w:after="0" w:line="240" w:lineRule="auto"/>
        <w:ind w:left="0" w:firstLine="567"/>
        <w:contextualSpacing w:val="0"/>
        <w:jc w:val="both"/>
        <w:rPr>
          <w:rFonts w:ascii="Times New Roman" w:hAnsi="Times New Roman"/>
          <w:sz w:val="24"/>
          <w:szCs w:val="24"/>
          <w:lang w:val="uk-UA"/>
        </w:rPr>
      </w:pPr>
      <w:r w:rsidRPr="0036668C">
        <w:rPr>
          <w:rFonts w:ascii="Times New Roman" w:hAnsi="Times New Roman"/>
          <w:sz w:val="24"/>
          <w:szCs w:val="24"/>
          <w:lang w:val="uk-UA"/>
        </w:rPr>
        <w:t>До завдань зборів суддів належить вирішення питань щодо:</w:t>
      </w:r>
    </w:p>
    <w:p w:rsidR="00E9133A" w:rsidRPr="00440EFB" w:rsidRDefault="00E9133A" w:rsidP="0036668C">
      <w:pPr>
        <w:tabs>
          <w:tab w:val="left" w:pos="709"/>
        </w:tabs>
        <w:spacing w:after="0" w:line="240" w:lineRule="auto"/>
        <w:ind w:firstLine="567"/>
        <w:jc w:val="both"/>
        <w:rPr>
          <w:rFonts w:ascii="Times New Roman" w:hAnsi="Times New Roman"/>
          <w:sz w:val="24"/>
          <w:szCs w:val="24"/>
        </w:rPr>
      </w:pPr>
      <w:r w:rsidRPr="0036668C">
        <w:rPr>
          <w:rFonts w:ascii="Times New Roman" w:hAnsi="Times New Roman"/>
          <w:sz w:val="24"/>
          <w:szCs w:val="24"/>
        </w:rPr>
        <w:t>-</w:t>
      </w:r>
      <w:r w:rsidR="006E54DE" w:rsidRPr="0036668C">
        <w:tab/>
      </w:r>
      <w:r w:rsidR="00954ED1" w:rsidRPr="0036668C">
        <w:rPr>
          <w:rFonts w:ascii="Times New Roman" w:hAnsi="Times New Roman"/>
          <w:sz w:val="24"/>
          <w:szCs w:val="24"/>
        </w:rPr>
        <w:t>зміцнення незалежності суду, суддів, захист професійних інтересів суддів</w:t>
      </w:r>
      <w:r w:rsidR="00954ED1" w:rsidRPr="00440EFB">
        <w:rPr>
          <w:rFonts w:ascii="Times New Roman" w:hAnsi="Times New Roman"/>
          <w:sz w:val="24"/>
          <w:szCs w:val="24"/>
        </w:rPr>
        <w:t>, у тому числі захист від втручання в їхню діяльність</w:t>
      </w:r>
      <w:r w:rsidRPr="00440EFB">
        <w:rPr>
          <w:rFonts w:ascii="Times New Roman" w:hAnsi="Times New Roman"/>
          <w:sz w:val="24"/>
          <w:szCs w:val="24"/>
        </w:rPr>
        <w:t>;</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 забезпечення;</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здійснення контролю за організацією діяльності суду;</w:t>
      </w:r>
    </w:p>
    <w:p w:rsidR="00481FB8" w:rsidRPr="0036668C" w:rsidRDefault="006E54DE" w:rsidP="0036668C">
      <w:pPr>
        <w:tabs>
          <w:tab w:val="left" w:pos="709"/>
        </w:tabs>
        <w:spacing w:after="0" w:line="240" w:lineRule="auto"/>
        <w:ind w:firstLine="567"/>
        <w:jc w:val="both"/>
        <w:rPr>
          <w:rFonts w:ascii="Times New Roman" w:hAnsi="Times New Roman"/>
          <w:sz w:val="24"/>
          <w:szCs w:val="24"/>
        </w:rPr>
      </w:pPr>
      <w:r w:rsidRPr="0036668C">
        <w:rPr>
          <w:rFonts w:ascii="Times New Roman" w:hAnsi="Times New Roman"/>
          <w:sz w:val="24"/>
          <w:szCs w:val="24"/>
        </w:rPr>
        <w:t>-</w:t>
      </w:r>
      <w:r w:rsidRPr="0036668C">
        <w:rPr>
          <w:rFonts w:ascii="Times New Roman" w:hAnsi="Times New Roman"/>
          <w:sz w:val="24"/>
          <w:szCs w:val="24"/>
        </w:rPr>
        <w:tab/>
      </w:r>
      <w:r w:rsidR="00481FB8" w:rsidRPr="0036668C">
        <w:rPr>
          <w:rFonts w:ascii="Times New Roman" w:hAnsi="Times New Roman"/>
          <w:sz w:val="24"/>
          <w:szCs w:val="24"/>
        </w:rPr>
        <w:t>вирішення інших питань, віднесених до їх повноважень чинним законодавством.</w:t>
      </w:r>
    </w:p>
    <w:p w:rsidR="00E9133A" w:rsidRPr="00440EFB" w:rsidRDefault="00561A9F"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2.2.</w:t>
      </w:r>
      <w:r w:rsidRPr="00440EFB">
        <w:rPr>
          <w:rFonts w:ascii="Times New Roman" w:hAnsi="Times New Roman"/>
          <w:sz w:val="24"/>
          <w:szCs w:val="24"/>
        </w:rPr>
        <w:tab/>
      </w:r>
      <w:r w:rsidR="00E9133A" w:rsidRPr="00440EFB">
        <w:rPr>
          <w:rFonts w:ascii="Times New Roman" w:hAnsi="Times New Roman"/>
          <w:sz w:val="24"/>
          <w:szCs w:val="24"/>
        </w:rPr>
        <w:t>Збори суддів:</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E9133A" w:rsidRPr="00440EFB">
        <w:rPr>
          <w:rFonts w:ascii="Times New Roman" w:hAnsi="Times New Roman"/>
          <w:sz w:val="24"/>
          <w:szCs w:val="24"/>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визначають спеціалізацію суддів з розгляду конкретних категорій справ;</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приймають рішення про обрання суддів на адміністративні посади в суді (голови суду, заступників голови суду) та дострокове звільнення з цих посад в порядку, встановленому законом; </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заслуховують звіти суддів, які обіймають адміністративні посади в суді;</w:t>
      </w:r>
    </w:p>
    <w:p w:rsidR="00E9133A" w:rsidRPr="00440EFB" w:rsidRDefault="00E9133A" w:rsidP="0036668C">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6E54DE">
        <w:rPr>
          <w:rFonts w:ascii="Times New Roman" w:hAnsi="Times New Roman"/>
          <w:sz w:val="24"/>
          <w:szCs w:val="24"/>
        </w:rPr>
        <w:tab/>
      </w:r>
      <w:r w:rsidRPr="00440EFB">
        <w:rPr>
          <w:rFonts w:ascii="Times New Roman" w:hAnsi="Times New Roman"/>
          <w:sz w:val="24"/>
          <w:szCs w:val="24"/>
        </w:rPr>
        <w:t>визначають рівень навантаження на суддів з урахуванням виконання ними адміністративних або інших обов’язків, безпосередньо не пов’язаних із здійсненням правосуддя;</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розглядають повідомлення суддів про втручання в їх діяльність як судді щодо здійснення правосуддя; </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затверджують Положення про збори суддів, Положення про апарат суду, вирішують питання про внесення до цих Положень змін і доповнень;</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вирішують питання щодо заохочення;</w:t>
      </w:r>
    </w:p>
    <w:p w:rsidR="00356E97" w:rsidRPr="006B445C" w:rsidRDefault="006E54DE" w:rsidP="0036668C">
      <w:pPr>
        <w:tabs>
          <w:tab w:val="left" w:pos="709"/>
        </w:tabs>
        <w:spacing w:after="0" w:line="240" w:lineRule="auto"/>
        <w:ind w:firstLine="567"/>
        <w:jc w:val="both"/>
        <w:rPr>
          <w:rFonts w:ascii="Times New Roman" w:hAnsi="Times New Roman"/>
          <w:sz w:val="24"/>
          <w:szCs w:val="24"/>
        </w:rPr>
      </w:pPr>
      <w:r w:rsidRPr="006B445C">
        <w:rPr>
          <w:rFonts w:ascii="Times New Roman" w:hAnsi="Times New Roman"/>
          <w:sz w:val="24"/>
          <w:szCs w:val="24"/>
        </w:rPr>
        <w:t>-</w:t>
      </w:r>
      <w:r w:rsidRPr="006B445C">
        <w:rPr>
          <w:rFonts w:ascii="Times New Roman" w:hAnsi="Times New Roman"/>
          <w:sz w:val="24"/>
          <w:szCs w:val="24"/>
        </w:rPr>
        <w:tab/>
      </w:r>
      <w:r w:rsidR="00356E97" w:rsidRPr="006B445C">
        <w:rPr>
          <w:rFonts w:ascii="Times New Roman" w:hAnsi="Times New Roman"/>
          <w:sz w:val="24"/>
          <w:szCs w:val="24"/>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r w:rsidR="006B445C">
        <w:rPr>
          <w:rFonts w:ascii="Times New Roman" w:hAnsi="Times New Roman"/>
          <w:sz w:val="24"/>
          <w:szCs w:val="24"/>
        </w:rPr>
        <w:t>;</w:t>
      </w:r>
    </w:p>
    <w:p w:rsidR="00E9133A" w:rsidRPr="00440EFB" w:rsidRDefault="006E54DE"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здійснюють інші повноваження, передбачені Законом України «Про судоустрій і статус суддів» та інши</w:t>
      </w:r>
      <w:r w:rsidR="006B445C">
        <w:rPr>
          <w:rFonts w:ascii="Times New Roman" w:hAnsi="Times New Roman"/>
          <w:sz w:val="24"/>
          <w:szCs w:val="24"/>
        </w:rPr>
        <w:t>ми нормативно-правовими актами.</w:t>
      </w:r>
    </w:p>
    <w:p w:rsidR="00905BBD"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2.3.</w:t>
      </w:r>
      <w:r w:rsidRPr="00440EFB">
        <w:rPr>
          <w:rFonts w:ascii="Times New Roman" w:hAnsi="Times New Roman"/>
          <w:sz w:val="24"/>
          <w:szCs w:val="24"/>
        </w:rPr>
        <w:tab/>
      </w:r>
      <w:r w:rsidR="00E9133A" w:rsidRPr="00440EFB">
        <w:rPr>
          <w:rFonts w:ascii="Times New Roman" w:hAnsi="Times New Roman"/>
          <w:sz w:val="24"/>
          <w:szCs w:val="24"/>
        </w:rPr>
        <w:t xml:space="preserve">Збори суддів обирають </w:t>
      </w:r>
      <w:r w:rsidR="00954ED1" w:rsidRPr="00440EFB">
        <w:rPr>
          <w:rFonts w:ascii="Times New Roman" w:hAnsi="Times New Roman"/>
          <w:sz w:val="24"/>
          <w:szCs w:val="24"/>
        </w:rPr>
        <w:t>таємним голосуванням делегатів на з’їзд суддів України</w:t>
      </w:r>
      <w:r w:rsidRPr="00440EFB">
        <w:rPr>
          <w:rFonts w:ascii="Times New Roman" w:hAnsi="Times New Roman"/>
          <w:sz w:val="24"/>
          <w:szCs w:val="24"/>
        </w:rPr>
        <w:t>.</w:t>
      </w:r>
    </w:p>
    <w:p w:rsidR="00905BBD" w:rsidRPr="00440EFB" w:rsidRDefault="00E9133A"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2.4.</w:t>
      </w:r>
      <w:r w:rsidR="00905BBD" w:rsidRPr="00440EFB">
        <w:rPr>
          <w:rFonts w:ascii="Times New Roman" w:hAnsi="Times New Roman"/>
          <w:sz w:val="24"/>
          <w:szCs w:val="24"/>
        </w:rPr>
        <w:tab/>
      </w:r>
      <w:r w:rsidRPr="00440EFB">
        <w:rPr>
          <w:rFonts w:ascii="Times New Roman" w:hAnsi="Times New Roman"/>
          <w:sz w:val="24"/>
          <w:szCs w:val="24"/>
        </w:rPr>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905BBD"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2.5.</w:t>
      </w:r>
      <w:r w:rsidRPr="00440EFB">
        <w:rPr>
          <w:rFonts w:ascii="Times New Roman" w:hAnsi="Times New Roman"/>
          <w:sz w:val="24"/>
          <w:szCs w:val="24"/>
        </w:rPr>
        <w:tab/>
      </w:r>
      <w:r w:rsidR="00E9133A" w:rsidRPr="00440EFB">
        <w:rPr>
          <w:rFonts w:ascii="Times New Roman" w:hAnsi="Times New Roman"/>
          <w:sz w:val="24"/>
          <w:szCs w:val="24"/>
        </w:rPr>
        <w:t xml:space="preserve">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можуть вносити відповідні пропозиції на розгляд до </w:t>
      </w:r>
      <w:r w:rsidR="00950583" w:rsidRPr="00440EFB">
        <w:rPr>
          <w:rFonts w:ascii="Times New Roman" w:hAnsi="Times New Roman"/>
          <w:sz w:val="24"/>
          <w:szCs w:val="24"/>
        </w:rPr>
        <w:t>Верховного Суду</w:t>
      </w:r>
      <w:r w:rsidR="00E9133A" w:rsidRPr="00440EFB">
        <w:rPr>
          <w:rFonts w:ascii="Times New Roman" w:hAnsi="Times New Roman"/>
          <w:sz w:val="24"/>
          <w:szCs w:val="24"/>
        </w:rPr>
        <w:t>.</w:t>
      </w:r>
    </w:p>
    <w:p w:rsidR="00905BBD" w:rsidRPr="0036668C" w:rsidRDefault="00905BBD" w:rsidP="006E54DE">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2.6.</w:t>
      </w:r>
      <w:r w:rsidRPr="0036668C">
        <w:rPr>
          <w:rFonts w:ascii="Times New Roman" w:hAnsi="Times New Roman"/>
          <w:sz w:val="24"/>
          <w:szCs w:val="24"/>
        </w:rPr>
        <w:tab/>
      </w:r>
      <w:r w:rsidR="00442BD6" w:rsidRPr="0036668C">
        <w:rPr>
          <w:rFonts w:ascii="Times New Roman" w:hAnsi="Times New Roman"/>
          <w:sz w:val="24"/>
          <w:szCs w:val="24"/>
        </w:rPr>
        <w:t>Збори суддів апеляційного суду за пропозицією голови суду приймають рішення про утворення і склад судових палат з розгляду окремих категорій справ, а також про обрання секретаря судової палати; заслуховують інформацію секретаря судової палати про діяльність судової палати.</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2.7.</w:t>
      </w:r>
      <w:r w:rsidRPr="00440EFB">
        <w:rPr>
          <w:rFonts w:ascii="Times New Roman" w:hAnsi="Times New Roman"/>
          <w:sz w:val="24"/>
          <w:szCs w:val="24"/>
        </w:rPr>
        <w:tab/>
      </w:r>
      <w:r w:rsidR="00E9133A" w:rsidRPr="00440EFB">
        <w:rPr>
          <w:rFonts w:ascii="Times New Roman" w:hAnsi="Times New Roman"/>
          <w:sz w:val="24"/>
          <w:szCs w:val="24"/>
        </w:rPr>
        <w:t xml:space="preserve">У разі необхідності збори суддів можуть звертатися до Ради суддів України з пропозицією щодо скликання позачергового з’їзду суддів України. </w:t>
      </w:r>
    </w:p>
    <w:p w:rsidR="00E9133A" w:rsidRPr="006B445C" w:rsidRDefault="00E9133A" w:rsidP="006E54DE">
      <w:pPr>
        <w:pStyle w:val="a3"/>
        <w:numPr>
          <w:ilvl w:val="0"/>
          <w:numId w:val="1"/>
        </w:numPr>
        <w:tabs>
          <w:tab w:val="left" w:pos="851"/>
        </w:tabs>
        <w:spacing w:before="240" w:after="0" w:line="240" w:lineRule="auto"/>
        <w:ind w:left="0" w:firstLine="567"/>
        <w:jc w:val="both"/>
        <w:rPr>
          <w:rFonts w:ascii="Times New Roman" w:hAnsi="Times New Roman"/>
          <w:b/>
          <w:sz w:val="24"/>
          <w:szCs w:val="24"/>
          <w:lang w:val="uk-UA"/>
        </w:rPr>
      </w:pPr>
      <w:r w:rsidRPr="006B445C">
        <w:rPr>
          <w:rFonts w:ascii="Times New Roman" w:hAnsi="Times New Roman"/>
          <w:b/>
          <w:sz w:val="24"/>
          <w:szCs w:val="24"/>
          <w:lang w:val="uk-UA"/>
        </w:rPr>
        <w:t>Порядок скликання зборів суддів</w:t>
      </w:r>
    </w:p>
    <w:p w:rsidR="00905BBD"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3.1.</w:t>
      </w:r>
      <w:r w:rsidRPr="00440EFB">
        <w:rPr>
          <w:rFonts w:ascii="Times New Roman" w:hAnsi="Times New Roman"/>
          <w:sz w:val="24"/>
          <w:szCs w:val="24"/>
        </w:rPr>
        <w:tab/>
      </w:r>
      <w:r w:rsidR="00E9133A" w:rsidRPr="00440EFB">
        <w:rPr>
          <w:rFonts w:ascii="Times New Roman" w:hAnsi="Times New Roman"/>
          <w:sz w:val="24"/>
          <w:szCs w:val="24"/>
        </w:rPr>
        <w:t>Збори суддів скликаються головою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w:t>
      </w:r>
      <w:r w:rsidR="00954ED1" w:rsidRPr="00440EFB">
        <w:rPr>
          <w:rFonts w:ascii="Times New Roman" w:hAnsi="Times New Roman"/>
          <w:sz w:val="24"/>
          <w:szCs w:val="24"/>
        </w:rPr>
        <w:t xml:space="preserve"> суду</w:t>
      </w:r>
      <w:r w:rsidR="00E9133A" w:rsidRPr="00440EFB">
        <w:rPr>
          <w:rFonts w:ascii="Times New Roman" w:hAnsi="Times New Roman"/>
          <w:sz w:val="24"/>
          <w:szCs w:val="24"/>
        </w:rPr>
        <w:t>.</w:t>
      </w:r>
    </w:p>
    <w:p w:rsidR="00905BBD"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3.2.</w:t>
      </w:r>
      <w:r w:rsidRPr="00440EFB">
        <w:rPr>
          <w:rFonts w:ascii="Times New Roman" w:hAnsi="Times New Roman"/>
          <w:sz w:val="24"/>
          <w:szCs w:val="24"/>
        </w:rPr>
        <w:tab/>
      </w:r>
      <w:r w:rsidR="00E9133A" w:rsidRPr="00440EFB">
        <w:rPr>
          <w:rFonts w:ascii="Times New Roman" w:hAnsi="Times New Roman"/>
          <w:sz w:val="24"/>
          <w:szCs w:val="24"/>
        </w:rPr>
        <w:t>Збори суддів скликаються у разі необхідності, але не рідше одного разу на три місяці.</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3.3.</w:t>
      </w:r>
      <w:r w:rsidRPr="00440EFB">
        <w:rPr>
          <w:rFonts w:ascii="Times New Roman" w:hAnsi="Times New Roman"/>
          <w:sz w:val="24"/>
          <w:szCs w:val="24"/>
        </w:rPr>
        <w:tab/>
      </w:r>
      <w:r w:rsidR="00E9133A" w:rsidRPr="00440EFB">
        <w:rPr>
          <w:rFonts w:ascii="Times New Roman" w:hAnsi="Times New Roman"/>
          <w:sz w:val="24"/>
          <w:szCs w:val="24"/>
        </w:rPr>
        <w:t xml:space="preserve">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w:t>
      </w:r>
      <w:r w:rsidR="00E9133A" w:rsidRPr="00440EFB">
        <w:rPr>
          <w:rFonts w:ascii="Times New Roman" w:hAnsi="Times New Roman"/>
          <w:sz w:val="24"/>
          <w:szCs w:val="24"/>
        </w:rPr>
        <w:lastRenderedPageBreak/>
        <w:t xml:space="preserve">(перелік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 </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3.4.</w:t>
      </w:r>
      <w:r w:rsidRPr="00440EFB">
        <w:rPr>
          <w:rFonts w:ascii="Times New Roman" w:hAnsi="Times New Roman"/>
          <w:sz w:val="24"/>
          <w:szCs w:val="24"/>
        </w:rPr>
        <w:tab/>
      </w:r>
      <w:r w:rsidR="00E9133A" w:rsidRPr="00440EFB">
        <w:rPr>
          <w:rFonts w:ascii="Times New Roman" w:hAnsi="Times New Roman"/>
          <w:sz w:val="24"/>
          <w:szCs w:val="24"/>
        </w:rPr>
        <w:t xml:space="preserve">Про день, час та місце скликання зборів та питання, які виносяться на їх розгляд, учасники зборів повідомляються не пізніш як за три робочі дні до дати проведення зборів. </w:t>
      </w:r>
    </w:p>
    <w:p w:rsidR="00E9133A" w:rsidRPr="0036668C" w:rsidRDefault="00E9133A" w:rsidP="0036668C">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три години до проведення збор</w:t>
      </w:r>
      <w:r w:rsidR="00954ED1" w:rsidRPr="0036668C">
        <w:rPr>
          <w:rFonts w:ascii="Times New Roman" w:hAnsi="Times New Roman"/>
          <w:sz w:val="24"/>
          <w:szCs w:val="24"/>
        </w:rPr>
        <w:t>ів.</w:t>
      </w:r>
    </w:p>
    <w:p w:rsidR="00954ED1" w:rsidRPr="0036668C" w:rsidRDefault="00905BBD" w:rsidP="006E54DE">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3.5.</w:t>
      </w:r>
      <w:r w:rsidRPr="0036668C">
        <w:rPr>
          <w:rFonts w:ascii="Times New Roman" w:hAnsi="Times New Roman"/>
          <w:sz w:val="24"/>
          <w:szCs w:val="24"/>
        </w:rPr>
        <w:tab/>
      </w:r>
      <w:r w:rsidR="007029B6" w:rsidRPr="0036668C">
        <w:rPr>
          <w:rFonts w:ascii="Times New Roman" w:hAnsi="Times New Roman"/>
          <w:sz w:val="24"/>
          <w:szCs w:val="24"/>
        </w:rPr>
        <w:t>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
    <w:p w:rsidR="007029B6" w:rsidRPr="0036668C" w:rsidRDefault="007029B6" w:rsidP="006E54DE">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Інформація про день, час і місце проведення зборів розміщується на офіційному веб-сайті суду, а також шляхом повідомлення кожного судді уповноваженою особою апарату суду.</w:t>
      </w:r>
    </w:p>
    <w:p w:rsidR="00905BBD"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3.6.</w:t>
      </w:r>
      <w:r w:rsidRPr="00440EFB">
        <w:rPr>
          <w:rFonts w:ascii="Times New Roman" w:hAnsi="Times New Roman"/>
          <w:sz w:val="24"/>
          <w:szCs w:val="24"/>
        </w:rPr>
        <w:tab/>
      </w:r>
      <w:r w:rsidR="00E9133A" w:rsidRPr="00440EFB">
        <w:rPr>
          <w:rFonts w:ascii="Times New Roman" w:hAnsi="Times New Roman"/>
          <w:sz w:val="24"/>
          <w:szCs w:val="24"/>
        </w:rPr>
        <w:t xml:space="preserve">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 </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3.7.</w:t>
      </w:r>
      <w:r w:rsidRPr="00440EFB">
        <w:rPr>
          <w:rFonts w:ascii="Times New Roman" w:hAnsi="Times New Roman"/>
          <w:sz w:val="24"/>
          <w:szCs w:val="24"/>
        </w:rPr>
        <w:tab/>
      </w:r>
      <w:r w:rsidR="00E9133A" w:rsidRPr="00440EFB">
        <w:rPr>
          <w:rFonts w:ascii="Times New Roman" w:hAnsi="Times New Roman"/>
          <w:sz w:val="24"/>
          <w:szCs w:val="24"/>
        </w:rPr>
        <w:t xml:space="preserve">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суді, не скликає збори суддів, збори скликаються групою суддів, які ініціювали скликання зборів. </w:t>
      </w:r>
    </w:p>
    <w:p w:rsidR="00905BBD"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зборів, відкриття зборів, які цим Положенням покладаються на голову суду.</w:t>
      </w:r>
    </w:p>
    <w:p w:rsidR="00954ED1" w:rsidRPr="0036668C" w:rsidRDefault="00905BBD" w:rsidP="006E54DE">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3.8.</w:t>
      </w:r>
      <w:r w:rsidRPr="0036668C">
        <w:rPr>
          <w:rFonts w:ascii="Times New Roman" w:hAnsi="Times New Roman"/>
          <w:sz w:val="24"/>
          <w:szCs w:val="24"/>
        </w:rPr>
        <w:tab/>
      </w:r>
      <w:r w:rsidR="00954ED1" w:rsidRPr="0036668C">
        <w:rPr>
          <w:rFonts w:ascii="Times New Roman" w:hAnsi="Times New Roman"/>
          <w:sz w:val="24"/>
          <w:szCs w:val="24"/>
        </w:rPr>
        <w:t>Кількість суддів відповідного суду визнача</w:t>
      </w:r>
      <w:r w:rsidR="0036668C" w:rsidRPr="0036668C">
        <w:rPr>
          <w:rFonts w:ascii="Times New Roman" w:hAnsi="Times New Roman"/>
          <w:sz w:val="24"/>
          <w:szCs w:val="24"/>
        </w:rPr>
        <w:t>ється згідно з Законом України «Про судоустрій і статус суддів»</w:t>
      </w:r>
      <w:r w:rsidR="00954ED1" w:rsidRPr="0036668C">
        <w:rPr>
          <w:rFonts w:ascii="Times New Roman" w:hAnsi="Times New Roman"/>
          <w:sz w:val="24"/>
          <w:szCs w:val="24"/>
        </w:rPr>
        <w:t>.</w:t>
      </w:r>
    </w:p>
    <w:p w:rsidR="00E9133A" w:rsidRPr="0036668C" w:rsidRDefault="00954ED1" w:rsidP="006E54DE">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Суддями суду вважаються всі судді, які перебувають у штаті суду, до видання головою суду на підставі акту про переведення судді, звільнення судді з посади, а також у зв’язку з припиненням повноважень судді відповідного наказу.</w:t>
      </w:r>
    </w:p>
    <w:p w:rsidR="00E9133A" w:rsidRPr="006B445C" w:rsidRDefault="00E9133A" w:rsidP="006E54DE">
      <w:pPr>
        <w:pStyle w:val="a3"/>
        <w:numPr>
          <w:ilvl w:val="0"/>
          <w:numId w:val="1"/>
        </w:numPr>
        <w:tabs>
          <w:tab w:val="left" w:pos="851"/>
        </w:tabs>
        <w:spacing w:before="240" w:after="0" w:line="240" w:lineRule="auto"/>
        <w:ind w:left="0" w:firstLine="567"/>
        <w:jc w:val="both"/>
        <w:rPr>
          <w:rFonts w:ascii="Times New Roman" w:hAnsi="Times New Roman"/>
          <w:b/>
          <w:sz w:val="24"/>
          <w:szCs w:val="24"/>
          <w:lang w:val="uk-UA"/>
        </w:rPr>
      </w:pPr>
      <w:r w:rsidRPr="006B445C">
        <w:rPr>
          <w:rFonts w:ascii="Times New Roman" w:hAnsi="Times New Roman"/>
          <w:b/>
          <w:sz w:val="24"/>
          <w:szCs w:val="24"/>
          <w:lang w:val="uk-UA"/>
        </w:rPr>
        <w:t>Підгото</w:t>
      </w:r>
      <w:r w:rsidR="006E54DE" w:rsidRPr="006B445C">
        <w:rPr>
          <w:rFonts w:ascii="Times New Roman" w:hAnsi="Times New Roman"/>
          <w:b/>
          <w:sz w:val="24"/>
          <w:szCs w:val="24"/>
          <w:lang w:val="uk-UA"/>
        </w:rPr>
        <w:t>вка і порядок проведення зборів</w:t>
      </w:r>
    </w:p>
    <w:p w:rsidR="00E9133A" w:rsidRPr="00440EFB" w:rsidRDefault="00E9133A" w:rsidP="006E54DE">
      <w:pPr>
        <w:pStyle w:val="a3"/>
        <w:numPr>
          <w:ilvl w:val="1"/>
          <w:numId w:val="1"/>
        </w:numPr>
        <w:tabs>
          <w:tab w:val="left" w:pos="993"/>
        </w:tabs>
        <w:spacing w:before="120" w:after="0" w:line="240" w:lineRule="auto"/>
        <w:ind w:left="0" w:firstLine="567"/>
        <w:contextualSpacing w:val="0"/>
        <w:jc w:val="both"/>
        <w:rPr>
          <w:rFonts w:ascii="Times New Roman" w:hAnsi="Times New Roman"/>
          <w:sz w:val="24"/>
          <w:szCs w:val="24"/>
          <w:lang w:val="uk-UA"/>
        </w:rPr>
      </w:pPr>
      <w:r w:rsidRPr="00440EFB">
        <w:rPr>
          <w:rFonts w:ascii="Times New Roman" w:hAnsi="Times New Roman"/>
          <w:sz w:val="24"/>
          <w:szCs w:val="24"/>
          <w:lang w:val="uk-UA"/>
        </w:rPr>
        <w:t>Підготовка зборів забезпечується головою суду (особою, яка у встановленому законом порядку виконує обов’язки голови суду).</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w:t>
      </w:r>
      <w:r w:rsidR="006E54DE">
        <w:rPr>
          <w:rFonts w:ascii="Times New Roman" w:hAnsi="Times New Roman"/>
          <w:sz w:val="24"/>
          <w:szCs w:val="24"/>
        </w:rPr>
        <w:t>жуть утворюватися робочі групи.</w:t>
      </w:r>
    </w:p>
    <w:p w:rsidR="00E9133A" w:rsidRPr="00440EFB" w:rsidRDefault="00E9133A" w:rsidP="006E54DE">
      <w:pPr>
        <w:pStyle w:val="a3"/>
        <w:numPr>
          <w:ilvl w:val="1"/>
          <w:numId w:val="1"/>
        </w:numPr>
        <w:tabs>
          <w:tab w:val="left" w:pos="993"/>
        </w:tabs>
        <w:spacing w:before="120" w:after="0" w:line="240" w:lineRule="auto"/>
        <w:ind w:left="1128" w:hanging="561"/>
        <w:jc w:val="both"/>
        <w:rPr>
          <w:rFonts w:ascii="Times New Roman" w:hAnsi="Times New Roman"/>
          <w:sz w:val="24"/>
          <w:szCs w:val="24"/>
          <w:lang w:val="uk-UA"/>
        </w:rPr>
      </w:pPr>
      <w:r w:rsidRPr="00440EFB">
        <w:rPr>
          <w:rFonts w:ascii="Times New Roman" w:hAnsi="Times New Roman"/>
          <w:sz w:val="24"/>
          <w:szCs w:val="24"/>
          <w:lang w:val="uk-UA"/>
        </w:rPr>
        <w:t xml:space="preserve">Попередній порядок денний доводиться до відома суддів. </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Судді мають право 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 </w:t>
      </w:r>
    </w:p>
    <w:p w:rsidR="00905BBD" w:rsidRPr="0036668C" w:rsidRDefault="00954ED1" w:rsidP="006E54DE">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 xml:space="preserve">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w:t>
      </w:r>
      <w:r w:rsidRPr="0036668C">
        <w:rPr>
          <w:rFonts w:ascii="Times New Roman" w:hAnsi="Times New Roman"/>
          <w:sz w:val="24"/>
          <w:szCs w:val="24"/>
        </w:rPr>
        <w:lastRenderedPageBreak/>
        <w:t>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905BBD" w:rsidRPr="0036668C" w:rsidRDefault="00954ED1" w:rsidP="006E54DE">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Проекти документів з питань порядку денного можуть надсилатись (розсилатись) іншим учасникам зборів.</w:t>
      </w:r>
    </w:p>
    <w:p w:rsidR="00954ED1" w:rsidRPr="0036668C" w:rsidRDefault="00954ED1" w:rsidP="006E54DE">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 альтернативний проект такого документу.</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4.3.</w:t>
      </w:r>
      <w:r w:rsidRPr="00440EFB">
        <w:rPr>
          <w:rFonts w:ascii="Times New Roman" w:hAnsi="Times New Roman"/>
          <w:sz w:val="24"/>
          <w:szCs w:val="24"/>
        </w:rPr>
        <w:tab/>
      </w:r>
      <w:r w:rsidR="00E9133A" w:rsidRPr="00440EFB">
        <w:rPr>
          <w:rFonts w:ascii="Times New Roman" w:hAnsi="Times New Roman"/>
          <w:sz w:val="24"/>
          <w:szCs w:val="24"/>
        </w:rPr>
        <w:t xml:space="preserve">До відкриття зборів особа уповноважена головою суду (особою, яка у встановленому законом порядку виконує обов’язки голови суду), 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 </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w:t>
      </w:r>
      <w:r w:rsidR="0036668C">
        <w:rPr>
          <w:rFonts w:ascii="Times New Roman" w:hAnsi="Times New Roman"/>
          <w:sz w:val="24"/>
          <w:szCs w:val="24"/>
        </w:rPr>
        <w:t xml:space="preserve"> у абзаці першому цього пункту.</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Суддя, який прибув на збори, з метою реєстрації у відповідній графі реєстраційного списку пр</w:t>
      </w:r>
      <w:r w:rsidR="0036668C">
        <w:rPr>
          <w:rFonts w:ascii="Times New Roman" w:hAnsi="Times New Roman"/>
          <w:sz w:val="24"/>
          <w:szCs w:val="24"/>
        </w:rPr>
        <w:t>оставляє свій особистий підпис.</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905BBD"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4.4.</w:t>
      </w:r>
      <w:r w:rsidRPr="00440EFB">
        <w:rPr>
          <w:rFonts w:ascii="Times New Roman" w:hAnsi="Times New Roman"/>
          <w:sz w:val="24"/>
          <w:szCs w:val="24"/>
        </w:rPr>
        <w:tab/>
      </w:r>
      <w:r w:rsidR="00E9133A" w:rsidRPr="00440EFB">
        <w:rPr>
          <w:rFonts w:ascii="Times New Roman" w:hAnsi="Times New Roman"/>
          <w:sz w:val="24"/>
          <w:szCs w:val="24"/>
        </w:rPr>
        <w:t xml:space="preserve">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w:t>
      </w:r>
      <w:r w:rsidR="0036668C">
        <w:rPr>
          <w:rFonts w:ascii="Times New Roman" w:hAnsi="Times New Roman"/>
          <w:sz w:val="24"/>
          <w:szCs w:val="24"/>
        </w:rPr>
        <w:t>виконує обов’язки голови суду).</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4.5.</w:t>
      </w:r>
      <w:r w:rsidRPr="00440EFB">
        <w:rPr>
          <w:rFonts w:ascii="Times New Roman" w:hAnsi="Times New Roman"/>
          <w:sz w:val="24"/>
          <w:szCs w:val="24"/>
        </w:rPr>
        <w:tab/>
      </w:r>
      <w:r w:rsidR="00E9133A" w:rsidRPr="00440EFB">
        <w:rPr>
          <w:rFonts w:ascii="Times New Roman" w:hAnsi="Times New Roman"/>
          <w:sz w:val="24"/>
          <w:szCs w:val="24"/>
        </w:rPr>
        <w:t xml:space="preserve">Збори суддів проводяться, як правило, відкрито. За рішенням зборів деякі питання можуть вирішуватися у закритому режимі. </w:t>
      </w:r>
    </w:p>
    <w:p w:rsidR="00905BBD"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 </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4.6.</w:t>
      </w:r>
      <w:r w:rsidRPr="00440EFB">
        <w:rPr>
          <w:rFonts w:ascii="Times New Roman" w:hAnsi="Times New Roman"/>
          <w:sz w:val="24"/>
          <w:szCs w:val="24"/>
        </w:rPr>
        <w:tab/>
      </w:r>
      <w:r w:rsidR="00E9133A" w:rsidRPr="00440EFB">
        <w:rPr>
          <w:rFonts w:ascii="Times New Roman" w:hAnsi="Times New Roman"/>
          <w:sz w:val="24"/>
          <w:szCs w:val="24"/>
        </w:rPr>
        <w:t>У призначений час голова суду (особа, яка у встановленому законом порядку виконує обов’язки голови суду) повідомляє:</w:t>
      </w:r>
    </w:p>
    <w:p w:rsidR="00905BBD" w:rsidRPr="0036668C" w:rsidRDefault="0036668C" w:rsidP="0036668C">
      <w:pPr>
        <w:tabs>
          <w:tab w:val="left" w:pos="709"/>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w:t>
      </w:r>
      <w:r w:rsidRPr="0036668C">
        <w:rPr>
          <w:rFonts w:ascii="Times New Roman" w:hAnsi="Times New Roman"/>
          <w:sz w:val="24"/>
          <w:szCs w:val="24"/>
        </w:rPr>
        <w:tab/>
      </w:r>
      <w:r w:rsidR="00070D3D" w:rsidRPr="0036668C">
        <w:rPr>
          <w:rFonts w:ascii="Times New Roman" w:hAnsi="Times New Roman"/>
          <w:sz w:val="24"/>
          <w:szCs w:val="24"/>
        </w:rPr>
        <w:t>про кіль</w:t>
      </w:r>
      <w:r w:rsidR="006E54DE" w:rsidRPr="0036668C">
        <w:rPr>
          <w:rFonts w:ascii="Times New Roman" w:hAnsi="Times New Roman"/>
          <w:sz w:val="24"/>
          <w:szCs w:val="24"/>
        </w:rPr>
        <w:t>кість суддів відповідного суду;</w:t>
      </w:r>
    </w:p>
    <w:p w:rsidR="00905BBD" w:rsidRPr="0036668C" w:rsidRDefault="0036668C"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суддів, які прибули на збори;</w:t>
      </w:r>
    </w:p>
    <w:p w:rsidR="00905BBD" w:rsidRPr="0036668C" w:rsidRDefault="0036668C" w:rsidP="0036668C">
      <w:pPr>
        <w:tabs>
          <w:tab w:val="left" w:pos="709"/>
        </w:tabs>
        <w:spacing w:after="0" w:line="240" w:lineRule="auto"/>
        <w:ind w:firstLine="567"/>
        <w:jc w:val="both"/>
        <w:rPr>
          <w:rFonts w:ascii="Times New Roman" w:hAnsi="Times New Roman"/>
          <w:sz w:val="24"/>
          <w:szCs w:val="24"/>
        </w:rPr>
      </w:pPr>
      <w:r w:rsidRPr="0036668C">
        <w:rPr>
          <w:rFonts w:ascii="Times New Roman" w:hAnsi="Times New Roman"/>
          <w:sz w:val="24"/>
          <w:szCs w:val="24"/>
        </w:rPr>
        <w:t>-</w:t>
      </w:r>
      <w:r w:rsidRPr="0036668C">
        <w:rPr>
          <w:rFonts w:ascii="Times New Roman" w:hAnsi="Times New Roman"/>
          <w:sz w:val="24"/>
          <w:szCs w:val="24"/>
        </w:rPr>
        <w:tab/>
      </w:r>
      <w:r w:rsidR="00070D3D" w:rsidRPr="0036668C">
        <w:rPr>
          <w:rFonts w:ascii="Times New Roman" w:hAnsi="Times New Roman"/>
          <w:sz w:val="24"/>
          <w:szCs w:val="24"/>
        </w:rPr>
        <w:t>кількість суддів, які беруть участь у з</w:t>
      </w:r>
      <w:r w:rsidR="00905BBD" w:rsidRPr="0036668C">
        <w:rPr>
          <w:rFonts w:ascii="Times New Roman" w:hAnsi="Times New Roman"/>
          <w:sz w:val="24"/>
          <w:szCs w:val="24"/>
        </w:rPr>
        <w:t xml:space="preserve">борах в режимі відеоконференції </w:t>
      </w:r>
      <w:r w:rsidR="00070D3D" w:rsidRPr="0036668C">
        <w:rPr>
          <w:rFonts w:ascii="Times New Roman" w:hAnsi="Times New Roman"/>
          <w:sz w:val="24"/>
          <w:szCs w:val="24"/>
        </w:rPr>
        <w:t>або з використанням технічних засобів, що забезпечують можливість виступу судді з питань порядку денного та його волевиявлення;</w:t>
      </w:r>
    </w:p>
    <w:p w:rsidR="00E9133A" w:rsidRPr="0036668C" w:rsidRDefault="0036668C" w:rsidP="0036668C">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інформує про наявність або відсутність кворуму, нео</w:t>
      </w:r>
      <w:r>
        <w:rPr>
          <w:rFonts w:ascii="Times New Roman" w:hAnsi="Times New Roman"/>
          <w:sz w:val="24"/>
          <w:szCs w:val="24"/>
        </w:rPr>
        <w:t>бхідного для проведення зборів.</w:t>
      </w:r>
    </w:p>
    <w:p w:rsidR="00E9133A" w:rsidRPr="00440EFB" w:rsidRDefault="00905BBD" w:rsidP="006E54DE">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4.7.</w:t>
      </w:r>
      <w:r w:rsidRPr="00440EFB">
        <w:rPr>
          <w:rFonts w:ascii="Times New Roman" w:hAnsi="Times New Roman"/>
          <w:sz w:val="24"/>
          <w:szCs w:val="24"/>
        </w:rPr>
        <w:tab/>
      </w:r>
      <w:r w:rsidR="00E9133A" w:rsidRPr="00440EFB">
        <w:rPr>
          <w:rFonts w:ascii="Times New Roman" w:hAnsi="Times New Roman"/>
          <w:sz w:val="24"/>
          <w:szCs w:val="24"/>
        </w:rPr>
        <w:t xml:space="preserve">Збори суддів є повноважними, якщо на них присутні не менше двох третин кількості суддів, які працюють у цьому суді. </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Кількість суддів, які працюють у суді, визначається відповідно до пункту 3.8 цього Положення.</w:t>
      </w:r>
    </w:p>
    <w:p w:rsidR="00905BBD" w:rsidRPr="0036668C" w:rsidRDefault="00905BBD" w:rsidP="006E54DE">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lastRenderedPageBreak/>
        <w:t>4.8.</w:t>
      </w:r>
      <w:r w:rsidRPr="0036668C">
        <w:rPr>
          <w:rFonts w:ascii="Times New Roman" w:hAnsi="Times New Roman"/>
          <w:sz w:val="24"/>
          <w:szCs w:val="24"/>
        </w:rPr>
        <w:tab/>
      </w:r>
      <w:r w:rsidR="00E9133A" w:rsidRPr="0036668C">
        <w:rPr>
          <w:rFonts w:ascii="Times New Roman" w:hAnsi="Times New Roman"/>
          <w:sz w:val="24"/>
          <w:szCs w:val="24"/>
        </w:rPr>
        <w:t>Судді беруть участь у зборах особисто</w:t>
      </w:r>
      <w:r w:rsidR="00070D3D" w:rsidRPr="0036668C">
        <w:rPr>
          <w:rFonts w:ascii="Times New Roman" w:hAnsi="Times New Roman"/>
          <w:sz w:val="24"/>
          <w:szCs w:val="24"/>
        </w:rPr>
        <w:t xml:space="preserve"> або в режимі відеоконференції або з використанням технічних засобів, що забезпечують можливість виступу судді з питань порядку денного та його волевиявлення.</w:t>
      </w:r>
    </w:p>
    <w:p w:rsidR="004775DC" w:rsidRPr="00440EFB" w:rsidRDefault="00905BBD" w:rsidP="006E54DE">
      <w:pPr>
        <w:tabs>
          <w:tab w:val="left" w:pos="993"/>
        </w:tabs>
        <w:spacing w:before="120" w:after="0" w:line="240" w:lineRule="auto"/>
        <w:ind w:firstLine="567"/>
        <w:jc w:val="both"/>
        <w:rPr>
          <w:rFonts w:ascii="Times New Roman" w:hAnsi="Times New Roman"/>
          <w:b/>
          <w:sz w:val="24"/>
          <w:szCs w:val="24"/>
        </w:rPr>
      </w:pPr>
      <w:r w:rsidRPr="00440EFB">
        <w:rPr>
          <w:rFonts w:ascii="Times New Roman" w:hAnsi="Times New Roman"/>
          <w:sz w:val="24"/>
          <w:szCs w:val="24"/>
        </w:rPr>
        <w:t>4.9.</w:t>
      </w:r>
      <w:r w:rsidRPr="00440EFB">
        <w:rPr>
          <w:rFonts w:ascii="Times New Roman" w:hAnsi="Times New Roman"/>
          <w:sz w:val="24"/>
          <w:szCs w:val="24"/>
        </w:rPr>
        <w:tab/>
      </w:r>
      <w:r w:rsidR="00E9133A" w:rsidRPr="00440EFB">
        <w:rPr>
          <w:rFonts w:ascii="Times New Roman" w:hAnsi="Times New Roman"/>
          <w:sz w:val="24"/>
          <w:szCs w:val="24"/>
        </w:rPr>
        <w:t>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оголошує про неможливість розпочати збори, переносить їх початок на більш пізній час в цей же день та приймає </w:t>
      </w:r>
      <w:r w:rsidR="004775DC" w:rsidRPr="00440EFB">
        <w:rPr>
          <w:rFonts w:ascii="Times New Roman" w:hAnsi="Times New Roman"/>
          <w:sz w:val="24"/>
          <w:szCs w:val="24"/>
        </w:rPr>
        <w:t xml:space="preserve">заходи для явки суддів на збори </w:t>
      </w:r>
      <w:r w:rsidRPr="00440EFB">
        <w:rPr>
          <w:rFonts w:ascii="Times New Roman" w:hAnsi="Times New Roman"/>
          <w:sz w:val="24"/>
          <w:szCs w:val="24"/>
        </w:rPr>
        <w:t>або оголошує про неможливість розпочати збори та призначає іншу дату та час їх скликання, визначає місце проведення зборів.</w:t>
      </w:r>
    </w:p>
    <w:p w:rsidR="00E9133A" w:rsidRPr="00440EFB" w:rsidRDefault="00905BBD" w:rsidP="006E54DE">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4.10.</w:t>
      </w:r>
      <w:r w:rsidRPr="00440EFB">
        <w:rPr>
          <w:rFonts w:ascii="Times New Roman" w:hAnsi="Times New Roman"/>
          <w:sz w:val="24"/>
          <w:szCs w:val="24"/>
        </w:rPr>
        <w:tab/>
      </w:r>
      <w:r w:rsidR="00E9133A" w:rsidRPr="00440EFB">
        <w:rPr>
          <w:rFonts w:ascii="Times New Roman" w:hAnsi="Times New Roman"/>
          <w:sz w:val="24"/>
          <w:szCs w:val="24"/>
        </w:rPr>
        <w:t>При наявності кворуму голова суду оголошує про відкриття зборів.</w:t>
      </w:r>
    </w:p>
    <w:p w:rsidR="00905BBD"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З числа суддів, присутніх на зборах, шляхом відкритого голосування обираються головуючий зборів та секретар зборів. </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Головуючий на зборах та секретар зборів вважаються обраними, якщо за кожного з них проголосувала більшість суддів присутніх на зборах.</w:t>
      </w:r>
    </w:p>
    <w:p w:rsidR="00E9133A" w:rsidRPr="00440EFB" w:rsidRDefault="00905BBD" w:rsidP="006E54DE">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4.11.</w:t>
      </w:r>
      <w:r w:rsidRPr="00440EFB">
        <w:rPr>
          <w:rFonts w:ascii="Times New Roman" w:hAnsi="Times New Roman"/>
          <w:sz w:val="24"/>
          <w:szCs w:val="24"/>
        </w:rPr>
        <w:tab/>
      </w:r>
      <w:r w:rsidR="00E9133A" w:rsidRPr="00440EFB">
        <w:rPr>
          <w:rFonts w:ascii="Times New Roman" w:hAnsi="Times New Roman"/>
          <w:sz w:val="24"/>
          <w:szCs w:val="24"/>
        </w:rPr>
        <w:t>Головуючий на зборах:</w:t>
      </w:r>
    </w:p>
    <w:p w:rsidR="00905BBD" w:rsidRPr="00440EFB" w:rsidRDefault="006E54DE" w:rsidP="006E54DE">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керує зборами </w:t>
      </w:r>
      <w:r w:rsidR="00A9296D" w:rsidRPr="00440EFB">
        <w:rPr>
          <w:rFonts w:ascii="Times New Roman" w:hAnsi="Times New Roman"/>
          <w:sz w:val="24"/>
          <w:szCs w:val="24"/>
        </w:rPr>
        <w:t>відповідно до</w:t>
      </w:r>
      <w:r w:rsidR="00E9133A" w:rsidRPr="00440EFB">
        <w:rPr>
          <w:rFonts w:ascii="Times New Roman" w:hAnsi="Times New Roman"/>
          <w:sz w:val="24"/>
          <w:szCs w:val="24"/>
        </w:rPr>
        <w:t xml:space="preserve"> </w:t>
      </w:r>
      <w:r w:rsidR="004775DC" w:rsidRPr="00440EFB">
        <w:rPr>
          <w:rFonts w:ascii="Times New Roman" w:hAnsi="Times New Roman"/>
          <w:sz w:val="24"/>
          <w:szCs w:val="24"/>
        </w:rPr>
        <w:t xml:space="preserve">цього </w:t>
      </w:r>
      <w:r w:rsidR="00E9133A" w:rsidRPr="00440EFB">
        <w:rPr>
          <w:rFonts w:ascii="Times New Roman" w:hAnsi="Times New Roman"/>
          <w:sz w:val="24"/>
          <w:szCs w:val="24"/>
        </w:rPr>
        <w:t>Положення;</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вносить на обговорення порядок денний, регламент виступів, проводить відкрите голосування щодо їх затвердження;</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ставить на обговорення питання</w:t>
      </w:r>
      <w:r w:rsidR="00905BBD" w:rsidRPr="00440EFB">
        <w:rPr>
          <w:rFonts w:ascii="Times New Roman" w:hAnsi="Times New Roman"/>
          <w:sz w:val="24"/>
          <w:szCs w:val="24"/>
        </w:rPr>
        <w:t xml:space="preserve"> відповідно до порядку денного;</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надає сло</w:t>
      </w:r>
      <w:r w:rsidR="00905BBD" w:rsidRPr="00440EFB">
        <w:rPr>
          <w:rFonts w:ascii="Times New Roman" w:hAnsi="Times New Roman"/>
          <w:sz w:val="24"/>
          <w:szCs w:val="24"/>
        </w:rPr>
        <w:t xml:space="preserve">во для доповіді, співдоповіді; </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повідомляє про осіб, які записалися для виступу, та надає слово для виступу;</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905BBD" w:rsidRPr="00440EFB">
        <w:rPr>
          <w:rFonts w:ascii="Times New Roman" w:hAnsi="Times New Roman"/>
          <w:sz w:val="24"/>
          <w:szCs w:val="24"/>
        </w:rPr>
        <w:t>оголошує наступного промовця;</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створює рівні можливості суддям для участі в обгов</w:t>
      </w:r>
      <w:r w:rsidR="00905BBD" w:rsidRPr="00440EFB">
        <w:rPr>
          <w:rFonts w:ascii="Times New Roman" w:hAnsi="Times New Roman"/>
          <w:sz w:val="24"/>
          <w:szCs w:val="24"/>
        </w:rPr>
        <w:t xml:space="preserve">оренні питань порядку денного; </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забезпечує дотримання всіма присутніми регламенту виступів та порядку на зборах;</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у разі порушення виступаючим встановленого регламенту має право перервати його виступ;</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не має права коментувати виступи та/або давати їм оцінку, переривати виступаючого, крім випадків порушення регламенту виступу; </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оголошує в порядку надходження пропозиції, які надійшли усно чи в письмовому вигляді, та письмові звернення на адресу зборів;</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проводить відкрите голосування з питань порядку денного, що потребують прийняття рішення, і оголошує його результати;</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дає доручення, пов’язані із забезпеченням робот</w:t>
      </w:r>
      <w:r w:rsidR="00905BBD" w:rsidRPr="00440EFB">
        <w:rPr>
          <w:rFonts w:ascii="Times New Roman" w:hAnsi="Times New Roman"/>
          <w:sz w:val="24"/>
          <w:szCs w:val="24"/>
        </w:rPr>
        <w:t>и зборів та їх робочих органів;</w:t>
      </w:r>
    </w:p>
    <w:p w:rsidR="00905BBD" w:rsidRPr="00440EFB" w:rsidRDefault="006E54DE" w:rsidP="00905BBD">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відповідає на запитанн</w:t>
      </w:r>
      <w:r w:rsidR="00905BBD" w:rsidRPr="00440EFB">
        <w:rPr>
          <w:rFonts w:ascii="Times New Roman" w:hAnsi="Times New Roman"/>
          <w:sz w:val="24"/>
          <w:szCs w:val="24"/>
        </w:rPr>
        <w:t>я, що надходять на його адресу;</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робить повідомлення, оголошує перерви у </w:t>
      </w:r>
      <w:r w:rsidR="00905BBD" w:rsidRPr="00440EFB">
        <w:rPr>
          <w:rFonts w:ascii="Times New Roman" w:hAnsi="Times New Roman"/>
          <w:sz w:val="24"/>
          <w:szCs w:val="24"/>
        </w:rPr>
        <w:t xml:space="preserve">роботі зборів, закриває збори; </w:t>
      </w:r>
    </w:p>
    <w:p w:rsidR="00905BBD" w:rsidRPr="00440EFB" w:rsidRDefault="006E54DE" w:rsidP="006E54D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підписує пр</w:t>
      </w:r>
      <w:r w:rsidR="00905BBD" w:rsidRPr="00440EFB">
        <w:rPr>
          <w:rFonts w:ascii="Times New Roman" w:hAnsi="Times New Roman"/>
          <w:sz w:val="24"/>
          <w:szCs w:val="24"/>
        </w:rPr>
        <w:t>отокол зборів і рішення зборів;</w:t>
      </w:r>
    </w:p>
    <w:p w:rsidR="00E9133A" w:rsidRPr="00440EFB" w:rsidRDefault="00E9133A" w:rsidP="006E54DE">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6E54DE">
        <w:rPr>
          <w:rFonts w:ascii="Times New Roman" w:hAnsi="Times New Roman"/>
          <w:sz w:val="24"/>
          <w:szCs w:val="24"/>
        </w:rPr>
        <w:tab/>
      </w:r>
      <w:r w:rsidRPr="00440EFB">
        <w:rPr>
          <w:rFonts w:ascii="Times New Roman" w:hAnsi="Times New Roman"/>
          <w:sz w:val="24"/>
          <w:szCs w:val="24"/>
        </w:rPr>
        <w:t>здійснює інші повноваження, передбачені Положенням про збори суддів.</w:t>
      </w:r>
    </w:p>
    <w:p w:rsidR="00E9133A" w:rsidRPr="00440EFB" w:rsidRDefault="00E9133A" w:rsidP="006E54DE">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Головуючий не має права агітувати за конкретних кандидатів.</w:t>
      </w:r>
    </w:p>
    <w:p w:rsidR="00E9133A" w:rsidRPr="00440EFB" w:rsidRDefault="00CD5DD2"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4.12.</w:t>
      </w:r>
      <w:r w:rsidRPr="00440EFB">
        <w:rPr>
          <w:rFonts w:ascii="Times New Roman" w:hAnsi="Times New Roman"/>
          <w:sz w:val="24"/>
          <w:szCs w:val="24"/>
        </w:rPr>
        <w:tab/>
      </w:r>
      <w:r w:rsidR="00E9133A" w:rsidRPr="00440EFB">
        <w:rPr>
          <w:rFonts w:ascii="Times New Roman" w:hAnsi="Times New Roman"/>
          <w:sz w:val="24"/>
          <w:szCs w:val="24"/>
        </w:rPr>
        <w:t>Секретар зборів:</w:t>
      </w:r>
    </w:p>
    <w:p w:rsidR="00E9133A" w:rsidRPr="00440EFB" w:rsidRDefault="008733C5" w:rsidP="008733C5">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веде протокол зборів;</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веде запис бажаючих виступити з питань порядку денного;</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реєструє повідомлення, звернення, які надходять на адресу зборів;</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E9133A" w:rsidRPr="00440EFB">
        <w:rPr>
          <w:rFonts w:ascii="Times New Roman" w:hAnsi="Times New Roman"/>
          <w:sz w:val="24"/>
          <w:szCs w:val="24"/>
        </w:rPr>
        <w:t>надає головуючому на зборах відомості про осіб, які записались для виступу, та про звернення, що надійшли на адресу зборів;</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здійснює підрахунок голосів при відкритому голосуванні;</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підписує протокол і рішення зборів. </w:t>
      </w:r>
    </w:p>
    <w:p w:rsidR="00E9133A" w:rsidRPr="00440EFB" w:rsidRDefault="00CD5DD2"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4.13.</w:t>
      </w:r>
      <w:r w:rsidRPr="00440EFB">
        <w:rPr>
          <w:rFonts w:ascii="Times New Roman" w:hAnsi="Times New Roman"/>
          <w:sz w:val="24"/>
          <w:szCs w:val="24"/>
        </w:rPr>
        <w:tab/>
      </w:r>
      <w:r w:rsidR="00E9133A" w:rsidRPr="00440EFB">
        <w:rPr>
          <w:rFonts w:ascii="Times New Roman" w:hAnsi="Times New Roman"/>
          <w:sz w:val="24"/>
          <w:szCs w:val="24"/>
        </w:rPr>
        <w:t>Судді та інші особи, п</w:t>
      </w:r>
      <w:r w:rsidR="008733C5">
        <w:rPr>
          <w:rFonts w:ascii="Times New Roman" w:hAnsi="Times New Roman"/>
          <w:sz w:val="24"/>
          <w:szCs w:val="24"/>
        </w:rPr>
        <w:t>рисутні на зборах, зобов’язані:</w:t>
      </w:r>
    </w:p>
    <w:p w:rsidR="00E9133A" w:rsidRPr="00440EFB" w:rsidRDefault="008733C5" w:rsidP="0036668C">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поводити себе виваж</w:t>
      </w:r>
      <w:r w:rsidR="0036668C">
        <w:rPr>
          <w:rFonts w:ascii="Times New Roman" w:hAnsi="Times New Roman"/>
          <w:sz w:val="24"/>
          <w:szCs w:val="24"/>
        </w:rPr>
        <w:t>ено та виявляти взаємну повагу;</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виконувати розпорядження головуючого щодо додержання порядку на зборах; </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виступати, давати пояснення, ставити запитання та відповідати на них лише після надання їм слова головуючим;</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утримуватися під час проведення зборів від пересування по приміщенню, де відбуваються збори, розмов, реплік у будь-якій формі;</w:t>
      </w:r>
    </w:p>
    <w:p w:rsidR="00E9133A" w:rsidRPr="00440EFB" w:rsidRDefault="008733C5" w:rsidP="008733C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не створювати інших перешкод для нормального ведення зборів.</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w:t>
      </w:r>
      <w:r w:rsidR="008733C5">
        <w:rPr>
          <w:rFonts w:ascii="Times New Roman" w:hAnsi="Times New Roman"/>
          <w:sz w:val="24"/>
          <w:szCs w:val="24"/>
        </w:rPr>
        <w:t>ення зборів за рішенням зборів.</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w:t>
      </w:r>
      <w:r w:rsidR="0036668C">
        <w:rPr>
          <w:rFonts w:ascii="Times New Roman" w:hAnsi="Times New Roman"/>
          <w:sz w:val="24"/>
          <w:szCs w:val="24"/>
        </w:rPr>
        <w:t>о зборів.</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випадку неможливості усунути перешкоди в проведенні зборів, які створені та створюються присутніми на зборах особами, збора</w:t>
      </w:r>
      <w:r w:rsidR="0036668C">
        <w:rPr>
          <w:rFonts w:ascii="Times New Roman" w:hAnsi="Times New Roman"/>
          <w:sz w:val="24"/>
          <w:szCs w:val="24"/>
        </w:rPr>
        <w:t>ми може бути оголошено перерву.</w:t>
      </w:r>
    </w:p>
    <w:p w:rsidR="00CD5DD2" w:rsidRPr="00440EFB" w:rsidRDefault="00CD5DD2"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4.14.</w:t>
      </w:r>
      <w:r w:rsidRPr="00440EFB">
        <w:rPr>
          <w:rFonts w:ascii="Times New Roman" w:hAnsi="Times New Roman"/>
          <w:sz w:val="24"/>
          <w:szCs w:val="24"/>
        </w:rPr>
        <w:tab/>
      </w:r>
      <w:r w:rsidR="00E9133A" w:rsidRPr="00440EFB">
        <w:rPr>
          <w:rFonts w:ascii="Times New Roman" w:hAnsi="Times New Roman"/>
          <w:sz w:val="24"/>
          <w:szCs w:val="24"/>
        </w:rPr>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w:t>
      </w:r>
      <w:r w:rsidR="008733C5">
        <w:rPr>
          <w:rFonts w:ascii="Times New Roman" w:hAnsi="Times New Roman"/>
          <w:sz w:val="24"/>
          <w:szCs w:val="24"/>
        </w:rPr>
        <w:t>кі включені до порядку денного.</w:t>
      </w:r>
    </w:p>
    <w:p w:rsidR="00CD5DD2" w:rsidRPr="00440EFB" w:rsidRDefault="00CD5DD2"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4.15.</w:t>
      </w:r>
      <w:r w:rsidRPr="00440EFB">
        <w:rPr>
          <w:rFonts w:ascii="Times New Roman" w:hAnsi="Times New Roman"/>
          <w:sz w:val="24"/>
          <w:szCs w:val="24"/>
        </w:rPr>
        <w:tab/>
      </w:r>
      <w:r w:rsidR="00E9133A" w:rsidRPr="00440EFB">
        <w:rPr>
          <w:rFonts w:ascii="Times New Roman" w:hAnsi="Times New Roman"/>
          <w:sz w:val="24"/>
          <w:szCs w:val="24"/>
        </w:rPr>
        <w:t xml:space="preserve">Порядок денний зборів суддів затверджується шляхом відкритого голосування більшістю голосів суддів, присутніх на зборах. </w:t>
      </w:r>
    </w:p>
    <w:p w:rsidR="00CD5DD2" w:rsidRPr="00440EFB" w:rsidRDefault="00E9133A"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CD5DD2" w:rsidRPr="00440EFB" w:rsidRDefault="00CD5DD2"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4.16.</w:t>
      </w:r>
      <w:r w:rsidRPr="00440EFB">
        <w:rPr>
          <w:rFonts w:ascii="Times New Roman" w:hAnsi="Times New Roman"/>
          <w:sz w:val="24"/>
          <w:szCs w:val="24"/>
        </w:rPr>
        <w:tab/>
      </w:r>
      <w:r w:rsidR="00E9133A" w:rsidRPr="00440EFB">
        <w:rPr>
          <w:rFonts w:ascii="Times New Roman" w:hAnsi="Times New Roman"/>
          <w:sz w:val="24"/>
          <w:szCs w:val="24"/>
        </w:rPr>
        <w:t xml:space="preserve">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 </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4.17.</w:t>
      </w:r>
      <w:r>
        <w:rPr>
          <w:rFonts w:ascii="Times New Roman" w:hAnsi="Times New Roman"/>
          <w:sz w:val="24"/>
          <w:szCs w:val="24"/>
        </w:rPr>
        <w:tab/>
      </w:r>
      <w:r w:rsidR="00E9133A" w:rsidRPr="00440EFB">
        <w:rPr>
          <w:rFonts w:ascii="Times New Roman" w:hAnsi="Times New Roman"/>
          <w:sz w:val="24"/>
          <w:szCs w:val="24"/>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CD5DD2"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Доповідачу (співдоповідачу) суддями можуть бути поставлені запитання (усні чи письмові).</w:t>
      </w:r>
    </w:p>
    <w:p w:rsidR="00CD5DD2" w:rsidRPr="00440EFB" w:rsidRDefault="00CD5DD2" w:rsidP="008733C5">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4.18.</w:t>
      </w:r>
      <w:r w:rsidRPr="00440EFB">
        <w:rPr>
          <w:rFonts w:ascii="Times New Roman" w:hAnsi="Times New Roman"/>
          <w:sz w:val="24"/>
          <w:szCs w:val="24"/>
        </w:rPr>
        <w:tab/>
      </w:r>
      <w:r w:rsidR="00E9133A" w:rsidRPr="00440EFB">
        <w:rPr>
          <w:rFonts w:ascii="Times New Roman" w:hAnsi="Times New Roman"/>
          <w:sz w:val="24"/>
          <w:szCs w:val="24"/>
        </w:rPr>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з’їзд суддів України).</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4.19.</w:t>
      </w:r>
      <w:r>
        <w:rPr>
          <w:rFonts w:ascii="Times New Roman" w:hAnsi="Times New Roman"/>
          <w:sz w:val="24"/>
          <w:szCs w:val="24"/>
        </w:rPr>
        <w:tab/>
      </w:r>
      <w:r w:rsidR="00E9133A" w:rsidRPr="00440EFB">
        <w:rPr>
          <w:rFonts w:ascii="Times New Roman" w:hAnsi="Times New Roman"/>
          <w:sz w:val="24"/>
          <w:szCs w:val="24"/>
        </w:rPr>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Суддя вправі виступати і вносити пропозиції по суті кожного з обговорюваних питань.</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lastRenderedPageBreak/>
        <w:t>Суддя має право на повторний виступ з одного й того ж питання після виступу з цього питання усіх суддів та інших запрошених осіб.</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4.20.</w:t>
      </w:r>
      <w:r>
        <w:rPr>
          <w:rFonts w:ascii="Times New Roman" w:hAnsi="Times New Roman"/>
          <w:sz w:val="24"/>
          <w:szCs w:val="24"/>
        </w:rPr>
        <w:tab/>
      </w:r>
      <w:r w:rsidR="00E9133A" w:rsidRPr="00440EFB">
        <w:rPr>
          <w:rFonts w:ascii="Times New Roman" w:hAnsi="Times New Roman"/>
          <w:sz w:val="24"/>
          <w:szCs w:val="24"/>
        </w:rPr>
        <w:t xml:space="preserve">Після припинення обговорення питання порядку денного головуючий на зборах ставить на голосування рішення зборів з цього питання. </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зборів приймаються за всіма питаннями порядку денного.</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4.21.</w:t>
      </w:r>
      <w:r>
        <w:rPr>
          <w:rFonts w:ascii="Times New Roman" w:hAnsi="Times New Roman"/>
          <w:sz w:val="24"/>
          <w:szCs w:val="24"/>
        </w:rPr>
        <w:tab/>
      </w:r>
      <w:r w:rsidR="00E9133A" w:rsidRPr="00440EFB">
        <w:rPr>
          <w:rFonts w:ascii="Times New Roman" w:hAnsi="Times New Roman"/>
          <w:sz w:val="24"/>
          <w:szCs w:val="24"/>
        </w:rPr>
        <w:t xml:space="preserve">Перед проведенням голосування головуючий на зборах оголошує чітке формулювання кожного із питань, поставлених на голосування. </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Після обговорення проект рішення ставиться на голосування для прийняття його в цілому чи окремо кожен його пункт.</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необхідності доопрацювання проекту рішення вон</w:t>
      </w:r>
      <w:r w:rsidR="008733C5">
        <w:rPr>
          <w:rFonts w:ascii="Times New Roman" w:hAnsi="Times New Roman"/>
          <w:sz w:val="24"/>
          <w:szCs w:val="24"/>
        </w:rPr>
        <w:t>о може бути прийнято за основу.</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порядку черговості їх надходження.</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Після обговорення поправок та доповнень проект рішення ставиться на голосування для прийняття в цілому.</w:t>
      </w:r>
    </w:p>
    <w:p w:rsidR="00E9133A" w:rsidRPr="0036668C" w:rsidRDefault="008733C5" w:rsidP="008733C5">
      <w:pPr>
        <w:tabs>
          <w:tab w:val="left" w:pos="1134"/>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4.22.</w:t>
      </w:r>
      <w:r w:rsidRPr="0036668C">
        <w:rPr>
          <w:rFonts w:ascii="Times New Roman" w:hAnsi="Times New Roman"/>
          <w:sz w:val="24"/>
          <w:szCs w:val="24"/>
        </w:rPr>
        <w:tab/>
      </w:r>
      <w:r w:rsidR="00E9133A" w:rsidRPr="0036668C">
        <w:rPr>
          <w:rFonts w:ascii="Times New Roman" w:hAnsi="Times New Roman"/>
          <w:sz w:val="24"/>
          <w:szCs w:val="24"/>
        </w:rPr>
        <w:t>У голосуванні беруть участь лише судд</w:t>
      </w:r>
      <w:r w:rsidRPr="0036668C">
        <w:rPr>
          <w:rFonts w:ascii="Times New Roman" w:hAnsi="Times New Roman"/>
          <w:sz w:val="24"/>
          <w:szCs w:val="24"/>
        </w:rPr>
        <w:t>і суду, які присутні на зборах.</w:t>
      </w:r>
    </w:p>
    <w:p w:rsidR="00E9133A" w:rsidRPr="0036668C" w:rsidRDefault="008733C5" w:rsidP="008733C5">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Голосування є особистим.</w:t>
      </w:r>
    </w:p>
    <w:p w:rsidR="00E9133A" w:rsidRPr="0036668C" w:rsidRDefault="00E9133A" w:rsidP="008733C5">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Кожний суддя має один голос.</w:t>
      </w:r>
    </w:p>
    <w:p w:rsidR="00E9133A" w:rsidRPr="0036668C" w:rsidRDefault="00E9133A" w:rsidP="008733C5">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Голосування від імені судді за дорученням (довіреністю) або одних суддів за інших не допускається.</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rPr>
        <w:tab/>
      </w:r>
      <w:r w:rsidR="00E9133A" w:rsidRPr="00440EFB">
        <w:rPr>
          <w:rFonts w:ascii="Times New Roman" w:hAnsi="Times New Roman"/>
          <w:sz w:val="24"/>
          <w:szCs w:val="24"/>
        </w:rPr>
        <w:t>Рішення зборів приймають більшістю голосів суддів, присутніх на зборах, якщо інше не передбачено законодавством.</w:t>
      </w:r>
    </w:p>
    <w:p w:rsidR="00E9133A" w:rsidRPr="00440EFB" w:rsidRDefault="00E9133A" w:rsidP="008733C5">
      <w:pPr>
        <w:tabs>
          <w:tab w:val="left" w:pos="1134"/>
        </w:tabs>
        <w:spacing w:after="0" w:line="240" w:lineRule="auto"/>
        <w:ind w:firstLine="567"/>
        <w:jc w:val="both"/>
        <w:rPr>
          <w:rFonts w:ascii="Times New Roman" w:hAnsi="Times New Roman"/>
          <w:sz w:val="24"/>
          <w:szCs w:val="24"/>
        </w:rPr>
      </w:pPr>
      <w:r w:rsidRPr="00440EFB">
        <w:rPr>
          <w:rFonts w:ascii="Times New Roman" w:hAnsi="Times New Roman"/>
          <w:sz w:val="24"/>
          <w:szCs w:val="24"/>
        </w:rPr>
        <w:t>Якщо за прийняття рішення не проголосувало більше половини суддів, присутніх на зборах, рішення вважається неприйнятим.</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При рівності голосів «за» і «проти» рішення також вважається не прийнятим.</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4.24.</w:t>
      </w:r>
      <w:r>
        <w:rPr>
          <w:rFonts w:ascii="Times New Roman" w:hAnsi="Times New Roman"/>
          <w:sz w:val="24"/>
          <w:szCs w:val="24"/>
        </w:rPr>
        <w:tab/>
      </w:r>
      <w:r w:rsidR="00E9133A" w:rsidRPr="00440EFB">
        <w:rPr>
          <w:rFonts w:ascii="Times New Roman" w:hAnsi="Times New Roman"/>
          <w:sz w:val="24"/>
          <w:szCs w:val="24"/>
        </w:rPr>
        <w:t>У разі необхідності доопрацювання питання, що обговорювалося на зборах, збори суддів можуть відкласти прийняття рішення з цього питання, ого</w:t>
      </w:r>
      <w:r>
        <w:rPr>
          <w:rFonts w:ascii="Times New Roman" w:hAnsi="Times New Roman"/>
          <w:sz w:val="24"/>
          <w:szCs w:val="24"/>
        </w:rPr>
        <w:t>лосити у зборах суддів перерву.</w:t>
      </w:r>
    </w:p>
    <w:p w:rsidR="00615E84" w:rsidRDefault="00615E84" w:rsidP="008733C5">
      <w:pPr>
        <w:tabs>
          <w:tab w:val="left" w:pos="1134"/>
        </w:tabs>
        <w:spacing w:before="120" w:after="0" w:line="240" w:lineRule="auto"/>
        <w:ind w:firstLine="567"/>
        <w:jc w:val="both"/>
        <w:rPr>
          <w:rFonts w:ascii="Times New Roman" w:hAnsi="Times New Roman"/>
          <w:sz w:val="24"/>
          <w:szCs w:val="24"/>
        </w:rPr>
      </w:pPr>
      <w:r w:rsidRPr="00615E84">
        <w:rPr>
          <w:rFonts w:ascii="Times New Roman" w:hAnsi="Times New Roman"/>
          <w:sz w:val="24"/>
          <w:szCs w:val="24"/>
        </w:rPr>
        <w:t>4.25.</w:t>
      </w:r>
      <w:r w:rsidRPr="00615E84">
        <w:rPr>
          <w:rFonts w:ascii="Times New Roman" w:hAnsi="Times New Roman"/>
          <w:sz w:val="24"/>
          <w:szCs w:val="24"/>
        </w:rPr>
        <w:tab/>
        <w:t>Кворум для проведення зборів суддів визначається один раз на початку зборів. Після цього збори вважаються повноважними, допоки на зборах присутня така кількість суддів відповідного суду, що д</w:t>
      </w:r>
      <w:r>
        <w:rPr>
          <w:rFonts w:ascii="Times New Roman" w:hAnsi="Times New Roman"/>
          <w:sz w:val="24"/>
          <w:szCs w:val="24"/>
        </w:rPr>
        <w:t>ає можливість ухвалити рішення.</w:t>
      </w:r>
    </w:p>
    <w:p w:rsidR="00615E84" w:rsidRPr="00615E84" w:rsidRDefault="00615E84" w:rsidP="008733C5">
      <w:pPr>
        <w:tabs>
          <w:tab w:val="left" w:pos="1134"/>
        </w:tabs>
        <w:spacing w:before="120" w:after="0" w:line="240" w:lineRule="auto"/>
        <w:ind w:firstLine="567"/>
        <w:jc w:val="both"/>
        <w:rPr>
          <w:rFonts w:ascii="Times New Roman" w:hAnsi="Times New Roman"/>
          <w:i/>
          <w:sz w:val="24"/>
          <w:szCs w:val="24"/>
        </w:rPr>
      </w:pPr>
      <w:r w:rsidRPr="00615E84">
        <w:rPr>
          <w:rFonts w:ascii="Times New Roman" w:hAnsi="Times New Roman"/>
          <w:i/>
          <w:sz w:val="24"/>
          <w:szCs w:val="24"/>
        </w:rPr>
        <w:t>(</w:t>
      </w:r>
      <w:r>
        <w:rPr>
          <w:rFonts w:ascii="Times New Roman" w:hAnsi="Times New Roman"/>
          <w:i/>
          <w:sz w:val="24"/>
          <w:szCs w:val="24"/>
        </w:rPr>
        <w:t>Пункт 4.25. зі змінами згідно з рішенням зборів суддів від 03.07.2020 № 2/1)</w:t>
      </w:r>
    </w:p>
    <w:p w:rsidR="00E9133A" w:rsidRPr="00440EFB" w:rsidRDefault="008733C5" w:rsidP="008733C5">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4.26.</w:t>
      </w:r>
      <w:r>
        <w:rPr>
          <w:rFonts w:ascii="Times New Roman" w:hAnsi="Times New Roman"/>
          <w:sz w:val="24"/>
          <w:szCs w:val="24"/>
        </w:rPr>
        <w:tab/>
      </w:r>
      <w:r w:rsidR="00E9133A" w:rsidRPr="00440EFB">
        <w:rPr>
          <w:rFonts w:ascii="Times New Roman" w:hAnsi="Times New Roman"/>
          <w:sz w:val="24"/>
          <w:szCs w:val="24"/>
        </w:rPr>
        <w:t xml:space="preserve">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w:t>
      </w:r>
      <w:r>
        <w:rPr>
          <w:rFonts w:ascii="Times New Roman" w:hAnsi="Times New Roman"/>
          <w:sz w:val="24"/>
          <w:szCs w:val="24"/>
        </w:rPr>
        <w:t>бути обрана редакційна комісія.</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lastRenderedPageBreak/>
        <w:t xml:space="preserve">Редакційна комісія обирається </w:t>
      </w:r>
      <w:r w:rsidR="008733C5">
        <w:rPr>
          <w:rFonts w:ascii="Times New Roman" w:hAnsi="Times New Roman"/>
          <w:sz w:val="24"/>
          <w:szCs w:val="24"/>
        </w:rPr>
        <w:t>у складі не менше трьох суддів.</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Редакційна комісія обирає зі свого складу більшістю голосів голову та секретаря.</w:t>
      </w:r>
    </w:p>
    <w:p w:rsidR="00E9133A" w:rsidRPr="00440EFB" w:rsidRDefault="00E9133A" w:rsidP="008733C5">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E9133A" w:rsidRPr="00440EFB" w:rsidRDefault="00845656" w:rsidP="00845656">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4.27.</w:t>
      </w:r>
      <w:r>
        <w:rPr>
          <w:rFonts w:ascii="Times New Roman" w:hAnsi="Times New Roman"/>
          <w:sz w:val="24"/>
          <w:szCs w:val="24"/>
        </w:rPr>
        <w:tab/>
      </w:r>
      <w:r w:rsidR="00E9133A" w:rsidRPr="00440EFB">
        <w:rPr>
          <w:rFonts w:ascii="Times New Roman" w:hAnsi="Times New Roman"/>
          <w:sz w:val="24"/>
          <w:szCs w:val="24"/>
        </w:rPr>
        <w:t>Рішення приймаються за результатами відкр</w:t>
      </w:r>
      <w:r>
        <w:rPr>
          <w:rFonts w:ascii="Times New Roman" w:hAnsi="Times New Roman"/>
          <w:sz w:val="24"/>
          <w:szCs w:val="24"/>
        </w:rPr>
        <w:t>итого або таємного голосування.</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щодо обрання на адміністративні посади або звільнення з цих посад, а також про обрання делегатів на з’їзд суддів України приймаються лише таємним голосуванням.</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За рішенням зборів таємне голосування може проводитися і з інших питань. </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про таємне голосування в цьому випадку приймається більшістю голосів суддів, присутніх на зборах, шляхом відкритого голосування.</w:t>
      </w:r>
    </w:p>
    <w:p w:rsidR="00E9133A" w:rsidRPr="00440EFB" w:rsidRDefault="00E9133A" w:rsidP="00845656">
      <w:pPr>
        <w:spacing w:after="0" w:line="240" w:lineRule="auto"/>
        <w:ind w:firstLine="567"/>
        <w:jc w:val="both"/>
        <w:rPr>
          <w:rFonts w:ascii="Times New Roman" w:hAnsi="Times New Roman"/>
          <w:sz w:val="24"/>
          <w:szCs w:val="24"/>
        </w:rPr>
      </w:pPr>
      <w:r w:rsidRPr="00440EFB">
        <w:rPr>
          <w:rFonts w:ascii="Times New Roman" w:hAnsi="Times New Roman"/>
          <w:sz w:val="24"/>
          <w:szCs w:val="24"/>
        </w:rPr>
        <w:t>Решта рішень приймаються зборами суддів шляхом відкритого голосування.</w:t>
      </w:r>
    </w:p>
    <w:p w:rsidR="00E9133A" w:rsidRPr="00440EFB" w:rsidRDefault="00845656" w:rsidP="00845656">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4.28.</w:t>
      </w:r>
      <w:r>
        <w:rPr>
          <w:rFonts w:ascii="Times New Roman" w:hAnsi="Times New Roman"/>
          <w:sz w:val="24"/>
          <w:szCs w:val="24"/>
        </w:rPr>
        <w:tab/>
      </w:r>
      <w:r w:rsidR="00E9133A" w:rsidRPr="00440EFB">
        <w:rPr>
          <w:rFonts w:ascii="Times New Roman" w:hAnsi="Times New Roman"/>
          <w:sz w:val="24"/>
          <w:szCs w:val="24"/>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E9133A" w:rsidRPr="00440EFB" w:rsidRDefault="00845656" w:rsidP="0084565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4.29.</w:t>
      </w:r>
      <w:r>
        <w:rPr>
          <w:rFonts w:ascii="Times New Roman" w:hAnsi="Times New Roman"/>
          <w:sz w:val="24"/>
          <w:szCs w:val="24"/>
        </w:rPr>
        <w:tab/>
      </w:r>
      <w:r w:rsidR="00E9133A" w:rsidRPr="00440EFB">
        <w:rPr>
          <w:rFonts w:ascii="Times New Roman" w:hAnsi="Times New Roman"/>
          <w:sz w:val="24"/>
          <w:szCs w:val="24"/>
        </w:rPr>
        <w:t>Таємне голосування здійснюється бюлетенями для таємного голосування.</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У бюлетені для таємного голосування зазначаються: мета, дата та місце проведення голосування, пропозиції за якими здійснюється голосування. </w:t>
      </w:r>
    </w:p>
    <w:p w:rsidR="00E9133A" w:rsidRPr="00440EFB" w:rsidRDefault="00845656" w:rsidP="00845656">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4.30.</w:t>
      </w:r>
      <w:r>
        <w:rPr>
          <w:rFonts w:ascii="Times New Roman" w:hAnsi="Times New Roman"/>
          <w:sz w:val="24"/>
          <w:szCs w:val="24"/>
        </w:rPr>
        <w:tab/>
      </w:r>
      <w:r w:rsidR="00E9133A" w:rsidRPr="00440EFB">
        <w:rPr>
          <w:rFonts w:ascii="Times New Roman" w:hAnsi="Times New Roman"/>
          <w:sz w:val="24"/>
          <w:szCs w:val="24"/>
        </w:rPr>
        <w:t>Для організації і проведення таємного голосування зборами судд</w:t>
      </w:r>
      <w:r>
        <w:rPr>
          <w:rFonts w:ascii="Times New Roman" w:hAnsi="Times New Roman"/>
          <w:sz w:val="24"/>
          <w:szCs w:val="24"/>
        </w:rPr>
        <w:t>ів обирається лічильна комісія.</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Лічильна комісія обирається у складі не менше трьох суддів. </w:t>
      </w:r>
    </w:p>
    <w:p w:rsidR="00E9133A" w:rsidRPr="00440EFB" w:rsidRDefault="00E9133A" w:rsidP="00845656">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Суддя, кандидатуру якого висунуто до складу лічильної комісії, вправі заявити самовідвід. </w:t>
      </w:r>
    </w:p>
    <w:p w:rsidR="00E9133A" w:rsidRPr="00440EFB" w:rsidRDefault="00E9133A" w:rsidP="004C2D18">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Лічильна комісія обирається відкритим голосуванням більшістю голосів від числа суддів, присутніх на зборах. </w:t>
      </w:r>
    </w:p>
    <w:p w:rsidR="00E9133A" w:rsidRPr="00440EFB" w:rsidRDefault="00E9133A" w:rsidP="004C2D18">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До складу лічильної комісії не можуть бути обрані головуючий на зборах та секретар зборів.</w:t>
      </w:r>
    </w:p>
    <w:p w:rsidR="00E9133A" w:rsidRPr="00440EFB" w:rsidRDefault="004C2D18" w:rsidP="00176022">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00E9133A" w:rsidRPr="00440EFB">
        <w:rPr>
          <w:rFonts w:ascii="Times New Roman" w:hAnsi="Times New Roman"/>
          <w:sz w:val="24"/>
          <w:szCs w:val="24"/>
        </w:rPr>
        <w:t>Лічильна комісія:</w:t>
      </w:r>
    </w:p>
    <w:p w:rsidR="00E9133A" w:rsidRPr="00440EFB" w:rsidRDefault="004C2D18" w:rsidP="00176022">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роз’яснює порядок таємного голосування відповідно до питань порядку денного;</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про збори суддів відповідного суду;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w:t>
      </w:r>
      <w:r>
        <w:rPr>
          <w:rFonts w:ascii="Times New Roman" w:hAnsi="Times New Roman"/>
          <w:sz w:val="24"/>
          <w:szCs w:val="24"/>
        </w:rPr>
        <w:t>езультати таємного голосування;</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забезпечує виготовлення бюлетенів для таємного голосування за формою, затвердженою зборами суддів, завіряє їх своїми підписами;</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забезпечує отримання суддями бюлетенів;</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 </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176022">
        <w:rPr>
          <w:rFonts w:ascii="Times New Roman" w:hAnsi="Times New Roman"/>
          <w:sz w:val="24"/>
          <w:szCs w:val="24"/>
        </w:rPr>
        <w:t>перевіряє дійсність бюлетенів</w:t>
      </w:r>
      <w:r w:rsidR="00E9133A" w:rsidRPr="00440EFB">
        <w:rPr>
          <w:rFonts w:ascii="Times New Roman" w:hAnsi="Times New Roman"/>
          <w:sz w:val="24"/>
          <w:szCs w:val="24"/>
        </w:rPr>
        <w:t>;</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здійснює підрахунок голосів;</w:t>
      </w:r>
    </w:p>
    <w:p w:rsidR="00E9133A" w:rsidRPr="00440EFB" w:rsidRDefault="004C2D18" w:rsidP="004C2D18">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складає протокол про результати таємного голосування за форм</w:t>
      </w:r>
      <w:r w:rsidR="00176022">
        <w:rPr>
          <w:rFonts w:ascii="Times New Roman" w:hAnsi="Times New Roman"/>
          <w:sz w:val="24"/>
          <w:szCs w:val="24"/>
        </w:rPr>
        <w:t>ою затвердженою зборами суддів.</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лічильної комісії приймаються більшістю голосів від кількості її чле</w:t>
      </w:r>
      <w:r w:rsidR="00176022">
        <w:rPr>
          <w:rFonts w:ascii="Times New Roman" w:hAnsi="Times New Roman"/>
          <w:sz w:val="24"/>
          <w:szCs w:val="24"/>
        </w:rPr>
        <w:t>нів та оформлюються протоколом.</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E9133A" w:rsidRPr="0036668C" w:rsidRDefault="00176022" w:rsidP="00176022">
      <w:pPr>
        <w:tabs>
          <w:tab w:val="left" w:pos="1134"/>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4.32.</w:t>
      </w:r>
      <w:r w:rsidRPr="0036668C">
        <w:rPr>
          <w:rFonts w:ascii="Times New Roman" w:hAnsi="Times New Roman"/>
          <w:sz w:val="24"/>
          <w:szCs w:val="24"/>
        </w:rPr>
        <w:tab/>
      </w:r>
      <w:r w:rsidR="00D8719A" w:rsidRPr="0036668C">
        <w:rPr>
          <w:rFonts w:ascii="Times New Roman" w:hAnsi="Times New Roman"/>
          <w:sz w:val="24"/>
          <w:szCs w:val="24"/>
        </w:rPr>
        <w:t>Бюлетені для таємного голосування виготовляються за кількістю суддів суду.</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w:t>
      </w:r>
    </w:p>
    <w:p w:rsidR="00D8719A" w:rsidRPr="00440EFB" w:rsidRDefault="00D8719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Бюлетені до отримання їх суддями не повинні мати будь-яких не властивих їм позначок.</w:t>
      </w:r>
    </w:p>
    <w:p w:rsidR="00E9133A" w:rsidRPr="00440EFB" w:rsidRDefault="00176022" w:rsidP="00176022">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4.33.</w:t>
      </w:r>
      <w:r>
        <w:rPr>
          <w:rFonts w:ascii="Times New Roman" w:hAnsi="Times New Roman"/>
          <w:sz w:val="24"/>
          <w:szCs w:val="24"/>
        </w:rPr>
        <w:tab/>
      </w:r>
      <w:r w:rsidR="00E9133A" w:rsidRPr="00440EFB">
        <w:rPr>
          <w:rFonts w:ascii="Times New Roman" w:hAnsi="Times New Roman"/>
          <w:sz w:val="24"/>
          <w:szCs w:val="24"/>
        </w:rPr>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w:t>
      </w:r>
      <w:r>
        <w:rPr>
          <w:rFonts w:ascii="Times New Roman" w:hAnsi="Times New Roman"/>
          <w:sz w:val="24"/>
          <w:szCs w:val="24"/>
        </w:rPr>
        <w:t xml:space="preserve"> яким здійснюється голосування.</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Суддя отримує бюлетень лише особисто.</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Одержання кожного бюлетеня суддею засвідчується власноручним підписом у відп</w:t>
      </w:r>
      <w:r w:rsidR="00176022">
        <w:rPr>
          <w:rFonts w:ascii="Times New Roman" w:hAnsi="Times New Roman"/>
          <w:sz w:val="24"/>
          <w:szCs w:val="24"/>
        </w:rPr>
        <w:t>овідному списку (додатки 7, 8).</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Повторна видача бюлетенів, в тому числі в разі їх зіпсування суддею, не допускається.</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Бюлетені, що залишилися не розданими, погашаються лічильною комісією записом: «ПОГАШЕНО».</w:t>
      </w:r>
    </w:p>
    <w:p w:rsidR="00E9133A" w:rsidRPr="00440EFB" w:rsidRDefault="00176022" w:rsidP="00176022">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4.34.</w:t>
      </w:r>
      <w:r>
        <w:rPr>
          <w:rFonts w:ascii="Times New Roman" w:hAnsi="Times New Roman"/>
          <w:sz w:val="24"/>
          <w:szCs w:val="24"/>
        </w:rPr>
        <w:tab/>
      </w:r>
      <w:r w:rsidR="00E9133A" w:rsidRPr="00440EFB">
        <w:rPr>
          <w:rFonts w:ascii="Times New Roman" w:hAnsi="Times New Roman"/>
          <w:sz w:val="24"/>
          <w:szCs w:val="24"/>
        </w:rPr>
        <w:t>Час, місце таємного голосування, порядок його проведення встановлюється лічильною комісією і ого</w:t>
      </w:r>
      <w:r>
        <w:rPr>
          <w:rFonts w:ascii="Times New Roman" w:hAnsi="Times New Roman"/>
          <w:sz w:val="24"/>
          <w:szCs w:val="24"/>
        </w:rPr>
        <w:t>лошується головуючим на зборах.</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Скринька для таємного голосування перед його проведенням опечатується головою лічильної комісії в присутності всіх члені</w:t>
      </w:r>
      <w:r w:rsidR="00176022">
        <w:rPr>
          <w:rFonts w:ascii="Times New Roman" w:hAnsi="Times New Roman"/>
          <w:sz w:val="24"/>
          <w:szCs w:val="24"/>
        </w:rPr>
        <w:t>в цієї комісії та під час голос</w:t>
      </w:r>
      <w:r w:rsidRPr="00440EFB">
        <w:rPr>
          <w:rFonts w:ascii="Times New Roman" w:hAnsi="Times New Roman"/>
          <w:sz w:val="24"/>
          <w:szCs w:val="24"/>
        </w:rPr>
        <w:t xml:space="preserve">ування знаходиться у місці, що є доступним для огляду всіма учасниками зборів. </w:t>
      </w:r>
    </w:p>
    <w:p w:rsidR="00E9133A" w:rsidRPr="00440EFB" w:rsidRDefault="00176022" w:rsidP="00176022">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4.35.</w:t>
      </w:r>
      <w:r>
        <w:rPr>
          <w:rFonts w:ascii="Times New Roman" w:hAnsi="Times New Roman"/>
          <w:sz w:val="24"/>
          <w:szCs w:val="24"/>
        </w:rPr>
        <w:tab/>
      </w:r>
      <w:r w:rsidR="00E9133A" w:rsidRPr="00440EFB">
        <w:rPr>
          <w:rFonts w:ascii="Times New Roman" w:hAnsi="Times New Roman"/>
          <w:sz w:val="24"/>
          <w:szCs w:val="24"/>
        </w:rPr>
        <w:t>Таємне голосування проводиться кожним суддею окремо в к</w:t>
      </w:r>
      <w:r>
        <w:rPr>
          <w:rFonts w:ascii="Times New Roman" w:hAnsi="Times New Roman"/>
          <w:sz w:val="24"/>
          <w:szCs w:val="24"/>
        </w:rPr>
        <w:t>абіні для таємного голосування.</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Заповнюючи бюлетень для таємного голосування, суддя</w:t>
      </w:r>
      <w:r w:rsidR="0036668C">
        <w:rPr>
          <w:rFonts w:ascii="Times New Roman" w:hAnsi="Times New Roman"/>
          <w:sz w:val="24"/>
          <w:szCs w:val="24"/>
        </w:rPr>
        <w:t xml:space="preserve"> проставляє позначку «+» або «</w:t>
      </w:r>
      <w:r w:rsidR="0036668C">
        <w:rPr>
          <w:rFonts w:ascii="Times New Roman" w:hAnsi="Times New Roman"/>
          <w:sz w:val="24"/>
          <w:szCs w:val="24"/>
          <w:lang w:val="en-US"/>
        </w:rPr>
        <w:t>V</w:t>
      </w:r>
      <w:r w:rsidRPr="00440EFB">
        <w:rPr>
          <w:rFonts w:ascii="Times New Roman" w:hAnsi="Times New Roman"/>
          <w:sz w:val="24"/>
          <w:szCs w:val="24"/>
        </w:rPr>
        <w:t>», що засвідчує його волевиявлення з питання, за яким проводиться таємне голосування. Проставляння інших позначок не допускається.</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Заповнення бюлетеня здійснюється кульковою або чорнильною ручкою. </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lastRenderedPageBreak/>
        <w:t>Заповнений бюлетень для таємного голосування опускається в скриньку для таємного голосування.</w:t>
      </w:r>
    </w:p>
    <w:p w:rsidR="00E9133A" w:rsidRPr="00440EFB" w:rsidRDefault="00176022" w:rsidP="00176022">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4.36.</w:t>
      </w:r>
      <w:r>
        <w:rPr>
          <w:rFonts w:ascii="Times New Roman" w:hAnsi="Times New Roman"/>
          <w:sz w:val="24"/>
          <w:szCs w:val="24"/>
        </w:rPr>
        <w:tab/>
      </w:r>
      <w:r w:rsidR="00E9133A" w:rsidRPr="00440EFB">
        <w:rPr>
          <w:rFonts w:ascii="Times New Roman" w:hAnsi="Times New Roman"/>
          <w:sz w:val="24"/>
          <w:szCs w:val="24"/>
        </w:rPr>
        <w:t xml:space="preserve">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w:t>
      </w:r>
      <w:r>
        <w:rPr>
          <w:rFonts w:ascii="Times New Roman" w:hAnsi="Times New Roman"/>
          <w:sz w:val="24"/>
          <w:szCs w:val="24"/>
        </w:rPr>
        <w:t>та здійснює підрахунок голосів.</w:t>
      </w:r>
    </w:p>
    <w:p w:rsidR="00E9133A" w:rsidRPr="00440EFB" w:rsidRDefault="00176022" w:rsidP="00176022">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4.37.</w:t>
      </w:r>
      <w:r>
        <w:rPr>
          <w:rFonts w:ascii="Times New Roman" w:hAnsi="Times New Roman"/>
          <w:sz w:val="24"/>
          <w:szCs w:val="24"/>
        </w:rPr>
        <w:tab/>
      </w:r>
      <w:r w:rsidR="00E9133A" w:rsidRPr="00440EFB">
        <w:rPr>
          <w:rFonts w:ascii="Times New Roman" w:hAnsi="Times New Roman"/>
          <w:sz w:val="24"/>
          <w:szCs w:val="24"/>
        </w:rPr>
        <w:t>Недійсними вважаються бюлетені:</w:t>
      </w:r>
    </w:p>
    <w:p w:rsidR="00E9133A" w:rsidRPr="00440EFB" w:rsidRDefault="00176022" w:rsidP="00176022">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не затвердженого зразка;</w:t>
      </w:r>
    </w:p>
    <w:p w:rsidR="00E9133A" w:rsidRPr="00440EFB" w:rsidRDefault="00176022" w:rsidP="0017602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зіпсовані, а також ті, що мають інші позначки ніж «+» або </w:t>
      </w:r>
      <w:r w:rsidR="0036668C">
        <w:rPr>
          <w:rFonts w:ascii="Times New Roman" w:hAnsi="Times New Roman"/>
          <w:sz w:val="24"/>
          <w:szCs w:val="24"/>
        </w:rPr>
        <w:t>«</w:t>
      </w:r>
      <w:r w:rsidR="0036668C">
        <w:rPr>
          <w:rFonts w:ascii="Times New Roman" w:hAnsi="Times New Roman"/>
          <w:sz w:val="24"/>
          <w:szCs w:val="24"/>
          <w:lang w:val="en-US"/>
        </w:rPr>
        <w:t>V</w:t>
      </w:r>
      <w:r w:rsidR="00E9133A" w:rsidRPr="00440EFB">
        <w:rPr>
          <w:rFonts w:ascii="Times New Roman" w:hAnsi="Times New Roman"/>
          <w:sz w:val="24"/>
          <w:szCs w:val="24"/>
        </w:rPr>
        <w:t>»;</w:t>
      </w:r>
    </w:p>
    <w:p w:rsidR="00E9133A" w:rsidRPr="00440EFB" w:rsidRDefault="00176022" w:rsidP="0017602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бюлетені, які не містять підписи голови, секретаря, членів лічильної комісії та/або відбиток гербової печатки суду;</w:t>
      </w:r>
    </w:p>
    <w:p w:rsidR="00E9133A" w:rsidRPr="00440EFB" w:rsidRDefault="00176022" w:rsidP="0017602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E9133A" w:rsidRPr="00440EFB" w:rsidRDefault="00176022" w:rsidP="0017602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Рішення про визнання бюлетеня для таємного голосування недійсним приймається лічильною комісією в порядку, визначеному пунктом 4.31 цього Положення (більшістю голосів від кількості її членів). </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E9133A" w:rsidRPr="00440EFB" w:rsidRDefault="00176022" w:rsidP="00176022">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4.38.</w:t>
      </w:r>
      <w:r>
        <w:rPr>
          <w:rFonts w:ascii="Times New Roman" w:hAnsi="Times New Roman"/>
          <w:sz w:val="24"/>
          <w:szCs w:val="24"/>
        </w:rPr>
        <w:tab/>
      </w:r>
      <w:r w:rsidR="00E9133A" w:rsidRPr="00440EFB">
        <w:rPr>
          <w:rFonts w:ascii="Times New Roman" w:hAnsi="Times New Roman"/>
          <w:sz w:val="24"/>
          <w:szCs w:val="24"/>
        </w:rPr>
        <w:t xml:space="preserve">Після підрахунку голосів лічильна комісія складає за формою затвердженою зборами суддів протокол про результати таємного голосування, який підписується головою, секретарем та всіма членами лічильної комісії. </w:t>
      </w:r>
    </w:p>
    <w:p w:rsidR="00E9133A" w:rsidRPr="00440EFB" w:rsidRDefault="00E9133A" w:rsidP="00176022">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 знаходилися в скриньці для голосування після її 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голосування.</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засідання лічильної комісії про результати таємного голосування лічильною комісією складається з кожного питання порядку денного, за яким проводилось таємне голосування.</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засідання лічильної комісії про результати таємного 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За результатами таємного голосування збори суддів відкритим голосуванням приймають відповідне рішення.</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За результатами голосування збори можуть прийняти рішення про повторне голосування, про нове голосування (нові вибори).</w:t>
      </w:r>
    </w:p>
    <w:p w:rsidR="00E9133A" w:rsidRPr="00440EFB" w:rsidRDefault="003C725F" w:rsidP="003C725F">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4.39.</w:t>
      </w:r>
      <w:r>
        <w:rPr>
          <w:rFonts w:ascii="Times New Roman" w:hAnsi="Times New Roman"/>
          <w:sz w:val="24"/>
          <w:szCs w:val="24"/>
        </w:rPr>
        <w:tab/>
      </w:r>
      <w:r w:rsidR="00E9133A" w:rsidRPr="00440EFB">
        <w:rPr>
          <w:rFonts w:ascii="Times New Roman" w:hAnsi="Times New Roman"/>
          <w:sz w:val="24"/>
          <w:szCs w:val="24"/>
        </w:rPr>
        <w:t>Повторне таємне голосування проводиться у випадку якщо:</w:t>
      </w:r>
    </w:p>
    <w:p w:rsidR="00E9133A" w:rsidRPr="00440EFB" w:rsidRDefault="003C725F" w:rsidP="003C725F">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E9133A" w:rsidRPr="00440EFB">
        <w:rPr>
          <w:rFonts w:ascii="Times New Roman" w:hAnsi="Times New Roman"/>
          <w:sz w:val="24"/>
          <w:szCs w:val="24"/>
        </w:rPr>
        <w:t>всі бюлетені для таємного голосування визнані недійсними (пункт 4.37 цього Положення);</w:t>
      </w:r>
    </w:p>
    <w:p w:rsidR="00E9133A" w:rsidRPr="00440EFB" w:rsidRDefault="00E9133A" w:rsidP="003C725F">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3C725F">
        <w:rPr>
          <w:rFonts w:ascii="Times New Roman" w:hAnsi="Times New Roman"/>
          <w:sz w:val="24"/>
          <w:szCs w:val="24"/>
        </w:rPr>
        <w:tab/>
      </w:r>
      <w:r w:rsidRPr="00440EFB">
        <w:rPr>
          <w:rFonts w:ascii="Times New Roman" w:hAnsi="Times New Roman"/>
          <w:sz w:val="24"/>
          <w:szCs w:val="24"/>
        </w:rPr>
        <w:t>жодний із кандидатів не набрав необхідної кількості голосів;</w:t>
      </w:r>
    </w:p>
    <w:p w:rsidR="004775DC" w:rsidRPr="00440EFB" w:rsidRDefault="003C725F" w:rsidP="003C725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кандидати набрали однакову необхідну кількість голосів, яка не дозволяє встановити їх першість та прийняти рішення про їх обрання, або якщо</w:t>
      </w:r>
    </w:p>
    <w:p w:rsidR="00E9133A" w:rsidRPr="00440EFB" w:rsidRDefault="003C725F" w:rsidP="003C725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кандидати у кількості, яка підлягає обранню, не набрали необхідної кількості голосів.</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 </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якщо кандидат, щодо якого проводиться повторне голосування, зняв свою кандидатуру, до бюлетеня включається наступний за кількістю одержаних голосів під час першого голосування кандидат.</w:t>
      </w:r>
    </w:p>
    <w:p w:rsidR="00E9133A" w:rsidRPr="00440EFB" w:rsidRDefault="003C725F" w:rsidP="003C725F">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4.40.</w:t>
      </w:r>
      <w:r>
        <w:rPr>
          <w:rFonts w:ascii="Times New Roman" w:hAnsi="Times New Roman"/>
          <w:sz w:val="24"/>
          <w:szCs w:val="24"/>
        </w:rPr>
        <w:tab/>
      </w:r>
      <w:r w:rsidR="00E9133A" w:rsidRPr="00440EFB">
        <w:rPr>
          <w:rFonts w:ascii="Times New Roman" w:hAnsi="Times New Roman"/>
          <w:sz w:val="24"/>
          <w:szCs w:val="24"/>
        </w:rPr>
        <w:t>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Нове голосування – 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Перед проведенням нового голосування проводиться висування нових кандидатів.</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E9133A" w:rsidRPr="00440EFB" w:rsidRDefault="00E9133A" w:rsidP="003C725F">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4.41.</w:t>
      </w:r>
      <w:r w:rsidR="003C725F">
        <w:rPr>
          <w:rFonts w:ascii="Times New Roman" w:hAnsi="Times New Roman"/>
          <w:sz w:val="24"/>
          <w:szCs w:val="24"/>
        </w:rPr>
        <w:tab/>
      </w:r>
      <w:r w:rsidRPr="00440EFB">
        <w:rPr>
          <w:rFonts w:ascii="Times New Roman" w:hAnsi="Times New Roman"/>
          <w:sz w:val="24"/>
          <w:szCs w:val="24"/>
        </w:rPr>
        <w:t xml:space="preserve">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 </w:t>
      </w:r>
    </w:p>
    <w:p w:rsidR="00E9133A" w:rsidRPr="00440EFB" w:rsidRDefault="003C725F" w:rsidP="003C725F">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r>
      <w:r w:rsidR="00E9133A" w:rsidRPr="00440EFB">
        <w:rPr>
          <w:rFonts w:ascii="Times New Roman" w:hAnsi="Times New Roman"/>
          <w:sz w:val="24"/>
          <w:szCs w:val="24"/>
        </w:rPr>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E9133A" w:rsidRPr="00440EFB" w:rsidRDefault="00E9133A" w:rsidP="003C725F">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4.4</w:t>
      </w:r>
      <w:r w:rsidR="003C725F">
        <w:rPr>
          <w:rFonts w:ascii="Times New Roman" w:hAnsi="Times New Roman"/>
          <w:sz w:val="24"/>
          <w:szCs w:val="24"/>
        </w:rPr>
        <w:t>3.</w:t>
      </w:r>
      <w:r w:rsidR="003C725F">
        <w:rPr>
          <w:rFonts w:ascii="Times New Roman" w:hAnsi="Times New Roman"/>
          <w:sz w:val="24"/>
          <w:szCs w:val="24"/>
        </w:rPr>
        <w:tab/>
      </w:r>
      <w:r w:rsidRPr="00440EFB">
        <w:rPr>
          <w:rFonts w:ascii="Times New Roman" w:hAnsi="Times New Roman"/>
          <w:sz w:val="24"/>
          <w:szCs w:val="24"/>
        </w:rPr>
        <w:t>Прийняте за наслідками голосування рішення зборів підписується головуючим на зборах та секретарем зборів.</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Підготовка текстових рішень зборів суддів за кожним прийнятим зборами суддів рішенням не є обов’язковою.</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зборів видається на вимогу судді цього суду.</w:t>
      </w:r>
    </w:p>
    <w:p w:rsidR="00E9133A" w:rsidRPr="00440EFB" w:rsidRDefault="003C725F" w:rsidP="003C725F">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4.44.</w:t>
      </w:r>
      <w:r>
        <w:rPr>
          <w:rFonts w:ascii="Times New Roman" w:hAnsi="Times New Roman"/>
          <w:sz w:val="24"/>
          <w:szCs w:val="24"/>
        </w:rPr>
        <w:tab/>
      </w:r>
      <w:r w:rsidR="00E9133A" w:rsidRPr="00440EFB">
        <w:rPr>
          <w:rFonts w:ascii="Times New Roman" w:hAnsi="Times New Roman"/>
          <w:sz w:val="24"/>
          <w:szCs w:val="24"/>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E9133A" w:rsidRPr="00440EFB" w:rsidRDefault="003C725F" w:rsidP="003C725F">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4.45.</w:t>
      </w:r>
      <w:r>
        <w:rPr>
          <w:rFonts w:ascii="Times New Roman" w:hAnsi="Times New Roman"/>
          <w:sz w:val="24"/>
          <w:szCs w:val="24"/>
        </w:rPr>
        <w:tab/>
      </w:r>
      <w:r w:rsidR="00E9133A" w:rsidRPr="00440EFB">
        <w:rPr>
          <w:rFonts w:ascii="Times New Roman" w:hAnsi="Times New Roman"/>
          <w:sz w:val="24"/>
          <w:szCs w:val="24"/>
        </w:rPr>
        <w:t xml:space="preserve">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 </w:t>
      </w:r>
    </w:p>
    <w:p w:rsidR="00E9133A" w:rsidRPr="00440EFB" w:rsidRDefault="003C725F" w:rsidP="003C725F">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4.46.</w:t>
      </w:r>
      <w:r>
        <w:rPr>
          <w:rFonts w:ascii="Times New Roman" w:hAnsi="Times New Roman"/>
          <w:sz w:val="24"/>
          <w:szCs w:val="24"/>
        </w:rPr>
        <w:tab/>
      </w:r>
      <w:r w:rsidR="00E9133A" w:rsidRPr="00440EFB">
        <w:rPr>
          <w:rFonts w:ascii="Times New Roman" w:hAnsi="Times New Roman"/>
          <w:sz w:val="24"/>
          <w:szCs w:val="24"/>
        </w:rPr>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зборів складається у письмовій формі та має містити: назву зборів, дату і місце їх проведення; відомості про кількість суддів, які працюють в суді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 </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зборів та додані до нього матеріали зборів секретарем зборів передаються до архіву суду та зберігаються в архіві суду постійно.</w:t>
      </w:r>
    </w:p>
    <w:p w:rsidR="00E9133A" w:rsidRPr="0036668C" w:rsidRDefault="00E9133A" w:rsidP="003C725F">
      <w:pPr>
        <w:tabs>
          <w:tab w:val="left" w:pos="1134"/>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4.47.</w:t>
      </w:r>
      <w:r w:rsidR="003C725F" w:rsidRPr="0036668C">
        <w:rPr>
          <w:rFonts w:ascii="Times New Roman" w:hAnsi="Times New Roman"/>
          <w:sz w:val="24"/>
          <w:szCs w:val="24"/>
        </w:rPr>
        <w:tab/>
      </w:r>
      <w:r w:rsidRPr="0036668C">
        <w:rPr>
          <w:rFonts w:ascii="Times New Roman" w:hAnsi="Times New Roman"/>
          <w:sz w:val="24"/>
          <w:szCs w:val="24"/>
        </w:rPr>
        <w:t>Виконання рішень зборів суддів за дорученням зборів покладається на голову відповідного суду або його заступника</w:t>
      </w:r>
      <w:r w:rsidR="00697765" w:rsidRPr="0036668C">
        <w:rPr>
          <w:rFonts w:ascii="Times New Roman" w:hAnsi="Times New Roman"/>
          <w:sz w:val="24"/>
          <w:szCs w:val="24"/>
        </w:rPr>
        <w:t xml:space="preserve"> або особу, яка у встановленому законом порядку виконує обов’язки голови суду</w:t>
      </w:r>
      <w:r w:rsidRPr="0036668C">
        <w:rPr>
          <w:rFonts w:ascii="Times New Roman" w:hAnsi="Times New Roman"/>
          <w:sz w:val="24"/>
          <w:szCs w:val="24"/>
        </w:rPr>
        <w:t>.</w:t>
      </w:r>
    </w:p>
    <w:p w:rsidR="00E9133A" w:rsidRPr="006B445C" w:rsidRDefault="00E9133A" w:rsidP="003C725F">
      <w:pPr>
        <w:pStyle w:val="a3"/>
        <w:numPr>
          <w:ilvl w:val="0"/>
          <w:numId w:val="1"/>
        </w:numPr>
        <w:spacing w:before="240" w:after="0" w:line="240" w:lineRule="auto"/>
        <w:ind w:left="851" w:hanging="284"/>
        <w:jc w:val="both"/>
        <w:rPr>
          <w:rFonts w:ascii="Times New Roman" w:hAnsi="Times New Roman"/>
          <w:b/>
          <w:sz w:val="24"/>
          <w:szCs w:val="24"/>
          <w:lang w:val="uk-UA"/>
        </w:rPr>
      </w:pPr>
      <w:r w:rsidRPr="006B445C">
        <w:rPr>
          <w:rFonts w:ascii="Times New Roman" w:hAnsi="Times New Roman"/>
          <w:b/>
          <w:sz w:val="24"/>
          <w:szCs w:val="24"/>
          <w:lang w:val="uk-UA"/>
        </w:rPr>
        <w:t>Порядок обрання суддів на адміністративні посади та звільнення з цих посад</w:t>
      </w:r>
    </w:p>
    <w:p w:rsidR="00E9133A" w:rsidRPr="00440EFB" w:rsidRDefault="003C725F" w:rsidP="003C725F">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4775DC" w:rsidRPr="00440EFB">
        <w:rPr>
          <w:rFonts w:ascii="Times New Roman" w:hAnsi="Times New Roman"/>
          <w:sz w:val="24"/>
          <w:szCs w:val="24"/>
        </w:rPr>
        <w:t>Ад</w:t>
      </w:r>
      <w:r w:rsidR="00946969" w:rsidRPr="00440EFB">
        <w:rPr>
          <w:rFonts w:ascii="Times New Roman" w:hAnsi="Times New Roman"/>
          <w:sz w:val="24"/>
          <w:szCs w:val="24"/>
        </w:rPr>
        <w:t xml:space="preserve">міністративними посадами в суді </w:t>
      </w:r>
      <w:r w:rsidR="004775DC" w:rsidRPr="00440EFB">
        <w:rPr>
          <w:rFonts w:ascii="Times New Roman" w:hAnsi="Times New Roman"/>
          <w:sz w:val="24"/>
          <w:szCs w:val="24"/>
        </w:rPr>
        <w:t>вважаються</w:t>
      </w:r>
      <w:r w:rsidR="00946969" w:rsidRPr="00440EFB">
        <w:rPr>
          <w:rFonts w:ascii="Times New Roman" w:hAnsi="Times New Roman"/>
          <w:sz w:val="24"/>
          <w:szCs w:val="24"/>
        </w:rPr>
        <w:t xml:space="preserve"> посади голови суду та заступника (заступників) голови суду.</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Голова суду, його заступники, обираються на посади зборами суддів із числа суддів </w:t>
      </w:r>
      <w:r w:rsidR="00946969" w:rsidRPr="00440EFB">
        <w:rPr>
          <w:rFonts w:ascii="Times New Roman" w:hAnsi="Times New Roman"/>
          <w:sz w:val="24"/>
          <w:szCs w:val="24"/>
        </w:rPr>
        <w:t xml:space="preserve">цього </w:t>
      </w:r>
      <w:r w:rsidRPr="00440EFB">
        <w:rPr>
          <w:rFonts w:ascii="Times New Roman" w:hAnsi="Times New Roman"/>
          <w:sz w:val="24"/>
          <w:szCs w:val="24"/>
        </w:rPr>
        <w:t xml:space="preserve">суду строком на </w:t>
      </w:r>
      <w:r w:rsidR="00946969" w:rsidRPr="00440EFB">
        <w:rPr>
          <w:rFonts w:ascii="Times New Roman" w:hAnsi="Times New Roman"/>
          <w:sz w:val="24"/>
          <w:szCs w:val="24"/>
        </w:rPr>
        <w:t>три</w:t>
      </w:r>
      <w:r w:rsidRPr="00440EFB">
        <w:rPr>
          <w:rFonts w:ascii="Times New Roman" w:hAnsi="Times New Roman"/>
          <w:sz w:val="24"/>
          <w:szCs w:val="24"/>
        </w:rPr>
        <w:t xml:space="preserve"> роки, але не більш як на строк повноважень судді, шляхом таємного голосування більшістю від кількості суддів</w:t>
      </w:r>
      <w:r w:rsidR="004775DC" w:rsidRPr="00440EFB">
        <w:rPr>
          <w:rFonts w:ascii="Times New Roman" w:hAnsi="Times New Roman"/>
          <w:sz w:val="24"/>
          <w:szCs w:val="24"/>
        </w:rPr>
        <w:t xml:space="preserve"> суду</w:t>
      </w:r>
      <w:r w:rsidRPr="00440EFB">
        <w:rPr>
          <w:rFonts w:ascii="Times New Roman" w:hAnsi="Times New Roman"/>
          <w:sz w:val="24"/>
          <w:szCs w:val="24"/>
        </w:rPr>
        <w:t>.</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суді, кількість суддів в якому перевищує тридцять суддів (від 31 і більше), - може бути обрано не більше двох заступників голови суду.</w:t>
      </w:r>
    </w:p>
    <w:p w:rsidR="00E9133A" w:rsidRPr="00440EFB" w:rsidRDefault="003C725F" w:rsidP="003C725F">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00E9133A" w:rsidRPr="00440EFB">
        <w:rPr>
          <w:rFonts w:ascii="Times New Roman" w:hAnsi="Times New Roman"/>
          <w:sz w:val="24"/>
          <w:szCs w:val="24"/>
        </w:rPr>
        <w:t>Збори з обрання суддів на адміністративні посади проводяться не пізніше одного місяця з дня закінчення повноважень голови суду, його заступників, чи відкриття вакансії адміністративної посади з інших підстав.</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то в порядку передбаченому цим Положенням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(заступники) голови суду або обрання на всі адміністративні посади може проходити одночасно.</w:t>
      </w:r>
    </w:p>
    <w:p w:rsidR="00E9133A" w:rsidRPr="00440EFB" w:rsidRDefault="003C725F" w:rsidP="003C725F">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5.3.</w:t>
      </w:r>
      <w:r>
        <w:rPr>
          <w:rFonts w:ascii="Times New Roman" w:hAnsi="Times New Roman"/>
          <w:sz w:val="24"/>
          <w:szCs w:val="24"/>
        </w:rPr>
        <w:tab/>
      </w:r>
      <w:r w:rsidR="00E9133A" w:rsidRPr="00440EFB">
        <w:rPr>
          <w:rFonts w:ascii="Times New Roman" w:hAnsi="Times New Roman"/>
          <w:sz w:val="24"/>
          <w:szCs w:val="24"/>
        </w:rPr>
        <w:t xml:space="preserve">Голова суду, його заступник (заступники), обираються на альтернативній основі, при вільному висуненні кандидатур. </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Кандидати на посади голови суду, його заступника (заступників), пропонуються суддями відповідного суду усно на зборах суддів, або письмово в порядку підготовки зборів, або шляхом самовисування.</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Кількість кандидатів на кожну з вакантних посад не обмежується. </w:t>
      </w:r>
    </w:p>
    <w:p w:rsidR="00E9133A" w:rsidRPr="00440EFB" w:rsidRDefault="00E9133A" w:rsidP="003C725F">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Кандидатом на адміністративну посаду може бути лише суддя цього суду, строк повноважень якого в установленому законом порядку на час проведення зборів не закінчився. </w:t>
      </w:r>
    </w:p>
    <w:p w:rsidR="00E9133A" w:rsidRPr="00440EFB" w:rsidRDefault="003C725F" w:rsidP="003C725F">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r>
      <w:r w:rsidR="00E9133A" w:rsidRPr="00440EFB">
        <w:rPr>
          <w:rFonts w:ascii="Times New Roman" w:hAnsi="Times New Roman"/>
          <w:sz w:val="24"/>
          <w:szCs w:val="24"/>
        </w:rPr>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E9133A" w:rsidRPr="00440EFB" w:rsidRDefault="00291BCB" w:rsidP="00291BCB">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00E9133A" w:rsidRPr="00440EFB">
        <w:rPr>
          <w:rFonts w:ascii="Times New Roman" w:hAnsi="Times New Roman"/>
          <w:sz w:val="24"/>
          <w:szCs w:val="24"/>
        </w:rPr>
        <w:t>Всі кандидати обгов</w:t>
      </w:r>
      <w:r>
        <w:rPr>
          <w:rFonts w:ascii="Times New Roman" w:hAnsi="Times New Roman"/>
          <w:sz w:val="24"/>
          <w:szCs w:val="24"/>
        </w:rPr>
        <w:t>орюються на зборах персонально.</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Кандидат має право:</w:t>
      </w:r>
    </w:p>
    <w:p w:rsidR="00E9133A" w:rsidRPr="00440EFB" w:rsidRDefault="00291BCB" w:rsidP="00291BCB">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заявити самовідвід, який приймається зборами без голосування. У цьому разі обговорення кандидатури не відбувається або припиняється;</w:t>
      </w:r>
    </w:p>
    <w:p w:rsidR="00E9133A" w:rsidRPr="00440EFB" w:rsidRDefault="00291BCB" w:rsidP="00291BCB">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надати повідомлення про себе;</w:t>
      </w:r>
    </w:p>
    <w:p w:rsidR="00E9133A" w:rsidRPr="00440EFB" w:rsidRDefault="00291BCB" w:rsidP="00291BCB">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надати відповідь на поставлені до нього запитання. </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В обговоренні кандидатів беруть участь лише судді цього суду. </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Кожен суддя має право висловити свою думку щодо висунутих кандидатів, має право поставити кандидатам запитання. </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E9133A" w:rsidRPr="00440EFB" w:rsidRDefault="00291BCB" w:rsidP="00291BCB">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00E9133A" w:rsidRPr="00440EFB">
        <w:rPr>
          <w:rFonts w:ascii="Times New Roman" w:hAnsi="Times New Roman"/>
          <w:sz w:val="24"/>
          <w:szCs w:val="24"/>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До списку кандидатів на посади голови суду, його заступника (заступників) вносяться лише ті судді, які надали свою згоду балотуватися на відповідну посаду.</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 </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 </w:t>
      </w:r>
    </w:p>
    <w:p w:rsidR="00E9133A" w:rsidRPr="00440EFB" w:rsidRDefault="00291BCB" w:rsidP="00291BCB">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00E9133A" w:rsidRPr="00440EFB">
        <w:rPr>
          <w:rFonts w:ascii="Times New Roman" w:hAnsi="Times New Roman"/>
          <w:sz w:val="24"/>
          <w:szCs w:val="24"/>
        </w:rPr>
        <w:t>Таємне голосування з обрання суддів на адміністративні посади здійснюється у порядку, встановленому пунктами 4.29</w:t>
      </w:r>
      <w:r w:rsidR="0036668C">
        <w:rPr>
          <w:rFonts w:ascii="Times New Roman" w:hAnsi="Times New Roman"/>
          <w:sz w:val="24"/>
          <w:szCs w:val="24"/>
        </w:rPr>
        <w:t xml:space="preserve"> </w:t>
      </w:r>
      <w:r w:rsidR="00E9133A" w:rsidRPr="00440EFB">
        <w:rPr>
          <w:rFonts w:ascii="Times New Roman" w:hAnsi="Times New Roman"/>
          <w:sz w:val="24"/>
          <w:szCs w:val="24"/>
        </w:rPr>
        <w:t>-</w:t>
      </w:r>
      <w:r w:rsidR="0036668C">
        <w:rPr>
          <w:rFonts w:ascii="Times New Roman" w:hAnsi="Times New Roman"/>
          <w:sz w:val="24"/>
          <w:szCs w:val="24"/>
        </w:rPr>
        <w:t xml:space="preserve"> </w:t>
      </w:r>
      <w:r w:rsidR="00E9133A" w:rsidRPr="00440EFB">
        <w:rPr>
          <w:rFonts w:ascii="Times New Roman" w:hAnsi="Times New Roman"/>
          <w:sz w:val="24"/>
          <w:szCs w:val="24"/>
        </w:rPr>
        <w:t>4.42 цього Положення, з урахуванням особливостей, встановлених розділом 5 цього Положення.</w:t>
      </w:r>
    </w:p>
    <w:p w:rsidR="00E9133A" w:rsidRPr="00440EFB" w:rsidRDefault="00291BCB" w:rsidP="00291BCB">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00E9133A" w:rsidRPr="00440EFB">
        <w:rPr>
          <w:rFonts w:ascii="Times New Roman" w:hAnsi="Times New Roman"/>
          <w:sz w:val="24"/>
          <w:szCs w:val="24"/>
        </w:rPr>
        <w:t>У бюлетені для таємного голосування для обрання на адмін</w:t>
      </w:r>
      <w:r>
        <w:rPr>
          <w:rFonts w:ascii="Times New Roman" w:hAnsi="Times New Roman"/>
          <w:sz w:val="24"/>
          <w:szCs w:val="24"/>
        </w:rPr>
        <w:t>істративні посади зазначаються:</w:t>
      </w:r>
    </w:p>
    <w:p w:rsidR="00E9133A" w:rsidRPr="00440EFB" w:rsidRDefault="00291BCB" w:rsidP="00291BCB">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E9133A" w:rsidRPr="00440EFB">
        <w:rPr>
          <w:rFonts w:ascii="Times New Roman" w:hAnsi="Times New Roman"/>
          <w:sz w:val="24"/>
          <w:szCs w:val="24"/>
        </w:rPr>
        <w:t>дата та місце проведення голосування;</w:t>
      </w:r>
    </w:p>
    <w:p w:rsidR="00E9133A" w:rsidRPr="00440EFB" w:rsidRDefault="00291BCB" w:rsidP="00291BCB">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назва адміністративної посади, на яку обирається суддя; </w:t>
      </w:r>
    </w:p>
    <w:p w:rsidR="00E9133A" w:rsidRPr="00440EFB" w:rsidRDefault="00E9133A" w:rsidP="00291BCB">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291BCB">
        <w:rPr>
          <w:rFonts w:ascii="Times New Roman" w:hAnsi="Times New Roman"/>
          <w:sz w:val="24"/>
          <w:szCs w:val="24"/>
        </w:rPr>
        <w:tab/>
      </w:r>
      <w:r w:rsidRPr="00440EFB">
        <w:rPr>
          <w:rFonts w:ascii="Times New Roman" w:hAnsi="Times New Roman"/>
          <w:sz w:val="24"/>
          <w:szCs w:val="24"/>
        </w:rPr>
        <w:t>прізвище, ім’я та по батькові кожного кандидата на адміністративн</w:t>
      </w:r>
      <w:r w:rsidR="00291BCB">
        <w:rPr>
          <w:rFonts w:ascii="Times New Roman" w:hAnsi="Times New Roman"/>
          <w:sz w:val="24"/>
          <w:szCs w:val="24"/>
        </w:rPr>
        <w:t>у посаду в алфавітному порядку.</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Нумерація напр</w:t>
      </w:r>
      <w:r w:rsidR="00291BCB">
        <w:rPr>
          <w:rFonts w:ascii="Times New Roman" w:hAnsi="Times New Roman"/>
          <w:sz w:val="24"/>
          <w:szCs w:val="24"/>
        </w:rPr>
        <w:t>оти кандидатів не допускається.</w:t>
      </w:r>
    </w:p>
    <w:p w:rsidR="00E9133A" w:rsidRPr="00440EFB" w:rsidRDefault="00E9133A" w:rsidP="00291BCB">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проведення повторного або нового голосування про це також має бути зазначено в бюлетені.</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Бюлетені підписуються головою, секретарем та членами лічильної комісії та засвідчуються гербовою печаткою суду.</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Форма бюлетеня для таємного голосування для обрання на адміністративні посади затверджується зборами суддів при прийнятті Положення про збори суддів, як додаток до такого Положення (додатки 3, 5).</w:t>
      </w:r>
    </w:p>
    <w:p w:rsidR="00E9133A" w:rsidRPr="00440EFB" w:rsidRDefault="00EF613A" w:rsidP="00EF613A">
      <w:pPr>
        <w:tabs>
          <w:tab w:val="left" w:pos="993"/>
        </w:tabs>
        <w:spacing w:before="120" w:after="0" w:line="240" w:lineRule="auto"/>
        <w:ind w:firstLine="567"/>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r>
      <w:r w:rsidR="00E9133A" w:rsidRPr="00440EFB">
        <w:rPr>
          <w:rFonts w:ascii="Times New Roman" w:hAnsi="Times New Roman"/>
          <w:sz w:val="24"/>
          <w:szCs w:val="24"/>
        </w:rPr>
        <w:t>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r>
      <w:r w:rsidR="00E9133A" w:rsidRPr="00440EFB">
        <w:rPr>
          <w:rFonts w:ascii="Times New Roman" w:hAnsi="Times New Roman"/>
          <w:sz w:val="24"/>
          <w:szCs w:val="24"/>
        </w:rPr>
        <w:t>Бюлетені для таємного голосування з обрання на кожну адміністративну посаду виготовляються за кількістю суддів</w:t>
      </w:r>
      <w:r w:rsidR="007F69F5" w:rsidRPr="00440EFB">
        <w:rPr>
          <w:rFonts w:ascii="Times New Roman" w:hAnsi="Times New Roman"/>
          <w:sz w:val="24"/>
          <w:szCs w:val="24"/>
        </w:rPr>
        <w:t xml:space="preserve"> суду</w:t>
      </w:r>
      <w:r w:rsidR="00E9133A" w:rsidRPr="00440EFB">
        <w:rPr>
          <w:rFonts w:ascii="Times New Roman" w:hAnsi="Times New Roman"/>
          <w:sz w:val="24"/>
          <w:szCs w:val="24"/>
        </w:rPr>
        <w:t xml:space="preserve">. </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r>
      <w:r w:rsidR="00E9133A" w:rsidRPr="00440EFB">
        <w:rPr>
          <w:rFonts w:ascii="Times New Roman" w:hAnsi="Times New Roman"/>
          <w:sz w:val="24"/>
          <w:szCs w:val="24"/>
        </w:rPr>
        <w:t xml:space="preserve">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 </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r>
      <w:r w:rsidR="00E9133A" w:rsidRPr="00440EFB">
        <w:rPr>
          <w:rFonts w:ascii="Times New Roman" w:hAnsi="Times New Roman"/>
          <w:sz w:val="24"/>
          <w:szCs w:val="24"/>
        </w:rPr>
        <w:t>Заповнюючи бюлетень, суддя проставляє позначку «+» або \/»,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r>
      <w:r w:rsidR="00E9133A" w:rsidRPr="00440EFB">
        <w:rPr>
          <w:rFonts w:ascii="Times New Roman" w:hAnsi="Times New Roman"/>
          <w:sz w:val="24"/>
          <w:szCs w:val="24"/>
        </w:rPr>
        <w:t>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про результати таємного голосування має містити наступні дані:</w:t>
      </w:r>
    </w:p>
    <w:p w:rsidR="00E9133A" w:rsidRPr="00440EFB" w:rsidRDefault="00EF613A" w:rsidP="00EF613A">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зазначення адміністративної посади, на яку обирається суддя;</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дату та місце проведення голосування;</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тур голосування;</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виготовлених бюлетенів;</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отриманих бюлетенів;</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погашених бюлетенів;</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бюлетенів, що знаходились в скриньці для голосування після її розпечатування;</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дійсних бюлетенів;</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бюлетенів, визнаних недійсними;</w:t>
      </w:r>
    </w:p>
    <w:p w:rsidR="00E9133A" w:rsidRPr="00440EFB" w:rsidRDefault="00E9133A" w:rsidP="00EF613A">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EF613A">
        <w:rPr>
          <w:rFonts w:ascii="Times New Roman" w:hAnsi="Times New Roman"/>
          <w:sz w:val="24"/>
          <w:szCs w:val="24"/>
        </w:rPr>
        <w:tab/>
      </w:r>
      <w:r w:rsidRPr="00440EFB">
        <w:rPr>
          <w:rFonts w:ascii="Times New Roman" w:hAnsi="Times New Roman"/>
          <w:sz w:val="24"/>
          <w:szCs w:val="24"/>
        </w:rPr>
        <w:t>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E9133A" w:rsidRPr="00440EFB" w:rsidRDefault="00EF613A" w:rsidP="00EF613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голосів суддів, які не підтримали жодного кандидата.</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Форма 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 (додаток 9).</w:t>
      </w:r>
    </w:p>
    <w:p w:rsidR="009F45FB" w:rsidRPr="0036668C" w:rsidRDefault="00EF613A" w:rsidP="00EF613A">
      <w:pPr>
        <w:tabs>
          <w:tab w:val="left" w:pos="1134"/>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5.14.</w:t>
      </w:r>
      <w:r w:rsidRPr="0036668C">
        <w:rPr>
          <w:rFonts w:ascii="Times New Roman" w:hAnsi="Times New Roman"/>
          <w:sz w:val="24"/>
          <w:szCs w:val="24"/>
        </w:rPr>
        <w:tab/>
      </w:r>
      <w:r w:rsidR="009F45FB" w:rsidRPr="0036668C">
        <w:rPr>
          <w:rFonts w:ascii="Times New Roman" w:hAnsi="Times New Roman"/>
          <w:sz w:val="24"/>
          <w:szCs w:val="24"/>
        </w:rPr>
        <w:t>Обраним на відповідну посаду вважається суддя, за якого проголосувала більшість від кількості суддів суду.</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5.15.</w:t>
      </w:r>
      <w:r>
        <w:rPr>
          <w:rFonts w:ascii="Times New Roman" w:hAnsi="Times New Roman"/>
          <w:sz w:val="24"/>
          <w:szCs w:val="24"/>
        </w:rPr>
        <w:tab/>
      </w:r>
      <w:r w:rsidR="00E9133A" w:rsidRPr="00440EFB">
        <w:rPr>
          <w:rFonts w:ascii="Times New Roman" w:hAnsi="Times New Roman"/>
          <w:sz w:val="24"/>
          <w:szCs w:val="24"/>
        </w:rPr>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E9133A" w:rsidRPr="0036668C" w:rsidRDefault="00EF613A" w:rsidP="00EF613A">
      <w:pPr>
        <w:tabs>
          <w:tab w:val="left" w:pos="709"/>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w:t>
      </w:r>
      <w:r w:rsidRPr="0036668C">
        <w:rPr>
          <w:rFonts w:ascii="Times New Roman" w:hAnsi="Times New Roman"/>
          <w:sz w:val="24"/>
          <w:szCs w:val="24"/>
        </w:rPr>
        <w:tab/>
      </w:r>
      <w:r w:rsidR="009F45FB" w:rsidRPr="0036668C">
        <w:rPr>
          <w:rFonts w:ascii="Times New Roman" w:hAnsi="Times New Roman"/>
          <w:sz w:val="24"/>
          <w:szCs w:val="24"/>
        </w:rPr>
        <w:t xml:space="preserve">оголошують обраним на відповідну посаду суддю, який отримав необхідну кількість голосів </w:t>
      </w:r>
      <w:r w:rsidR="007F69F5" w:rsidRPr="0036668C">
        <w:rPr>
          <w:rFonts w:ascii="Times New Roman" w:hAnsi="Times New Roman"/>
          <w:sz w:val="24"/>
          <w:szCs w:val="24"/>
        </w:rPr>
        <w:t xml:space="preserve">(більшість від кількості суддів </w:t>
      </w:r>
      <w:r w:rsidR="00C96E4A" w:rsidRPr="0036668C">
        <w:rPr>
          <w:rFonts w:ascii="Times New Roman" w:hAnsi="Times New Roman"/>
          <w:sz w:val="24"/>
          <w:szCs w:val="24"/>
        </w:rPr>
        <w:t>суду</w:t>
      </w:r>
      <w:r w:rsidR="007F69F5" w:rsidRPr="0036668C">
        <w:rPr>
          <w:rFonts w:ascii="Times New Roman" w:hAnsi="Times New Roman"/>
          <w:sz w:val="24"/>
          <w:szCs w:val="24"/>
        </w:rPr>
        <w:t>)</w:t>
      </w:r>
      <w:r w:rsidR="009F45FB" w:rsidRPr="0036668C">
        <w:rPr>
          <w:rFonts w:ascii="Times New Roman" w:hAnsi="Times New Roman"/>
          <w:sz w:val="24"/>
          <w:szCs w:val="24"/>
        </w:rPr>
        <w:t>, та зазначають строк його обрання</w:t>
      </w:r>
      <w:r w:rsidR="0036668C">
        <w:rPr>
          <w:rFonts w:ascii="Times New Roman" w:hAnsi="Times New Roman"/>
          <w:sz w:val="24"/>
          <w:szCs w:val="24"/>
        </w:rPr>
        <w:t>;</w:t>
      </w:r>
    </w:p>
    <w:p w:rsidR="00E9133A" w:rsidRPr="0036668C" w:rsidRDefault="00EF613A" w:rsidP="00EF613A">
      <w:pPr>
        <w:tabs>
          <w:tab w:val="left" w:pos="709"/>
        </w:tabs>
        <w:spacing w:after="0" w:line="240" w:lineRule="auto"/>
        <w:ind w:firstLine="567"/>
        <w:jc w:val="both"/>
        <w:rPr>
          <w:rFonts w:ascii="Times New Roman" w:hAnsi="Times New Roman"/>
          <w:sz w:val="24"/>
          <w:szCs w:val="24"/>
        </w:rPr>
      </w:pPr>
      <w:r w:rsidRPr="0036668C">
        <w:rPr>
          <w:rFonts w:ascii="Times New Roman" w:hAnsi="Times New Roman"/>
          <w:sz w:val="24"/>
          <w:szCs w:val="24"/>
        </w:rPr>
        <w:t>-</w:t>
      </w:r>
      <w:r w:rsidRPr="0036668C">
        <w:rPr>
          <w:rFonts w:ascii="Times New Roman" w:hAnsi="Times New Roman"/>
          <w:sz w:val="24"/>
          <w:szCs w:val="24"/>
        </w:rPr>
        <w:tab/>
      </w:r>
      <w:r w:rsidR="00E9133A" w:rsidRPr="0036668C">
        <w:rPr>
          <w:rFonts w:ascii="Times New Roman" w:hAnsi="Times New Roman"/>
          <w:sz w:val="24"/>
          <w:szCs w:val="24"/>
        </w:rPr>
        <w:t>ухвалюють рішення про проведення повторного голосування.</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5.16.</w:t>
      </w:r>
      <w:r>
        <w:rPr>
          <w:rFonts w:ascii="Times New Roman" w:hAnsi="Times New Roman"/>
          <w:sz w:val="24"/>
          <w:szCs w:val="24"/>
        </w:rPr>
        <w:tab/>
      </w:r>
      <w:r w:rsidR="00E9133A" w:rsidRPr="00440EFB">
        <w:rPr>
          <w:rFonts w:ascii="Times New Roman" w:hAnsi="Times New Roman"/>
          <w:sz w:val="24"/>
          <w:szCs w:val="24"/>
        </w:rPr>
        <w:t>Повторне голосування здійснюється у порядку, передбаченому пунктом 4.39 цього Положення.</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Pr>
          <w:rFonts w:ascii="Times New Roman" w:hAnsi="Times New Roman"/>
          <w:sz w:val="24"/>
          <w:szCs w:val="24"/>
        </w:rPr>
        <w:t>5.17.</w:t>
      </w:r>
      <w:r>
        <w:rPr>
          <w:rFonts w:ascii="Times New Roman" w:hAnsi="Times New Roman"/>
          <w:sz w:val="24"/>
          <w:szCs w:val="24"/>
        </w:rPr>
        <w:tab/>
      </w:r>
      <w:r w:rsidR="00E9133A" w:rsidRPr="00440EFB">
        <w:rPr>
          <w:rFonts w:ascii="Times New Roman" w:hAnsi="Times New Roman"/>
          <w:sz w:val="24"/>
          <w:szCs w:val="24"/>
        </w:rPr>
        <w:t>Якщо при повторному голосуванні жодного з кандидатів не обрано, збори суддів приймають рішення про нове голосування (нові вибори).</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Перед проведенням нового голосування проводиться висування нових кандидатів.</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C96E4A" w:rsidRPr="0036668C" w:rsidRDefault="00EF613A" w:rsidP="00EF613A">
      <w:pPr>
        <w:tabs>
          <w:tab w:val="left" w:pos="1134"/>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5.18.</w:t>
      </w:r>
      <w:r w:rsidRPr="0036668C">
        <w:rPr>
          <w:rFonts w:ascii="Times New Roman" w:hAnsi="Times New Roman"/>
          <w:sz w:val="24"/>
          <w:szCs w:val="24"/>
        </w:rPr>
        <w:tab/>
      </w:r>
      <w:r w:rsidR="00C96E4A" w:rsidRPr="0036668C">
        <w:rPr>
          <w:rFonts w:ascii="Times New Roman" w:hAnsi="Times New Roman"/>
          <w:sz w:val="24"/>
          <w:szCs w:val="24"/>
        </w:rPr>
        <w:t>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w:t>
      </w:r>
    </w:p>
    <w:p w:rsidR="00E9133A" w:rsidRPr="00440EFB" w:rsidRDefault="00EF613A" w:rsidP="00EF613A">
      <w:pPr>
        <w:tabs>
          <w:tab w:val="left" w:pos="1134"/>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5.19.</w:t>
      </w:r>
      <w:r w:rsidRPr="0036668C">
        <w:rPr>
          <w:rFonts w:ascii="Times New Roman" w:hAnsi="Times New Roman"/>
          <w:sz w:val="24"/>
          <w:szCs w:val="24"/>
        </w:rPr>
        <w:tab/>
      </w:r>
      <w:r w:rsidR="00E9133A" w:rsidRPr="0036668C">
        <w:rPr>
          <w:rFonts w:ascii="Times New Roman" w:hAnsi="Times New Roman"/>
          <w:sz w:val="24"/>
          <w:szCs w:val="24"/>
        </w:rPr>
        <w:t>Голова суду, його заступник (заступники), можуть бути достроково звільнені з</w:t>
      </w:r>
      <w:r w:rsidR="00E9133A" w:rsidRPr="00440EFB">
        <w:rPr>
          <w:rFonts w:ascii="Times New Roman" w:hAnsi="Times New Roman"/>
          <w:sz w:val="24"/>
          <w:szCs w:val="24"/>
        </w:rPr>
        <w:t xml:space="preserve"> посади за ініціативою не менш як однієї третьої від загальної кількості суддів суду шляхом таємного голосування не менш як двома третинами суддів, які працюють у суді.</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 </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Таємне голосування щодо дострокового звільнення з а</w:t>
      </w:r>
      <w:r w:rsidR="00EA7A25" w:rsidRPr="00440EFB">
        <w:rPr>
          <w:rFonts w:ascii="Times New Roman" w:hAnsi="Times New Roman"/>
          <w:sz w:val="24"/>
          <w:szCs w:val="24"/>
        </w:rPr>
        <w:t>д</w:t>
      </w:r>
      <w:r w:rsidRPr="00440EFB">
        <w:rPr>
          <w:rFonts w:ascii="Times New Roman" w:hAnsi="Times New Roman"/>
          <w:sz w:val="24"/>
          <w:szCs w:val="24"/>
        </w:rPr>
        <w:t>міністративної посади здійснюється у порядку, встановленому пунктами 4.29-4.42 цього Положення, з урахуванням особливостей, встановлених цим пунктом Положення.</w:t>
      </w:r>
    </w:p>
    <w:p w:rsidR="00EF613A" w:rsidRDefault="007F69F5"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Затвердження форми бюлетеня для таємного голосування та форми протоколу засідання лічильної комісії про результати таємного голосування відбувається відповідно до пункту 4.29 цього Положення. Форма бюлетеня для таємного голосування про дострокове звільнення судді з адміністративної посади та форма протоколу засідання лічильної комісії про результати таємного голосування затверджуються зборами суддів при прийнятті Положення про збори суддів, як додатки до ць</w:t>
      </w:r>
      <w:r w:rsidR="00A70BBA">
        <w:rPr>
          <w:rFonts w:ascii="Times New Roman" w:hAnsi="Times New Roman"/>
          <w:sz w:val="24"/>
          <w:szCs w:val="24"/>
        </w:rPr>
        <w:t>ого Положення (додатки 11, 12).</w:t>
      </w:r>
    </w:p>
    <w:p w:rsidR="00E9133A" w:rsidRPr="00440EFB" w:rsidRDefault="00E9133A" w:rsidP="00EF613A">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бюлетені для таємного голосування зазначаються:</w:t>
      </w:r>
    </w:p>
    <w:p w:rsidR="00E9133A" w:rsidRPr="00440EFB" w:rsidRDefault="0075096D" w:rsidP="006B445C">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дата та місце проведення голосування;</w:t>
      </w:r>
    </w:p>
    <w:p w:rsidR="00E9133A" w:rsidRPr="00440EFB" w:rsidRDefault="0075096D" w:rsidP="0075096D">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E9133A" w:rsidRPr="00440EFB" w:rsidRDefault="00E9133A" w:rsidP="0075096D">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75096D">
        <w:rPr>
          <w:rFonts w:ascii="Times New Roman" w:hAnsi="Times New Roman"/>
          <w:sz w:val="24"/>
          <w:szCs w:val="24"/>
        </w:rPr>
        <w:tab/>
      </w:r>
      <w:r w:rsidRPr="00440EFB">
        <w:rPr>
          <w:rFonts w:ascii="Times New Roman" w:hAnsi="Times New Roman"/>
          <w:sz w:val="24"/>
          <w:szCs w:val="24"/>
        </w:rPr>
        <w:t>пропозиції, за якими здійснюється голосування: «за дострокове звільнення» та «</w:t>
      </w:r>
      <w:r w:rsidR="0075096D">
        <w:rPr>
          <w:rFonts w:ascii="Times New Roman" w:hAnsi="Times New Roman"/>
          <w:sz w:val="24"/>
          <w:szCs w:val="24"/>
        </w:rPr>
        <w:t>проти дострокового звільнення».</w:t>
      </w:r>
    </w:p>
    <w:p w:rsidR="00E9133A" w:rsidRPr="00440EFB" w:rsidRDefault="00E9133A" w:rsidP="0075096D">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Протокол про результати таємного голосування має містити наступні дані:</w:t>
      </w:r>
    </w:p>
    <w:p w:rsidR="00E9133A" w:rsidRPr="00440EFB" w:rsidRDefault="0075096D" w:rsidP="0075096D">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E9133A" w:rsidRPr="00440EFB">
        <w:rPr>
          <w:rFonts w:ascii="Times New Roman" w:hAnsi="Times New Roman"/>
          <w:sz w:val="24"/>
          <w:szCs w:val="24"/>
        </w:rPr>
        <w:t>дату та місце проведення голосування;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кількість виготовлених бюлетенів; </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отриманих бюлетенів;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погашених бюлетенів;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кількість бюлетенів, що знаходились в скриньці для голосування після її розпечатування; </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дійсних бюлетенів;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бюлетенів, визнаних недійсними;</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голосів «за дострокове звільнення» з адміністративної посади;</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голосів «проти дострокового звільнення» з адміністративної посади.</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Лічильна комісія обирається відповідно до пункту 4.30 цього положення.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За результатами таємного голосування збори суддів приймають одне з наступних рішень:</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оголошують голову суду, його заступника достроково звільненими з адміністративної посади; </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оголошують голову</w:t>
      </w:r>
      <w:r w:rsidR="007F69F5" w:rsidRPr="00440EFB">
        <w:rPr>
          <w:rFonts w:ascii="Times New Roman" w:hAnsi="Times New Roman"/>
          <w:sz w:val="24"/>
          <w:szCs w:val="24"/>
        </w:rPr>
        <w:t>,</w:t>
      </w:r>
      <w:r w:rsidR="00E9133A" w:rsidRPr="00440EFB">
        <w:rPr>
          <w:rFonts w:ascii="Times New Roman" w:hAnsi="Times New Roman"/>
          <w:sz w:val="24"/>
          <w:szCs w:val="24"/>
        </w:rPr>
        <w:t xml:space="preserve"> його заступника залишеними на відповідній посаді.</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Суддя вважається звільненим з адміністративної посади, якщо за це проголосували не менш як дві третини суддів, які працюють у відповідному суді. </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Звільнення з адміністративної посади не позбавляє особу повноважень судді. </w:t>
      </w:r>
    </w:p>
    <w:p w:rsidR="00EA7A25" w:rsidRPr="006B445C" w:rsidRDefault="00EA7A25" w:rsidP="00CF3720">
      <w:pPr>
        <w:pStyle w:val="a3"/>
        <w:numPr>
          <w:ilvl w:val="0"/>
          <w:numId w:val="1"/>
        </w:numPr>
        <w:tabs>
          <w:tab w:val="left" w:pos="851"/>
        </w:tabs>
        <w:spacing w:before="240" w:after="0" w:line="240" w:lineRule="auto"/>
        <w:ind w:left="0" w:firstLine="567"/>
        <w:jc w:val="both"/>
        <w:rPr>
          <w:rFonts w:ascii="Times New Roman" w:hAnsi="Times New Roman"/>
          <w:b/>
          <w:sz w:val="24"/>
          <w:szCs w:val="24"/>
          <w:lang w:val="uk-UA"/>
        </w:rPr>
      </w:pPr>
      <w:r w:rsidRPr="006B445C">
        <w:rPr>
          <w:rFonts w:ascii="Times New Roman" w:hAnsi="Times New Roman"/>
          <w:b/>
          <w:sz w:val="24"/>
          <w:szCs w:val="24"/>
          <w:lang w:val="uk-UA"/>
        </w:rPr>
        <w:t>Порядок обрання</w:t>
      </w:r>
      <w:r w:rsidR="00CF3720" w:rsidRPr="006B445C">
        <w:rPr>
          <w:rFonts w:ascii="Times New Roman" w:hAnsi="Times New Roman"/>
          <w:b/>
          <w:sz w:val="24"/>
          <w:szCs w:val="24"/>
          <w:lang w:val="uk-UA"/>
        </w:rPr>
        <w:t xml:space="preserve"> </w:t>
      </w:r>
      <w:r w:rsidRPr="006B445C">
        <w:rPr>
          <w:rFonts w:ascii="Times New Roman" w:hAnsi="Times New Roman"/>
          <w:b/>
          <w:sz w:val="24"/>
          <w:szCs w:val="24"/>
          <w:lang w:val="uk-UA"/>
        </w:rPr>
        <w:t>секретарів судових палат</w:t>
      </w:r>
    </w:p>
    <w:p w:rsidR="00E9133A" w:rsidRPr="0036668C" w:rsidRDefault="00EA7A25" w:rsidP="00CF3720">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6.1</w:t>
      </w:r>
      <w:r w:rsidR="00CF3720" w:rsidRPr="0036668C">
        <w:rPr>
          <w:rFonts w:ascii="Times New Roman" w:hAnsi="Times New Roman"/>
          <w:sz w:val="24"/>
          <w:szCs w:val="24"/>
        </w:rPr>
        <w:t>.</w:t>
      </w:r>
      <w:r w:rsidR="00CF3720" w:rsidRPr="0036668C">
        <w:rPr>
          <w:rFonts w:ascii="Times New Roman" w:hAnsi="Times New Roman"/>
          <w:sz w:val="24"/>
          <w:szCs w:val="24"/>
        </w:rPr>
        <w:tab/>
      </w:r>
      <w:r w:rsidR="00E9133A" w:rsidRPr="0036668C">
        <w:rPr>
          <w:rFonts w:ascii="Times New Roman" w:hAnsi="Times New Roman"/>
          <w:sz w:val="24"/>
          <w:szCs w:val="24"/>
        </w:rPr>
        <w:t xml:space="preserve">За </w:t>
      </w:r>
      <w:r w:rsidRPr="0036668C">
        <w:rPr>
          <w:rFonts w:ascii="Times New Roman" w:hAnsi="Times New Roman"/>
          <w:sz w:val="24"/>
          <w:szCs w:val="24"/>
        </w:rPr>
        <w:t>пропозицією</w:t>
      </w:r>
      <w:r w:rsidR="00E9133A" w:rsidRPr="0036668C">
        <w:rPr>
          <w:rFonts w:ascii="Times New Roman" w:hAnsi="Times New Roman"/>
          <w:sz w:val="24"/>
          <w:szCs w:val="24"/>
        </w:rPr>
        <w:t xml:space="preserve"> голови суду зборами суддів з числа суддів цього суду </w:t>
      </w:r>
      <w:r w:rsidRPr="0036668C">
        <w:rPr>
          <w:rFonts w:ascii="Times New Roman" w:hAnsi="Times New Roman"/>
          <w:sz w:val="24"/>
          <w:szCs w:val="24"/>
        </w:rPr>
        <w:t>обирається</w:t>
      </w:r>
      <w:r w:rsidR="00E9133A" w:rsidRPr="0036668C">
        <w:rPr>
          <w:rFonts w:ascii="Times New Roman" w:hAnsi="Times New Roman"/>
          <w:sz w:val="24"/>
          <w:szCs w:val="24"/>
        </w:rPr>
        <w:t xml:space="preserve"> секретар судової палати.</w:t>
      </w:r>
    </w:p>
    <w:p w:rsidR="00E9133A" w:rsidRPr="0036668C" w:rsidRDefault="00E9133A" w:rsidP="00CF3720">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 xml:space="preserve">Секретар судової палати </w:t>
      </w:r>
      <w:r w:rsidR="00EA7A25" w:rsidRPr="0036668C">
        <w:rPr>
          <w:rFonts w:ascii="Times New Roman" w:hAnsi="Times New Roman"/>
          <w:sz w:val="24"/>
          <w:szCs w:val="24"/>
        </w:rPr>
        <w:t>обирається</w:t>
      </w:r>
      <w:r w:rsidRPr="0036668C">
        <w:rPr>
          <w:rFonts w:ascii="Times New Roman" w:hAnsi="Times New Roman"/>
          <w:sz w:val="24"/>
          <w:szCs w:val="24"/>
        </w:rPr>
        <w:t xml:space="preserve"> на посаду строком на </w:t>
      </w:r>
      <w:r w:rsidR="00EA7A25" w:rsidRPr="0036668C">
        <w:rPr>
          <w:rFonts w:ascii="Times New Roman" w:hAnsi="Times New Roman"/>
          <w:sz w:val="24"/>
          <w:szCs w:val="24"/>
        </w:rPr>
        <w:t>три</w:t>
      </w:r>
      <w:r w:rsidRPr="0036668C">
        <w:rPr>
          <w:rFonts w:ascii="Times New Roman" w:hAnsi="Times New Roman"/>
          <w:sz w:val="24"/>
          <w:szCs w:val="24"/>
        </w:rPr>
        <w:t xml:space="preserve"> роки. </w:t>
      </w:r>
    </w:p>
    <w:p w:rsidR="00E9133A" w:rsidRPr="00440EFB" w:rsidRDefault="00224624" w:rsidP="00CF3720">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Призначення</w:t>
      </w:r>
      <w:r w:rsidR="00EA7A25" w:rsidRPr="00440EFB">
        <w:rPr>
          <w:rFonts w:ascii="Times New Roman" w:hAnsi="Times New Roman"/>
          <w:b/>
          <w:sz w:val="24"/>
          <w:szCs w:val="24"/>
        </w:rPr>
        <w:t xml:space="preserve"> </w:t>
      </w:r>
      <w:r w:rsidR="00E9133A" w:rsidRPr="00440EFB">
        <w:rPr>
          <w:rFonts w:ascii="Times New Roman" w:hAnsi="Times New Roman"/>
          <w:sz w:val="24"/>
          <w:szCs w:val="24"/>
        </w:rPr>
        <w:t>на посаду секретаря судової палати здійснюється шляхом відкритого голосування, якщо зборами більшістю голосів суддів, присутніх на зборах, не буде прийняте рішення про таємне голосування</w:t>
      </w:r>
      <w:r w:rsidRPr="00440EFB">
        <w:rPr>
          <w:rFonts w:ascii="Times New Roman" w:hAnsi="Times New Roman"/>
          <w:sz w:val="24"/>
          <w:szCs w:val="24"/>
        </w:rPr>
        <w:t>.</w:t>
      </w:r>
    </w:p>
    <w:p w:rsidR="00E9133A" w:rsidRPr="0036668C" w:rsidRDefault="00224624" w:rsidP="00CF3720">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Призначени</w:t>
      </w:r>
      <w:r w:rsidR="00EA7A25" w:rsidRPr="0036668C">
        <w:rPr>
          <w:rFonts w:ascii="Times New Roman" w:hAnsi="Times New Roman"/>
          <w:sz w:val="24"/>
          <w:szCs w:val="24"/>
        </w:rPr>
        <w:t>м</w:t>
      </w:r>
      <w:r w:rsidR="00E9133A" w:rsidRPr="0036668C">
        <w:rPr>
          <w:rFonts w:ascii="Times New Roman" w:hAnsi="Times New Roman"/>
          <w:sz w:val="24"/>
          <w:szCs w:val="24"/>
        </w:rPr>
        <w:t xml:space="preserve"> на посаду секретаря відповідної судової палати вважається суддя, </w:t>
      </w:r>
      <w:r w:rsidR="00EA7A25" w:rsidRPr="0036668C">
        <w:rPr>
          <w:rFonts w:ascii="Times New Roman" w:hAnsi="Times New Roman"/>
          <w:sz w:val="24"/>
          <w:szCs w:val="24"/>
        </w:rPr>
        <w:t>який отримав</w:t>
      </w:r>
      <w:r w:rsidR="00E9133A" w:rsidRPr="0036668C">
        <w:rPr>
          <w:rFonts w:ascii="Times New Roman" w:hAnsi="Times New Roman"/>
          <w:sz w:val="24"/>
          <w:szCs w:val="24"/>
        </w:rPr>
        <w:t xml:space="preserve"> більшість голосів суддів, присутніх на зборах.</w:t>
      </w:r>
    </w:p>
    <w:p w:rsidR="00E9133A" w:rsidRPr="006B445C" w:rsidRDefault="00E9133A" w:rsidP="00CF3720">
      <w:pPr>
        <w:pStyle w:val="a3"/>
        <w:numPr>
          <w:ilvl w:val="0"/>
          <w:numId w:val="1"/>
        </w:numPr>
        <w:tabs>
          <w:tab w:val="left" w:pos="851"/>
        </w:tabs>
        <w:spacing w:before="240" w:after="0" w:line="240" w:lineRule="auto"/>
        <w:ind w:left="0" w:firstLine="567"/>
        <w:jc w:val="both"/>
        <w:rPr>
          <w:rFonts w:ascii="Times New Roman" w:hAnsi="Times New Roman"/>
          <w:b/>
          <w:sz w:val="24"/>
          <w:szCs w:val="24"/>
          <w:lang w:val="uk-UA"/>
        </w:rPr>
      </w:pPr>
      <w:r w:rsidRPr="006B445C">
        <w:rPr>
          <w:rFonts w:ascii="Times New Roman" w:hAnsi="Times New Roman"/>
          <w:b/>
          <w:sz w:val="24"/>
          <w:szCs w:val="24"/>
          <w:lang w:val="uk-UA"/>
        </w:rPr>
        <w:t>Обрання делегатів н</w:t>
      </w:r>
      <w:r w:rsidR="00CF3720" w:rsidRPr="006B445C">
        <w:rPr>
          <w:rFonts w:ascii="Times New Roman" w:hAnsi="Times New Roman"/>
          <w:b/>
          <w:sz w:val="24"/>
          <w:szCs w:val="24"/>
          <w:lang w:val="uk-UA"/>
        </w:rPr>
        <w:t>а з’їзд суддів України</w:t>
      </w:r>
    </w:p>
    <w:p w:rsidR="00224624" w:rsidRPr="0036668C" w:rsidRDefault="00EA7A25" w:rsidP="00CF3720">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7</w:t>
      </w:r>
      <w:r w:rsidR="00CF3720" w:rsidRPr="0036668C">
        <w:rPr>
          <w:rFonts w:ascii="Times New Roman" w:hAnsi="Times New Roman"/>
          <w:sz w:val="24"/>
          <w:szCs w:val="24"/>
        </w:rPr>
        <w:t>.1.</w:t>
      </w:r>
      <w:r w:rsidR="00CF3720" w:rsidRPr="0036668C">
        <w:rPr>
          <w:rFonts w:ascii="Times New Roman" w:hAnsi="Times New Roman"/>
          <w:sz w:val="24"/>
          <w:szCs w:val="24"/>
        </w:rPr>
        <w:tab/>
      </w:r>
      <w:r w:rsidR="00E9133A" w:rsidRPr="0036668C">
        <w:rPr>
          <w:rFonts w:ascii="Times New Roman" w:hAnsi="Times New Roman"/>
          <w:sz w:val="24"/>
          <w:szCs w:val="24"/>
        </w:rPr>
        <w:t xml:space="preserve">Збори суддів обирають таємним голосуванням делегатів на з’їзд суддів України по одному делегату від двадцяти суддів, які працюють в цьому суді. </w:t>
      </w:r>
      <w:r w:rsidR="00224624" w:rsidRPr="0036668C">
        <w:rPr>
          <w:rFonts w:ascii="Times New Roman" w:hAnsi="Times New Roman"/>
          <w:sz w:val="24"/>
          <w:szCs w:val="24"/>
        </w:rPr>
        <w:t>Уразі, якщо в суді від 30 до 39 суддів, від суду делегується два делегати. (за аналогією: 41-49=2, 50-59=3, 61-69=3, 70-79=4 і.т.д.).</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.2.</w:t>
      </w:r>
      <w:r w:rsidR="00CF3720">
        <w:rPr>
          <w:rFonts w:ascii="Times New Roman" w:hAnsi="Times New Roman"/>
          <w:sz w:val="24"/>
          <w:szCs w:val="24"/>
        </w:rPr>
        <w:tab/>
      </w:r>
      <w:r w:rsidR="00E9133A" w:rsidRPr="00440EFB">
        <w:rPr>
          <w:rFonts w:ascii="Times New Roman" w:hAnsi="Times New Roman"/>
          <w:sz w:val="24"/>
          <w:szCs w:val="24"/>
        </w:rPr>
        <w:t>Делегати на з’їзд суддів України обираються на альтернативній основі, при вільному висуненні кандидатур для обрання з числа суддів відповідних судів або суддів у відставці, незалежно від їх місця роб</w:t>
      </w:r>
      <w:r w:rsidR="00CF3720">
        <w:rPr>
          <w:rFonts w:ascii="Times New Roman" w:hAnsi="Times New Roman"/>
          <w:sz w:val="24"/>
          <w:szCs w:val="24"/>
        </w:rPr>
        <w:t>оти до виходу у відставку.</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Кандидати для обрання делегатами на з’їзд суддів України пропонуються суддями суду усно на зборах суддів, або письмово в порядку підготовки зборів, або шляхом самовисування.</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Кільк</w:t>
      </w:r>
      <w:r w:rsidR="00CF3720">
        <w:rPr>
          <w:rFonts w:ascii="Times New Roman" w:hAnsi="Times New Roman"/>
          <w:sz w:val="24"/>
          <w:szCs w:val="24"/>
        </w:rPr>
        <w:t>ість кандидатів не обмежується.</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Делегатами на з’їзд суддів України не можуть бути обрані судді, які займають адміністративні посади в судах, судді, які є членами Вищої ради юстиції або Вищої кваліфікаційної комісії суддів України. </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lastRenderedPageBreak/>
        <w:t>7</w:t>
      </w:r>
      <w:r w:rsidR="00CF3720">
        <w:rPr>
          <w:rFonts w:ascii="Times New Roman" w:hAnsi="Times New Roman"/>
          <w:sz w:val="24"/>
          <w:szCs w:val="24"/>
        </w:rPr>
        <w:t>.3.</w:t>
      </w:r>
      <w:r w:rsidR="00CF3720">
        <w:rPr>
          <w:rFonts w:ascii="Times New Roman" w:hAnsi="Times New Roman"/>
          <w:sz w:val="24"/>
          <w:szCs w:val="24"/>
        </w:rPr>
        <w:tab/>
      </w:r>
      <w:r w:rsidR="00E9133A" w:rsidRPr="00440EFB">
        <w:rPr>
          <w:rFonts w:ascii="Times New Roman" w:hAnsi="Times New Roman"/>
          <w:sz w:val="24"/>
          <w:szCs w:val="24"/>
        </w:rPr>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.4.</w:t>
      </w:r>
      <w:r w:rsidR="00CF3720">
        <w:rPr>
          <w:rFonts w:ascii="Times New Roman" w:hAnsi="Times New Roman"/>
          <w:sz w:val="24"/>
          <w:szCs w:val="24"/>
        </w:rPr>
        <w:tab/>
      </w:r>
      <w:r w:rsidR="00E9133A" w:rsidRPr="00440EFB">
        <w:rPr>
          <w:rFonts w:ascii="Times New Roman" w:hAnsi="Times New Roman"/>
          <w:sz w:val="24"/>
          <w:szCs w:val="24"/>
        </w:rPr>
        <w:t xml:space="preserve">Всі кандидати обговорюються на зборах персонально. </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Кандидат має право:</w:t>
      </w:r>
    </w:p>
    <w:p w:rsidR="00E9133A" w:rsidRPr="00440EFB" w:rsidRDefault="00CF3720" w:rsidP="00CF3720">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заявити самовідвід, який приймається зборами без голосування. У цьому разі обговорення кандидата не відбувається або припиняється;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надати повідомлення про себе;</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 xml:space="preserve">надати відповідь на поставлені до нього запитання. </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В обговоренні кандидатів беруть участь лише судді цього суду. </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Кожен суддя має право висловити свою думку щодо висунутих кандидатів, має право поставити кандидатам запитання. </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.5.</w:t>
      </w:r>
      <w:r w:rsidR="00CF3720">
        <w:rPr>
          <w:rFonts w:ascii="Times New Roman" w:hAnsi="Times New Roman"/>
          <w:sz w:val="24"/>
          <w:szCs w:val="24"/>
        </w:rPr>
        <w:tab/>
      </w:r>
      <w:r w:rsidR="00E9133A" w:rsidRPr="00440EFB">
        <w:rPr>
          <w:rFonts w:ascii="Times New Roman" w:hAnsi="Times New Roman"/>
          <w:sz w:val="24"/>
          <w:szCs w:val="24"/>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До списку кандидатів для обрання делегатом на з’їзд суддів України включаються лише судді (судді у відставці), які надали свою усну або письмову згоду балотуватися делегатом на з</w:t>
      </w:r>
      <w:r w:rsidR="00CF3720">
        <w:rPr>
          <w:rFonts w:ascii="Times New Roman" w:hAnsi="Times New Roman"/>
          <w:sz w:val="24"/>
          <w:szCs w:val="24"/>
        </w:rPr>
        <w:t>’їзд суддів України.</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.6.</w:t>
      </w:r>
      <w:r w:rsidR="00CF3720">
        <w:rPr>
          <w:rFonts w:ascii="Times New Roman" w:hAnsi="Times New Roman"/>
          <w:sz w:val="24"/>
          <w:szCs w:val="24"/>
        </w:rPr>
        <w:tab/>
      </w:r>
      <w:r w:rsidR="00E9133A" w:rsidRPr="00440EFB">
        <w:rPr>
          <w:rFonts w:ascii="Times New Roman" w:hAnsi="Times New Roman"/>
          <w:sz w:val="24"/>
          <w:szCs w:val="24"/>
        </w:rPr>
        <w:t xml:space="preserve">Таємне голосування проводиться у порядку, встановленому пунктами 4.29 - 4.42 цього положення з урахуванням особливостей, встановлених розділом 6 цього </w:t>
      </w:r>
      <w:r w:rsidR="007F69F5" w:rsidRPr="00440EFB">
        <w:rPr>
          <w:rFonts w:ascii="Times New Roman" w:hAnsi="Times New Roman"/>
          <w:sz w:val="24"/>
          <w:szCs w:val="24"/>
        </w:rPr>
        <w:t>П</w:t>
      </w:r>
      <w:r w:rsidR="00E9133A" w:rsidRPr="00440EFB">
        <w:rPr>
          <w:rFonts w:ascii="Times New Roman" w:hAnsi="Times New Roman"/>
          <w:sz w:val="24"/>
          <w:szCs w:val="24"/>
        </w:rPr>
        <w:t>оложення.</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7.</w:t>
      </w:r>
      <w:r w:rsidR="00CF3720">
        <w:rPr>
          <w:rFonts w:ascii="Times New Roman" w:hAnsi="Times New Roman"/>
          <w:sz w:val="24"/>
          <w:szCs w:val="24"/>
        </w:rPr>
        <w:tab/>
      </w:r>
      <w:r w:rsidR="00E9133A" w:rsidRPr="00440EFB">
        <w:rPr>
          <w:rFonts w:ascii="Times New Roman" w:hAnsi="Times New Roman"/>
          <w:sz w:val="24"/>
          <w:szCs w:val="24"/>
        </w:rPr>
        <w:t>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Якщо секретар зборів буде запропонований в якості кандидата для обрання делегатом на з’їзд суддів України і надасть згоду балотуватися, зборами суддів обирається новий секретар зборів з числа суддів, які не запропоновані в якості кандидатів для обрання делегатом на з’їзд суддів України.</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.8.</w:t>
      </w:r>
      <w:r w:rsidR="00CF3720">
        <w:rPr>
          <w:rFonts w:ascii="Times New Roman" w:hAnsi="Times New Roman"/>
          <w:sz w:val="24"/>
          <w:szCs w:val="24"/>
        </w:rPr>
        <w:tab/>
      </w:r>
      <w:r w:rsidR="00E9133A" w:rsidRPr="00440EFB">
        <w:rPr>
          <w:rFonts w:ascii="Times New Roman" w:hAnsi="Times New Roman"/>
          <w:sz w:val="24"/>
          <w:szCs w:val="24"/>
        </w:rPr>
        <w:t>Таємне голосування з обрання делегатів на з’їзд суддів України проводиться одним бюлетенем.</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бюлетені для таємного голосування для обрання делегатом на з’ї</w:t>
      </w:r>
      <w:r w:rsidR="00CF3720">
        <w:rPr>
          <w:rFonts w:ascii="Times New Roman" w:hAnsi="Times New Roman"/>
          <w:sz w:val="24"/>
          <w:szCs w:val="24"/>
        </w:rPr>
        <w:t>зд суддів України зазначаються: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дата та місце проведення голосування;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прізвище, ім’я та по батькові кандидатів в алфавітному пор</w:t>
      </w:r>
      <w:r>
        <w:rPr>
          <w:rFonts w:ascii="Times New Roman" w:hAnsi="Times New Roman"/>
          <w:sz w:val="24"/>
          <w:szCs w:val="24"/>
        </w:rPr>
        <w:t>ядку.</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Нумерація напр</w:t>
      </w:r>
      <w:r w:rsidR="00CF3720">
        <w:rPr>
          <w:rFonts w:ascii="Times New Roman" w:hAnsi="Times New Roman"/>
          <w:sz w:val="24"/>
          <w:szCs w:val="24"/>
        </w:rPr>
        <w:t>оти кандидатів не допускається.</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 разі проведення повторного або нового голосування про це також має бути зазначено в бюлетені.</w:t>
      </w:r>
    </w:p>
    <w:p w:rsidR="00E9133A" w:rsidRPr="00440EFB" w:rsidRDefault="00EA7A25" w:rsidP="00CF3720">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lastRenderedPageBreak/>
        <w:t>7</w:t>
      </w:r>
      <w:r w:rsidR="00CF3720">
        <w:rPr>
          <w:rFonts w:ascii="Times New Roman" w:hAnsi="Times New Roman"/>
          <w:sz w:val="24"/>
          <w:szCs w:val="24"/>
        </w:rPr>
        <w:t>.9.</w:t>
      </w:r>
      <w:r w:rsidR="00CF3720">
        <w:rPr>
          <w:rFonts w:ascii="Times New Roman" w:hAnsi="Times New Roman"/>
          <w:sz w:val="24"/>
          <w:szCs w:val="24"/>
        </w:rPr>
        <w:tab/>
      </w:r>
      <w:r w:rsidR="00E9133A" w:rsidRPr="00440EFB">
        <w:rPr>
          <w:rFonts w:ascii="Times New Roman" w:hAnsi="Times New Roman"/>
          <w:sz w:val="24"/>
          <w:szCs w:val="24"/>
        </w:rPr>
        <w:t>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p>
    <w:p w:rsidR="00E9133A" w:rsidRPr="00440EFB" w:rsidRDefault="00EA7A25" w:rsidP="00CF3720">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.10.</w:t>
      </w:r>
      <w:r w:rsidR="00CF3720">
        <w:rPr>
          <w:rFonts w:ascii="Times New Roman" w:hAnsi="Times New Roman"/>
          <w:sz w:val="24"/>
          <w:szCs w:val="24"/>
        </w:rPr>
        <w:tab/>
      </w:r>
      <w:r w:rsidR="00E9133A" w:rsidRPr="00440EFB">
        <w:rPr>
          <w:rFonts w:ascii="Times New Roman" w:hAnsi="Times New Roman"/>
          <w:sz w:val="24"/>
          <w:szCs w:val="24"/>
        </w:rPr>
        <w:t>Заповнюючи бюлетень, суддя проставляє позначки</w:t>
      </w:r>
      <w:r w:rsidR="0036668C">
        <w:rPr>
          <w:rFonts w:ascii="Times New Roman" w:hAnsi="Times New Roman"/>
          <w:sz w:val="24"/>
          <w:szCs w:val="24"/>
        </w:rPr>
        <w:t xml:space="preserve"> «+» або «</w:t>
      </w:r>
      <w:r w:rsidR="0036668C">
        <w:rPr>
          <w:rFonts w:ascii="Times New Roman" w:hAnsi="Times New Roman"/>
          <w:sz w:val="24"/>
          <w:szCs w:val="24"/>
          <w:lang w:val="en-US"/>
        </w:rPr>
        <w:t>V</w:t>
      </w:r>
      <w:r w:rsidR="00E9133A" w:rsidRPr="00440EFB">
        <w:rPr>
          <w:rFonts w:ascii="Times New Roman" w:hAnsi="Times New Roman"/>
          <w:sz w:val="24"/>
          <w:szCs w:val="24"/>
        </w:rPr>
        <w:t xml:space="preserve">», 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 </w:t>
      </w:r>
    </w:p>
    <w:p w:rsidR="00E9133A" w:rsidRPr="00440EFB" w:rsidRDefault="00EA7A25" w:rsidP="00CF3720">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.11.</w:t>
      </w:r>
      <w:r w:rsidR="00CF3720">
        <w:rPr>
          <w:rFonts w:ascii="Times New Roman" w:hAnsi="Times New Roman"/>
          <w:sz w:val="24"/>
          <w:szCs w:val="24"/>
        </w:rPr>
        <w:tab/>
      </w:r>
      <w:r w:rsidR="00E9133A" w:rsidRPr="00440EFB">
        <w:rPr>
          <w:rFonts w:ascii="Times New Roman" w:hAnsi="Times New Roman"/>
          <w:sz w:val="24"/>
          <w:szCs w:val="24"/>
        </w:rPr>
        <w:t>Протокол про результати таємного голосування з обрання делегатів на з’їзд суддів України має містити наступні дані:</w:t>
      </w:r>
    </w:p>
    <w:p w:rsidR="00E9133A" w:rsidRPr="00440EFB" w:rsidRDefault="00CF3720" w:rsidP="00CF3720">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дату та місце проведення голосування;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тур голосування;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виготовлених бюлетенів;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отриманих бюлетенів;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погашених бюлетенів;</w:t>
      </w:r>
    </w:p>
    <w:p w:rsidR="00E9133A" w:rsidRPr="00440EFB" w:rsidRDefault="00E9133A" w:rsidP="00CF3720">
      <w:pPr>
        <w:tabs>
          <w:tab w:val="left" w:pos="709"/>
        </w:tabs>
        <w:spacing w:after="0" w:line="240" w:lineRule="auto"/>
        <w:ind w:firstLine="567"/>
        <w:jc w:val="both"/>
        <w:rPr>
          <w:rFonts w:ascii="Times New Roman" w:hAnsi="Times New Roman"/>
          <w:sz w:val="24"/>
          <w:szCs w:val="24"/>
        </w:rPr>
      </w:pPr>
      <w:r w:rsidRPr="00440EFB">
        <w:rPr>
          <w:rFonts w:ascii="Times New Roman" w:hAnsi="Times New Roman"/>
          <w:sz w:val="24"/>
          <w:szCs w:val="24"/>
        </w:rPr>
        <w:t>-</w:t>
      </w:r>
      <w:r w:rsidR="00CF3720">
        <w:rPr>
          <w:rFonts w:ascii="Times New Roman" w:hAnsi="Times New Roman"/>
          <w:sz w:val="24"/>
          <w:szCs w:val="24"/>
        </w:rPr>
        <w:tab/>
      </w:r>
      <w:r w:rsidRPr="00440EFB">
        <w:rPr>
          <w:rFonts w:ascii="Times New Roman" w:hAnsi="Times New Roman"/>
          <w:sz w:val="24"/>
          <w:szCs w:val="24"/>
        </w:rPr>
        <w:t>кількість бюлетенів, що знаходились в скриньці для голосування після її розпечатування;</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дійсних бюлетенів;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кількість бюлетенів визнаних недійсними;</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прізвища, імена і по батькові кандидатів, які внесені в бюлетені, та кількість голосів «за» отримана кожним з кандидатів.</w:t>
      </w:r>
    </w:p>
    <w:p w:rsidR="00E9133A" w:rsidRPr="00440EFB" w:rsidRDefault="00E9133A" w:rsidP="00CF3720">
      <w:pPr>
        <w:spacing w:before="120" w:after="0" w:line="240" w:lineRule="auto"/>
        <w:ind w:firstLine="709"/>
        <w:jc w:val="both"/>
        <w:rPr>
          <w:rFonts w:ascii="Times New Roman" w:hAnsi="Times New Roman"/>
          <w:sz w:val="24"/>
          <w:szCs w:val="24"/>
        </w:rPr>
      </w:pPr>
      <w:r w:rsidRPr="00440EFB">
        <w:rPr>
          <w:rFonts w:ascii="Times New Roman" w:hAnsi="Times New Roman"/>
          <w:sz w:val="24"/>
          <w:szCs w:val="24"/>
        </w:rPr>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E9133A" w:rsidRPr="00440EFB" w:rsidRDefault="00EA7A25" w:rsidP="00CF3720">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.12.</w:t>
      </w:r>
      <w:r w:rsidR="00CF3720">
        <w:rPr>
          <w:rFonts w:ascii="Times New Roman" w:hAnsi="Times New Roman"/>
          <w:sz w:val="24"/>
          <w:szCs w:val="24"/>
        </w:rPr>
        <w:tab/>
      </w:r>
      <w:r w:rsidR="00E9133A" w:rsidRPr="00440EFB">
        <w:rPr>
          <w:rFonts w:ascii="Times New Roman" w:hAnsi="Times New Roman"/>
          <w:sz w:val="24"/>
          <w:szCs w:val="24"/>
        </w:rPr>
        <w:t>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від числа суддів, присутніх на зборах.</w:t>
      </w:r>
    </w:p>
    <w:p w:rsidR="00E9133A" w:rsidRPr="00440EFB" w:rsidRDefault="00E9133A" w:rsidP="0036668C">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Рішення зборів про обрання делегатів на з’їзд суддів України приймається у порядку, визначеному розділом 4 цього Положення, на підставі затвердженого протоколу засідання лічильної комісії про результати таємного голосування.</w:t>
      </w:r>
    </w:p>
    <w:p w:rsidR="00E9133A" w:rsidRPr="00440EFB" w:rsidRDefault="00EA7A25" w:rsidP="00CF3720">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.13.</w:t>
      </w:r>
      <w:r w:rsidR="00CF3720">
        <w:rPr>
          <w:rFonts w:ascii="Times New Roman" w:hAnsi="Times New Roman"/>
          <w:sz w:val="24"/>
          <w:szCs w:val="24"/>
        </w:rPr>
        <w:tab/>
      </w:r>
      <w:r w:rsidR="00E9133A" w:rsidRPr="00440EFB">
        <w:rPr>
          <w:rFonts w:ascii="Times New Roman" w:hAnsi="Times New Roman"/>
          <w:sz w:val="24"/>
          <w:szCs w:val="24"/>
        </w:rPr>
        <w:t>За результатами таємного голосування збори суддів відкритим голосуванням приймають одне з наступних рішень:</w:t>
      </w:r>
    </w:p>
    <w:p w:rsidR="00E9133A" w:rsidRPr="00440EFB" w:rsidRDefault="00CF3720" w:rsidP="00CF3720">
      <w:pPr>
        <w:tabs>
          <w:tab w:val="left" w:pos="709"/>
        </w:tabs>
        <w:spacing w:before="120"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оголошують обраними делегатами на з’їзд суддів України у кількості визначеній законом суддів, які отрима</w:t>
      </w:r>
      <w:r>
        <w:rPr>
          <w:rFonts w:ascii="Times New Roman" w:hAnsi="Times New Roman"/>
          <w:sz w:val="24"/>
          <w:szCs w:val="24"/>
        </w:rPr>
        <w:t>ли необхідну більшість голосів;</w:t>
      </w:r>
    </w:p>
    <w:p w:rsidR="00E9133A" w:rsidRPr="00440EFB" w:rsidRDefault="00CF3720" w:rsidP="00CF3720">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9133A" w:rsidRPr="00440EFB">
        <w:rPr>
          <w:rFonts w:ascii="Times New Roman" w:hAnsi="Times New Roman"/>
          <w:sz w:val="24"/>
          <w:szCs w:val="24"/>
        </w:rPr>
        <w:t>ухвалюють про проведення повторного голосування.</w:t>
      </w:r>
    </w:p>
    <w:p w:rsidR="00E9133A" w:rsidRPr="00440EFB" w:rsidRDefault="00EA7A25" w:rsidP="00CF3720">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.14.</w:t>
      </w:r>
      <w:r w:rsidR="00CF3720">
        <w:rPr>
          <w:rFonts w:ascii="Times New Roman" w:hAnsi="Times New Roman"/>
          <w:sz w:val="24"/>
          <w:szCs w:val="24"/>
        </w:rPr>
        <w:tab/>
      </w:r>
      <w:r w:rsidR="00E9133A" w:rsidRPr="00440EFB">
        <w:rPr>
          <w:rFonts w:ascii="Times New Roman" w:hAnsi="Times New Roman"/>
          <w:sz w:val="24"/>
          <w:szCs w:val="24"/>
        </w:rPr>
        <w:t>Повторне голосування здійснюється у порядку, встановленому пунктом 4.39 цього Положення.</w:t>
      </w:r>
    </w:p>
    <w:p w:rsidR="00E9133A" w:rsidRPr="00440EFB" w:rsidRDefault="00EA7A25" w:rsidP="00CF3720">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CF3720">
        <w:rPr>
          <w:rFonts w:ascii="Times New Roman" w:hAnsi="Times New Roman"/>
          <w:sz w:val="24"/>
          <w:szCs w:val="24"/>
        </w:rPr>
        <w:t>.15.</w:t>
      </w:r>
      <w:r w:rsidR="00CF3720">
        <w:rPr>
          <w:rFonts w:ascii="Times New Roman" w:hAnsi="Times New Roman"/>
          <w:sz w:val="24"/>
          <w:szCs w:val="24"/>
        </w:rPr>
        <w:tab/>
      </w:r>
      <w:r w:rsidR="00E9133A" w:rsidRPr="00440EFB">
        <w:rPr>
          <w:rFonts w:ascii="Times New Roman" w:hAnsi="Times New Roman"/>
          <w:sz w:val="24"/>
          <w:szCs w:val="24"/>
        </w:rPr>
        <w:t>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 (нові вибори).</w:t>
      </w:r>
    </w:p>
    <w:p w:rsidR="00E9133A" w:rsidRPr="00440EFB" w:rsidRDefault="00E9133A" w:rsidP="00CF3720">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Перед проведенням нового голосування проводиться висування нових кандидатів.</w:t>
      </w:r>
    </w:p>
    <w:p w:rsidR="00E9133A" w:rsidRPr="00440EFB" w:rsidRDefault="00E9133A" w:rsidP="00427151">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lastRenderedPageBreak/>
        <w:t>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9133A" w:rsidRPr="00440EFB" w:rsidRDefault="00EA7A25" w:rsidP="00427151">
      <w:pPr>
        <w:tabs>
          <w:tab w:val="left" w:pos="1134"/>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7</w:t>
      </w:r>
      <w:r w:rsidR="00427151">
        <w:rPr>
          <w:rFonts w:ascii="Times New Roman" w:hAnsi="Times New Roman"/>
          <w:sz w:val="24"/>
          <w:szCs w:val="24"/>
        </w:rPr>
        <w:t>.16.</w:t>
      </w:r>
      <w:r w:rsidR="00427151">
        <w:rPr>
          <w:rFonts w:ascii="Times New Roman" w:hAnsi="Times New Roman"/>
          <w:sz w:val="24"/>
          <w:szCs w:val="24"/>
        </w:rPr>
        <w:tab/>
      </w:r>
      <w:r w:rsidR="00E9133A" w:rsidRPr="00440EFB">
        <w:rPr>
          <w:rFonts w:ascii="Times New Roman" w:hAnsi="Times New Roman"/>
          <w:sz w:val="24"/>
          <w:szCs w:val="24"/>
        </w:rPr>
        <w:t>Копія рішення зборів про обрання суддів делегатами на з’їзд суддів України надсилається до Ради суддів України.</w:t>
      </w:r>
    </w:p>
    <w:p w:rsidR="00B74AF2" w:rsidRPr="0036668C" w:rsidRDefault="00427151" w:rsidP="00427151">
      <w:pPr>
        <w:tabs>
          <w:tab w:val="left" w:pos="851"/>
        </w:tabs>
        <w:spacing w:before="240" w:after="0" w:line="240" w:lineRule="auto"/>
        <w:ind w:firstLine="567"/>
        <w:jc w:val="both"/>
        <w:rPr>
          <w:rFonts w:ascii="Times New Roman" w:hAnsi="Times New Roman"/>
          <w:sz w:val="24"/>
          <w:szCs w:val="24"/>
        </w:rPr>
      </w:pPr>
      <w:r w:rsidRPr="0036668C">
        <w:rPr>
          <w:rFonts w:ascii="Times New Roman" w:hAnsi="Times New Roman"/>
          <w:sz w:val="24"/>
          <w:szCs w:val="24"/>
        </w:rPr>
        <w:t>8.</w:t>
      </w:r>
      <w:r w:rsidRPr="0036668C">
        <w:rPr>
          <w:rFonts w:ascii="Times New Roman" w:hAnsi="Times New Roman"/>
          <w:sz w:val="24"/>
          <w:szCs w:val="24"/>
        </w:rPr>
        <w:tab/>
      </w:r>
      <w:r w:rsidR="00B74AF2" w:rsidRPr="0036668C">
        <w:rPr>
          <w:rFonts w:ascii="Times New Roman" w:hAnsi="Times New Roman"/>
          <w:sz w:val="24"/>
          <w:szCs w:val="24"/>
        </w:rPr>
        <w:t>Окремі особливості проведення зборів суддів</w:t>
      </w:r>
    </w:p>
    <w:p w:rsidR="007F69F5" w:rsidRPr="0036668C" w:rsidRDefault="00427151" w:rsidP="00427151">
      <w:pPr>
        <w:tabs>
          <w:tab w:val="left" w:pos="993"/>
        </w:tabs>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8.1.</w:t>
      </w:r>
      <w:r w:rsidRPr="0036668C">
        <w:rPr>
          <w:rFonts w:ascii="Times New Roman" w:hAnsi="Times New Roman"/>
          <w:sz w:val="24"/>
          <w:szCs w:val="24"/>
        </w:rPr>
        <w:tab/>
      </w:r>
      <w:r w:rsidR="00B74AF2" w:rsidRPr="0036668C">
        <w:rPr>
          <w:rFonts w:ascii="Times New Roman" w:hAnsi="Times New Roman"/>
          <w:sz w:val="24"/>
          <w:szCs w:val="24"/>
        </w:rPr>
        <w:t>Проведення зборів суддів допускається у режимі відеоконференції</w:t>
      </w:r>
      <w:r w:rsidR="007F69F5" w:rsidRPr="0036668C">
        <w:rPr>
          <w:rFonts w:ascii="Times New Roman" w:hAnsi="Times New Roman"/>
          <w:sz w:val="24"/>
          <w:szCs w:val="24"/>
        </w:rPr>
        <w:t xml:space="preserve"> </w:t>
      </w:r>
      <w:r w:rsidR="00B74AF2" w:rsidRPr="0036668C">
        <w:rPr>
          <w:rFonts w:ascii="Times New Roman" w:hAnsi="Times New Roman"/>
          <w:sz w:val="24"/>
          <w:szCs w:val="24"/>
        </w:rPr>
        <w:t>або з використанням технічних засобів, що забезпечують можливість виступу судді з питань порядку</w:t>
      </w:r>
      <w:r w:rsidRPr="0036668C">
        <w:rPr>
          <w:rFonts w:ascii="Times New Roman" w:hAnsi="Times New Roman"/>
          <w:sz w:val="24"/>
          <w:szCs w:val="24"/>
        </w:rPr>
        <w:t xml:space="preserve"> денного та його волевиявлення.</w:t>
      </w:r>
    </w:p>
    <w:p w:rsidR="007F69F5" w:rsidRPr="0036668C" w:rsidRDefault="00B74AF2" w:rsidP="00427151">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У випадку участі судді у зборах в режимі відеоконференції, про це</w:t>
      </w:r>
      <w:r w:rsidR="007F69F5" w:rsidRPr="0036668C">
        <w:rPr>
          <w:rFonts w:ascii="Times New Roman" w:hAnsi="Times New Roman"/>
          <w:sz w:val="24"/>
          <w:szCs w:val="24"/>
        </w:rPr>
        <w:t xml:space="preserve"> </w:t>
      </w:r>
      <w:r w:rsidRPr="0036668C">
        <w:rPr>
          <w:rFonts w:ascii="Times New Roman" w:hAnsi="Times New Roman"/>
          <w:sz w:val="24"/>
          <w:szCs w:val="24"/>
        </w:rPr>
        <w:t>уповноваженою особою робиться відмітка в реєстраційному списку або зазначається в протоколі зборів.</w:t>
      </w:r>
    </w:p>
    <w:p w:rsidR="00B74AF2" w:rsidRPr="0036668C" w:rsidRDefault="00B74AF2" w:rsidP="00427151">
      <w:pPr>
        <w:spacing w:before="120" w:after="0" w:line="240" w:lineRule="auto"/>
        <w:ind w:firstLine="567"/>
        <w:jc w:val="both"/>
        <w:rPr>
          <w:rFonts w:ascii="Times New Roman" w:hAnsi="Times New Roman"/>
          <w:sz w:val="24"/>
          <w:szCs w:val="24"/>
        </w:rPr>
      </w:pPr>
      <w:r w:rsidRPr="0036668C">
        <w:rPr>
          <w:rFonts w:ascii="Times New Roman" w:hAnsi="Times New Roman"/>
          <w:sz w:val="24"/>
          <w:szCs w:val="24"/>
        </w:rPr>
        <w:t>Судді, які беруть участь в зборах суддів в режимі відеоконференції, мають право брати участь у прийнятті рішень, що ухвалюються лише шляхом відкритого голосування.</w:t>
      </w:r>
    </w:p>
    <w:p w:rsidR="00E9133A" w:rsidRPr="006B445C" w:rsidRDefault="00B74AF2" w:rsidP="00427151">
      <w:pPr>
        <w:pStyle w:val="a3"/>
        <w:numPr>
          <w:ilvl w:val="0"/>
          <w:numId w:val="4"/>
        </w:numPr>
        <w:tabs>
          <w:tab w:val="left" w:pos="851"/>
        </w:tabs>
        <w:spacing w:before="240" w:after="0" w:line="240" w:lineRule="auto"/>
        <w:ind w:left="0" w:firstLine="567"/>
        <w:jc w:val="both"/>
        <w:rPr>
          <w:rFonts w:ascii="Times New Roman" w:hAnsi="Times New Roman"/>
          <w:b/>
          <w:sz w:val="24"/>
          <w:szCs w:val="24"/>
          <w:lang w:val="uk-UA"/>
        </w:rPr>
      </w:pPr>
      <w:r w:rsidRPr="006B445C">
        <w:rPr>
          <w:rFonts w:ascii="Times New Roman" w:hAnsi="Times New Roman"/>
          <w:b/>
          <w:sz w:val="24"/>
          <w:szCs w:val="24"/>
          <w:lang w:val="uk-UA"/>
        </w:rPr>
        <w:t>Прикінцеві положення та перехідні положення</w:t>
      </w:r>
    </w:p>
    <w:p w:rsidR="00E9133A" w:rsidRPr="00440EFB" w:rsidRDefault="00B74AF2" w:rsidP="00427151">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9</w:t>
      </w:r>
      <w:r w:rsidR="00427151">
        <w:rPr>
          <w:rFonts w:ascii="Times New Roman" w:hAnsi="Times New Roman"/>
          <w:sz w:val="24"/>
          <w:szCs w:val="24"/>
        </w:rPr>
        <w:t>.1.</w:t>
      </w:r>
      <w:r w:rsidR="00427151">
        <w:rPr>
          <w:rFonts w:ascii="Times New Roman" w:hAnsi="Times New Roman"/>
          <w:sz w:val="24"/>
          <w:szCs w:val="24"/>
        </w:rPr>
        <w:tab/>
      </w:r>
      <w:r w:rsidR="00E9133A" w:rsidRPr="00440EFB">
        <w:rPr>
          <w:rFonts w:ascii="Times New Roman" w:hAnsi="Times New Roman"/>
          <w:sz w:val="24"/>
          <w:szCs w:val="24"/>
        </w:rPr>
        <w:t>Положення про збори суддів затверджується відкритим голосуванням більшістю голосів суддів, присутніх на зборах.</w:t>
      </w:r>
    </w:p>
    <w:p w:rsidR="00E9133A" w:rsidRPr="00440EFB" w:rsidRDefault="00E9133A" w:rsidP="00427151">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Положення набирає чинності з дня його затвердження рішенням зборів, якщо в рішенні зборів суддів не зазначено інше.</w:t>
      </w:r>
    </w:p>
    <w:p w:rsidR="00E9133A" w:rsidRPr="00440EFB" w:rsidRDefault="00B74AF2" w:rsidP="00427151">
      <w:pPr>
        <w:tabs>
          <w:tab w:val="left" w:pos="993"/>
        </w:tabs>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9</w:t>
      </w:r>
      <w:r w:rsidR="00427151">
        <w:rPr>
          <w:rFonts w:ascii="Times New Roman" w:hAnsi="Times New Roman"/>
          <w:sz w:val="24"/>
          <w:szCs w:val="24"/>
        </w:rPr>
        <w:t>.2.</w:t>
      </w:r>
      <w:r w:rsidR="00427151">
        <w:rPr>
          <w:rFonts w:ascii="Times New Roman" w:hAnsi="Times New Roman"/>
          <w:sz w:val="24"/>
          <w:szCs w:val="24"/>
        </w:rPr>
        <w:tab/>
      </w:r>
      <w:r w:rsidR="00E9133A" w:rsidRPr="00440EFB">
        <w:rPr>
          <w:rFonts w:ascii="Times New Roman" w:hAnsi="Times New Roman"/>
          <w:sz w:val="24"/>
          <w:szCs w:val="24"/>
        </w:rPr>
        <w:t>Зміни і доповнення до Положення про збори суддів вносяться зборами за поданням голови суду або судді суду шляхом відкритого голосування в порядку, встановленому розділами 3, 4 цього Положення.</w:t>
      </w:r>
    </w:p>
    <w:p w:rsidR="00E9133A" w:rsidRPr="00440EFB" w:rsidRDefault="00E9133A" w:rsidP="00427151">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Усі необхідні документи та проект рішення зборів готуються ініціато</w:t>
      </w:r>
      <w:r w:rsidR="00427151">
        <w:rPr>
          <w:rFonts w:ascii="Times New Roman" w:hAnsi="Times New Roman"/>
          <w:sz w:val="24"/>
          <w:szCs w:val="24"/>
        </w:rPr>
        <w:t>ром внесення змін та доповнень.</w:t>
      </w:r>
    </w:p>
    <w:p w:rsidR="00EA7A25" w:rsidRPr="00440EFB" w:rsidRDefault="00E9133A" w:rsidP="00427151">
      <w:pPr>
        <w:spacing w:before="120" w:after="0" w:line="240" w:lineRule="auto"/>
        <w:ind w:firstLine="567"/>
        <w:jc w:val="both"/>
        <w:rPr>
          <w:rFonts w:ascii="Times New Roman" w:hAnsi="Times New Roman"/>
          <w:sz w:val="24"/>
          <w:szCs w:val="24"/>
        </w:rPr>
      </w:pPr>
      <w:r w:rsidRPr="00440EFB">
        <w:rPr>
          <w:rFonts w:ascii="Times New Roman" w:hAnsi="Times New Roman"/>
          <w:sz w:val="24"/>
          <w:szCs w:val="24"/>
        </w:rPr>
        <w:t xml:space="preserve">Рішення про внесення змін та доповнень до Положення про збори суддів вважається прийнятим, якщо за нього проголосувала більшість суддів, присутніх на зборах. </w:t>
      </w:r>
    </w:p>
    <w:p w:rsidR="00EA7A25" w:rsidRPr="00440EFB" w:rsidRDefault="00EA7A25">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A7A25">
      <w:pPr>
        <w:jc w:val="right"/>
        <w:rPr>
          <w:rFonts w:ascii="Times New Roman" w:hAnsi="Times New Roman"/>
          <w:b/>
          <w:sz w:val="24"/>
          <w:szCs w:val="24"/>
        </w:rPr>
      </w:pPr>
      <w:r w:rsidRPr="00440EFB">
        <w:rPr>
          <w:rFonts w:ascii="Times New Roman" w:hAnsi="Times New Roman"/>
          <w:b/>
          <w:sz w:val="24"/>
          <w:szCs w:val="24"/>
        </w:rPr>
        <w:lastRenderedPageBreak/>
        <w:t>Додаток 1 до Положення</w:t>
      </w:r>
    </w:p>
    <w:p w:rsidR="00A325D2" w:rsidRPr="00440EFB" w:rsidRDefault="00A325D2" w:rsidP="00A325D2">
      <w:pPr>
        <w:spacing w:after="0" w:line="360" w:lineRule="auto"/>
        <w:ind w:left="5897"/>
        <w:rPr>
          <w:rFonts w:ascii="Times New Roman" w:hAnsi="Times New Roman" w:cs="Times New Roman"/>
          <w:b/>
          <w:sz w:val="24"/>
          <w:szCs w:val="24"/>
        </w:rPr>
      </w:pPr>
      <w:r w:rsidRPr="00440EFB">
        <w:rPr>
          <w:rFonts w:ascii="Times New Roman" w:hAnsi="Times New Roman" w:cs="Times New Roman"/>
          <w:b/>
          <w:sz w:val="24"/>
          <w:szCs w:val="24"/>
        </w:rPr>
        <w:t>ЗАТВЕРДЖЕНО</w:t>
      </w:r>
    </w:p>
    <w:p w:rsidR="00A325D2" w:rsidRPr="00440EFB" w:rsidRDefault="00A325D2" w:rsidP="00A325D2">
      <w:pPr>
        <w:spacing w:after="0" w:line="240" w:lineRule="auto"/>
        <w:ind w:left="5897"/>
        <w:rPr>
          <w:rFonts w:ascii="Times New Roman" w:hAnsi="Times New Roman" w:cs="Times New Roman"/>
          <w:sz w:val="24"/>
          <w:szCs w:val="24"/>
        </w:rPr>
      </w:pPr>
      <w:r w:rsidRPr="00440EFB">
        <w:rPr>
          <w:rFonts w:ascii="Times New Roman" w:hAnsi="Times New Roman" w:cs="Times New Roman"/>
          <w:sz w:val="24"/>
          <w:szCs w:val="24"/>
        </w:rPr>
        <w:t xml:space="preserve">зборами суддів </w:t>
      </w:r>
    </w:p>
    <w:p w:rsidR="00A325D2" w:rsidRPr="00440EFB" w:rsidRDefault="00A325D2" w:rsidP="00A325D2">
      <w:pPr>
        <w:spacing w:after="0" w:line="240" w:lineRule="auto"/>
        <w:ind w:left="5897"/>
        <w:rPr>
          <w:rFonts w:ascii="Times New Roman" w:hAnsi="Times New Roman" w:cs="Times New Roman"/>
          <w:sz w:val="24"/>
          <w:szCs w:val="24"/>
        </w:rPr>
      </w:pPr>
      <w:r w:rsidRPr="00440EFB">
        <w:rPr>
          <w:rFonts w:ascii="Times New Roman" w:hAnsi="Times New Roman" w:cs="Times New Roman"/>
          <w:sz w:val="24"/>
          <w:szCs w:val="24"/>
        </w:rPr>
        <w:t>Восьмого апеляційного адміністративного суду</w:t>
      </w:r>
    </w:p>
    <w:p w:rsidR="00A325D2" w:rsidRPr="00440EFB" w:rsidRDefault="00A325D2" w:rsidP="00A325D2">
      <w:pPr>
        <w:spacing w:after="0" w:line="240" w:lineRule="auto"/>
        <w:ind w:left="5897"/>
        <w:rPr>
          <w:rFonts w:ascii="Times New Roman" w:hAnsi="Times New Roman" w:cs="Times New Roman"/>
          <w:sz w:val="24"/>
          <w:szCs w:val="24"/>
        </w:rPr>
      </w:pPr>
      <w:r w:rsidRPr="00440EFB">
        <w:rPr>
          <w:rFonts w:ascii="Times New Roman" w:hAnsi="Times New Roman" w:cs="Times New Roman"/>
          <w:sz w:val="24"/>
          <w:szCs w:val="24"/>
        </w:rPr>
        <w:t>від «__» ________ 20__ року</w:t>
      </w:r>
    </w:p>
    <w:p w:rsidR="00E9133A" w:rsidRPr="00440EFB" w:rsidRDefault="00E9133A" w:rsidP="00E9133A">
      <w:pPr>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СПИСОК</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кандидатів з обрання на адміністративну посаду</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(голови, заступника голови)</w:t>
      </w:r>
    </w:p>
    <w:p w:rsidR="00E9133A" w:rsidRPr="00440EFB" w:rsidRDefault="008A2523" w:rsidP="00E9133A">
      <w:pPr>
        <w:spacing w:after="0" w:line="24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 </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що підлягають включенню до бюлетеня для таємного голосування</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1._______________________________________________________________</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2._______________________________________________________________</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3._______________________________________________________________</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4._______________________________________________________________</w:t>
      </w:r>
    </w:p>
    <w:p w:rsidR="00E9133A" w:rsidRPr="00440EFB" w:rsidRDefault="00E9133A" w:rsidP="00E9133A">
      <w:pPr>
        <w:spacing w:after="0" w:line="240" w:lineRule="auto"/>
        <w:ind w:firstLine="709"/>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Головуючий на зборах     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(підпис,</w:t>
      </w:r>
      <w:r w:rsidR="008A2523" w:rsidRPr="00440EFB">
        <w:rPr>
          <w:rFonts w:ascii="Times New Roman" w:hAnsi="Times New Roman"/>
          <w:sz w:val="24"/>
          <w:szCs w:val="24"/>
        </w:rPr>
        <w:t>ініціали, прізвище</w:t>
      </w:r>
      <w:r w:rsidRPr="00440EFB">
        <w:rPr>
          <w:rFonts w:ascii="Times New Roman" w:hAnsi="Times New Roman"/>
          <w:sz w:val="24"/>
          <w:szCs w:val="24"/>
        </w:rPr>
        <w:t>)</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зборів                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(підпис,</w:t>
      </w:r>
      <w:r w:rsidR="008A2523" w:rsidRPr="00440EFB">
        <w:rPr>
          <w:rFonts w:ascii="Times New Roman" w:hAnsi="Times New Roman"/>
          <w:sz w:val="24"/>
          <w:szCs w:val="24"/>
        </w:rPr>
        <w:t>ініціали, прізвище</w:t>
      </w:r>
      <w:r w:rsidRPr="00440EFB">
        <w:rPr>
          <w:rFonts w:ascii="Times New Roman" w:hAnsi="Times New Roman"/>
          <w:sz w:val="24"/>
          <w:szCs w:val="24"/>
        </w:rPr>
        <w:t>)</w:t>
      </w: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b/>
          <w:sz w:val="24"/>
          <w:szCs w:val="24"/>
        </w:rPr>
      </w:pPr>
    </w:p>
    <w:p w:rsidR="008A2523" w:rsidRPr="00440EFB" w:rsidRDefault="008A2523" w:rsidP="00E9133A">
      <w:pPr>
        <w:jc w:val="right"/>
        <w:rPr>
          <w:rFonts w:ascii="Times New Roman" w:hAnsi="Times New Roman"/>
          <w:b/>
          <w:sz w:val="24"/>
          <w:szCs w:val="24"/>
        </w:rPr>
      </w:pPr>
    </w:p>
    <w:p w:rsidR="008A2523" w:rsidRPr="00440EFB" w:rsidRDefault="008A2523" w:rsidP="00E9133A">
      <w:pPr>
        <w:jc w:val="right"/>
        <w:rPr>
          <w:rFonts w:ascii="Times New Roman" w:hAnsi="Times New Roman"/>
          <w:b/>
          <w:sz w:val="24"/>
          <w:szCs w:val="24"/>
        </w:rPr>
      </w:pPr>
    </w:p>
    <w:p w:rsidR="008A2523" w:rsidRPr="00440EFB" w:rsidRDefault="008A2523" w:rsidP="00C753C1">
      <w:pPr>
        <w:rPr>
          <w:rFonts w:ascii="Times New Roman" w:hAnsi="Times New Roman"/>
          <w:b/>
          <w:sz w:val="24"/>
          <w:szCs w:val="24"/>
        </w:rPr>
      </w:pPr>
    </w:p>
    <w:p w:rsidR="00E9133A" w:rsidRPr="00440EFB" w:rsidRDefault="00E9133A" w:rsidP="00E9133A">
      <w:pPr>
        <w:jc w:val="right"/>
        <w:rPr>
          <w:rFonts w:ascii="Times New Roman" w:hAnsi="Times New Roman"/>
          <w:b/>
          <w:sz w:val="24"/>
          <w:szCs w:val="24"/>
        </w:rPr>
      </w:pPr>
      <w:r w:rsidRPr="00440EFB">
        <w:rPr>
          <w:rFonts w:ascii="Times New Roman" w:hAnsi="Times New Roman"/>
          <w:b/>
          <w:sz w:val="24"/>
          <w:szCs w:val="24"/>
        </w:rPr>
        <w:lastRenderedPageBreak/>
        <w:t>Додаток 2 до Положення</w:t>
      </w:r>
    </w:p>
    <w:p w:rsidR="008A2523" w:rsidRPr="00440EFB" w:rsidRDefault="008A2523" w:rsidP="00A325D2">
      <w:pPr>
        <w:spacing w:after="0" w:line="360" w:lineRule="auto"/>
        <w:ind w:left="5897"/>
        <w:rPr>
          <w:rFonts w:ascii="Times New Roman" w:hAnsi="Times New Roman" w:cs="Times New Roman"/>
          <w:b/>
          <w:sz w:val="24"/>
          <w:szCs w:val="24"/>
        </w:rPr>
      </w:pPr>
      <w:r w:rsidRPr="00440EFB">
        <w:rPr>
          <w:rFonts w:ascii="Times New Roman" w:hAnsi="Times New Roman" w:cs="Times New Roman"/>
          <w:b/>
          <w:sz w:val="24"/>
          <w:szCs w:val="24"/>
        </w:rPr>
        <w:t>ЗАТВЕРДЖЕНО</w:t>
      </w:r>
    </w:p>
    <w:p w:rsidR="00A325D2" w:rsidRPr="00440EFB" w:rsidRDefault="00A325D2" w:rsidP="00A325D2">
      <w:pPr>
        <w:spacing w:after="0" w:line="240" w:lineRule="auto"/>
        <w:ind w:left="5897"/>
        <w:rPr>
          <w:rFonts w:ascii="Times New Roman" w:hAnsi="Times New Roman" w:cs="Times New Roman"/>
          <w:sz w:val="24"/>
          <w:szCs w:val="24"/>
        </w:rPr>
      </w:pPr>
      <w:r w:rsidRPr="00440EFB">
        <w:rPr>
          <w:rFonts w:ascii="Times New Roman" w:hAnsi="Times New Roman" w:cs="Times New Roman"/>
          <w:sz w:val="24"/>
          <w:szCs w:val="24"/>
        </w:rPr>
        <w:t xml:space="preserve">зборами суддів </w:t>
      </w:r>
    </w:p>
    <w:p w:rsidR="00A325D2" w:rsidRPr="00440EFB" w:rsidRDefault="00A325D2" w:rsidP="00A325D2">
      <w:pPr>
        <w:spacing w:after="0" w:line="240" w:lineRule="auto"/>
        <w:ind w:left="5897"/>
        <w:rPr>
          <w:rFonts w:ascii="Times New Roman" w:hAnsi="Times New Roman" w:cs="Times New Roman"/>
          <w:sz w:val="24"/>
          <w:szCs w:val="24"/>
        </w:rPr>
      </w:pPr>
      <w:r w:rsidRPr="00440EFB">
        <w:rPr>
          <w:rFonts w:ascii="Times New Roman" w:hAnsi="Times New Roman" w:cs="Times New Roman"/>
          <w:sz w:val="24"/>
          <w:szCs w:val="24"/>
        </w:rPr>
        <w:t>Восьмого апеляційного адміністративного суду</w:t>
      </w:r>
    </w:p>
    <w:p w:rsidR="00A325D2" w:rsidRPr="00440EFB" w:rsidRDefault="00A325D2" w:rsidP="00A325D2">
      <w:pPr>
        <w:spacing w:after="0" w:line="240" w:lineRule="auto"/>
        <w:ind w:left="5897"/>
        <w:rPr>
          <w:rFonts w:ascii="Times New Roman" w:hAnsi="Times New Roman" w:cs="Times New Roman"/>
          <w:sz w:val="24"/>
          <w:szCs w:val="24"/>
        </w:rPr>
      </w:pPr>
      <w:r w:rsidRPr="00440EFB">
        <w:rPr>
          <w:rFonts w:ascii="Times New Roman" w:hAnsi="Times New Roman" w:cs="Times New Roman"/>
          <w:sz w:val="24"/>
          <w:szCs w:val="24"/>
        </w:rPr>
        <w:t>від «__» ________ 20__ року</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СПИСОК</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кандидатів з обрання делегатів</w:t>
      </w:r>
    </w:p>
    <w:p w:rsidR="00E9133A" w:rsidRPr="00440EFB" w:rsidRDefault="00E9133A" w:rsidP="00E9133A">
      <w:pPr>
        <w:jc w:val="center"/>
        <w:rPr>
          <w:rFonts w:ascii="Times New Roman" w:hAnsi="Times New Roman"/>
          <w:sz w:val="24"/>
          <w:szCs w:val="24"/>
        </w:rPr>
      </w:pP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________________________________________________________________</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(на з’їзд суддів України, на спільні збори суддів місцевих загальних судів)</w:t>
      </w:r>
    </w:p>
    <w:p w:rsidR="00E9133A" w:rsidRPr="00440EFB" w:rsidRDefault="008A2523" w:rsidP="00E9133A">
      <w:pPr>
        <w:spacing w:after="0" w:line="24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 </w:t>
      </w:r>
    </w:p>
    <w:p w:rsidR="00E9133A" w:rsidRPr="00440EFB" w:rsidRDefault="00E9133A" w:rsidP="00E9133A">
      <w:pPr>
        <w:jc w:val="center"/>
        <w:rPr>
          <w:rFonts w:ascii="Times New Roman" w:hAnsi="Times New Roman"/>
          <w:sz w:val="24"/>
          <w:szCs w:val="24"/>
        </w:rPr>
      </w:pPr>
      <w:r w:rsidRPr="00440EFB">
        <w:rPr>
          <w:rFonts w:ascii="Times New Roman" w:hAnsi="Times New Roman"/>
          <w:sz w:val="24"/>
          <w:szCs w:val="24"/>
        </w:rPr>
        <w:t>що підлягають включенню до бюлетеня для таємного голосування</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1._______________________________________________________________</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2._______________________________________________________________</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3._______________________________________________________________</w:t>
      </w:r>
    </w:p>
    <w:p w:rsidR="00E9133A" w:rsidRPr="00440EFB" w:rsidRDefault="00E9133A" w:rsidP="00E9133A">
      <w:pPr>
        <w:spacing w:after="0" w:line="480" w:lineRule="auto"/>
        <w:ind w:firstLine="709"/>
        <w:jc w:val="both"/>
        <w:rPr>
          <w:rFonts w:ascii="Times New Roman" w:hAnsi="Times New Roman"/>
          <w:sz w:val="24"/>
          <w:szCs w:val="24"/>
        </w:rPr>
      </w:pPr>
      <w:r w:rsidRPr="00440EFB">
        <w:rPr>
          <w:rFonts w:ascii="Times New Roman" w:hAnsi="Times New Roman"/>
          <w:sz w:val="24"/>
          <w:szCs w:val="24"/>
        </w:rPr>
        <w:t>4._______________________________________________________________</w:t>
      </w:r>
    </w:p>
    <w:p w:rsidR="00E9133A" w:rsidRPr="00440EFB" w:rsidRDefault="00E9133A" w:rsidP="00E9133A">
      <w:pPr>
        <w:spacing w:after="0" w:line="240" w:lineRule="auto"/>
        <w:ind w:firstLine="709"/>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Головуючий на зборах     _______________________________________</w:t>
      </w:r>
    </w:p>
    <w:p w:rsidR="00E9133A" w:rsidRPr="00440EFB" w:rsidRDefault="00E9133A" w:rsidP="008A2523">
      <w:pPr>
        <w:spacing w:after="0" w:line="240" w:lineRule="auto"/>
        <w:jc w:val="center"/>
        <w:rPr>
          <w:rFonts w:ascii="Times New Roman" w:hAnsi="Times New Roman"/>
          <w:sz w:val="24"/>
          <w:szCs w:val="24"/>
        </w:rPr>
      </w:pPr>
      <w:r w:rsidRPr="00440EFB">
        <w:rPr>
          <w:rFonts w:ascii="Times New Roman" w:hAnsi="Times New Roman"/>
          <w:sz w:val="24"/>
          <w:szCs w:val="24"/>
        </w:rPr>
        <w:t>(підпис</w:t>
      </w:r>
      <w:r w:rsidR="008A2523" w:rsidRPr="00440EFB">
        <w:rPr>
          <w:rFonts w:ascii="Times New Roman" w:hAnsi="Times New Roman"/>
          <w:sz w:val="24"/>
          <w:szCs w:val="24"/>
        </w:rPr>
        <w:t>, ініціали, прізвище)</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зборів                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(підпис,</w:t>
      </w:r>
      <w:r w:rsidR="008A2523" w:rsidRPr="00440EFB">
        <w:rPr>
          <w:rFonts w:ascii="Times New Roman" w:hAnsi="Times New Roman"/>
          <w:sz w:val="24"/>
          <w:szCs w:val="24"/>
        </w:rPr>
        <w:t xml:space="preserve"> ініціали, прізвище</w:t>
      </w:r>
      <w:r w:rsidRPr="00440EFB">
        <w:rPr>
          <w:rFonts w:ascii="Times New Roman" w:hAnsi="Times New Roman"/>
          <w:sz w:val="24"/>
          <w:szCs w:val="24"/>
        </w:rPr>
        <w:t>)</w:t>
      </w: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8A2523" w:rsidRPr="00440EFB" w:rsidRDefault="008A2523">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9133A">
      <w:pPr>
        <w:jc w:val="right"/>
        <w:rPr>
          <w:rFonts w:ascii="Times New Roman" w:hAnsi="Times New Roman"/>
          <w:b/>
          <w:sz w:val="24"/>
          <w:szCs w:val="24"/>
        </w:rPr>
      </w:pPr>
      <w:r w:rsidRPr="00440EFB">
        <w:rPr>
          <w:rFonts w:ascii="Times New Roman" w:hAnsi="Times New Roman"/>
          <w:b/>
          <w:sz w:val="24"/>
          <w:szCs w:val="24"/>
        </w:rPr>
        <w:lastRenderedPageBreak/>
        <w:t>Додаток 3 до Положення</w:t>
      </w:r>
    </w:p>
    <w:p w:rsidR="00E9133A" w:rsidRPr="00440EFB" w:rsidRDefault="00E9133A" w:rsidP="00E9133A">
      <w:pPr>
        <w:jc w:val="center"/>
        <w:rPr>
          <w:rFonts w:ascii="Times New Roman" w:hAnsi="Times New Roman"/>
          <w:sz w:val="24"/>
          <w:szCs w:val="24"/>
        </w:rPr>
      </w:pPr>
      <w:r w:rsidRPr="00440EFB">
        <w:rPr>
          <w:noProof/>
          <w:lang w:eastAsia="uk-UA"/>
        </w:rPr>
        <w:drawing>
          <wp:inline distT="0" distB="0" distL="0" distR="0">
            <wp:extent cx="431800" cy="614680"/>
            <wp:effectExtent l="0" t="0" r="6350" b="0"/>
            <wp:docPr id="5" name="Рисунок 5"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31800" cy="614680"/>
                    </a:xfrm>
                    <a:prstGeom prst="rect">
                      <a:avLst/>
                    </a:prstGeom>
                    <a:noFill/>
                    <a:ln>
                      <a:noFill/>
                    </a:ln>
                  </pic:spPr>
                </pic:pic>
              </a:graphicData>
            </a:graphic>
          </wp:inline>
        </w:drawing>
      </w:r>
    </w:p>
    <w:p w:rsidR="00E9133A" w:rsidRPr="00440EFB" w:rsidRDefault="008A2523" w:rsidP="00E9133A">
      <w:pPr>
        <w:jc w:val="center"/>
        <w:rPr>
          <w:rFonts w:ascii="Times New Roman" w:hAnsi="Times New Roman"/>
          <w:sz w:val="24"/>
          <w:szCs w:val="24"/>
        </w:rPr>
      </w:pPr>
      <w:r w:rsidRPr="00440EFB">
        <w:rPr>
          <w:rFonts w:ascii="Times New Roman" w:hAnsi="Times New Roman"/>
          <w:sz w:val="24"/>
          <w:szCs w:val="24"/>
        </w:rPr>
        <w:t>ВОСЬМИЙ</w:t>
      </w:r>
      <w:r w:rsidR="00E9133A" w:rsidRPr="00440EFB">
        <w:rPr>
          <w:rFonts w:ascii="Times New Roman" w:hAnsi="Times New Roman"/>
          <w:sz w:val="24"/>
          <w:szCs w:val="24"/>
        </w:rPr>
        <w:t xml:space="preserve"> АПЕЛЯЦІЙНИЙ АДМІНІСТРАТИВНИЙ СУД</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БЮЛЕТЕНЬ</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ДЛЯТАЄМНОГОГОЛОСУВАННЯ</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з обрання на адміністративну посаду</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(голови суду, заступника голови суду)</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«____»_____________ 20____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i/>
          <w:sz w:val="24"/>
          <w:szCs w:val="24"/>
        </w:rPr>
        <w:t>Нагадування:</w:t>
      </w:r>
      <w:r w:rsidRPr="00440EFB">
        <w:rPr>
          <w:rFonts w:ascii="Times New Roman" w:hAnsi="Times New Roman"/>
          <w:sz w:val="24"/>
          <w:szCs w:val="24"/>
        </w:rPr>
        <w:t xml:space="preserve"> В бюлетені має бути залишена позначка ««+» або «\/» навпроти прізвища лише щодо одного кандидата, якого Ви підтримуєте, або навпроти позначки «Не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8A2523" w:rsidRPr="00440EFB" w:rsidRDefault="00E9133A" w:rsidP="008A2523">
      <w:pPr>
        <w:spacing w:after="0" w:line="240" w:lineRule="auto"/>
        <w:jc w:val="both"/>
        <w:rPr>
          <w:rFonts w:ascii="Times New Roman" w:hAnsi="Times New Roman"/>
          <w:sz w:val="24"/>
          <w:szCs w:val="24"/>
        </w:rPr>
      </w:pPr>
      <w:r w:rsidRPr="00440EFB">
        <w:rPr>
          <w:rFonts w:ascii="Times New Roman" w:hAnsi="Times New Roman"/>
          <w:sz w:val="24"/>
          <w:szCs w:val="24"/>
        </w:rPr>
        <w:t xml:space="preserve">М.П. </w:t>
      </w:r>
    </w:p>
    <w:p w:rsidR="008A2523" w:rsidRPr="00440EFB" w:rsidRDefault="008A2523">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4 до Положення</w:t>
      </w:r>
    </w:p>
    <w:p w:rsidR="00E9133A" w:rsidRPr="00440EFB" w:rsidRDefault="00E9133A" w:rsidP="00E9133A">
      <w:pPr>
        <w:jc w:val="center"/>
        <w:rPr>
          <w:rFonts w:ascii="Times New Roman" w:hAnsi="Times New Roman"/>
          <w:sz w:val="24"/>
          <w:szCs w:val="24"/>
        </w:rPr>
      </w:pPr>
      <w:r w:rsidRPr="00440EFB">
        <w:rPr>
          <w:noProof/>
          <w:lang w:eastAsia="uk-UA"/>
        </w:rPr>
        <w:drawing>
          <wp:inline distT="0" distB="0" distL="0" distR="0">
            <wp:extent cx="431800" cy="614680"/>
            <wp:effectExtent l="0" t="0" r="6350" b="0"/>
            <wp:docPr id="4" name="Рисунок 4"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31800" cy="614680"/>
                    </a:xfrm>
                    <a:prstGeom prst="rect">
                      <a:avLst/>
                    </a:prstGeom>
                    <a:noFill/>
                    <a:ln>
                      <a:noFill/>
                    </a:ln>
                  </pic:spPr>
                </pic:pic>
              </a:graphicData>
            </a:graphic>
          </wp:inline>
        </w:drawing>
      </w:r>
    </w:p>
    <w:p w:rsidR="00E9133A" w:rsidRPr="00440EFB" w:rsidRDefault="008A2523" w:rsidP="00E9133A">
      <w:pPr>
        <w:jc w:val="center"/>
        <w:rPr>
          <w:rFonts w:ascii="Times New Roman" w:hAnsi="Times New Roman"/>
          <w:sz w:val="24"/>
          <w:szCs w:val="24"/>
        </w:rPr>
      </w:pPr>
      <w:r w:rsidRPr="00440EFB">
        <w:rPr>
          <w:rFonts w:ascii="Times New Roman" w:hAnsi="Times New Roman"/>
          <w:sz w:val="24"/>
          <w:szCs w:val="24"/>
        </w:rPr>
        <w:t>ВОСЬМИЙ</w:t>
      </w:r>
      <w:r w:rsidR="00E9133A" w:rsidRPr="00440EFB">
        <w:rPr>
          <w:rFonts w:ascii="Times New Roman" w:hAnsi="Times New Roman"/>
          <w:sz w:val="24"/>
          <w:szCs w:val="24"/>
        </w:rPr>
        <w:t xml:space="preserve"> АПЕЛЯЦІЙНИЙ АДМІНІСТРАТИВНИЙ СУД</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БЮЛЕТЕНЬ</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ДЛЯТАЄМНОГОГОЛОСУВАННЯ</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з обрання делегатів</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______________________________________________________________________________</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(на з’їзд суддів України, на спільні збори суддів місцевих загальних судів)</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 20____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i/>
          <w:sz w:val="24"/>
          <w:szCs w:val="24"/>
        </w:rPr>
        <w:t>Нагадування:</w:t>
      </w:r>
      <w:r w:rsidRPr="00440EFB">
        <w:rPr>
          <w:rFonts w:ascii="Times New Roman" w:hAnsi="Times New Roman"/>
          <w:sz w:val="24"/>
          <w:szCs w:val="24"/>
        </w:rPr>
        <w:t xml:space="preserve"> В бюлетені має бути залишена позначка ««+» або «\/» навпроти прізвища лише щодо одного кандидата, якого Ви підтримуєте, або навпроти позначки «Не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8A2523"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М.П.</w:t>
      </w:r>
    </w:p>
    <w:p w:rsidR="008A2523" w:rsidRPr="00440EFB" w:rsidRDefault="008A2523">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9133A">
      <w:pPr>
        <w:jc w:val="right"/>
        <w:rPr>
          <w:rFonts w:ascii="Times New Roman" w:hAnsi="Times New Roman"/>
          <w:b/>
          <w:sz w:val="24"/>
          <w:szCs w:val="24"/>
        </w:rPr>
      </w:pPr>
      <w:r w:rsidRPr="00440EFB">
        <w:rPr>
          <w:rFonts w:ascii="Times New Roman" w:hAnsi="Times New Roman"/>
          <w:b/>
          <w:sz w:val="24"/>
          <w:szCs w:val="24"/>
        </w:rPr>
        <w:lastRenderedPageBreak/>
        <w:t>Додаток 5 до Положення</w:t>
      </w:r>
    </w:p>
    <w:p w:rsidR="00E9133A" w:rsidRPr="00440EFB" w:rsidRDefault="00E9133A" w:rsidP="00E9133A">
      <w:pPr>
        <w:jc w:val="center"/>
        <w:rPr>
          <w:rFonts w:ascii="Times New Roman" w:hAnsi="Times New Roman"/>
          <w:sz w:val="24"/>
          <w:szCs w:val="24"/>
        </w:rPr>
      </w:pPr>
      <w:r w:rsidRPr="00440EFB">
        <w:rPr>
          <w:noProof/>
          <w:lang w:eastAsia="uk-UA"/>
        </w:rPr>
        <w:drawing>
          <wp:inline distT="0" distB="0" distL="0" distR="0">
            <wp:extent cx="431800" cy="614680"/>
            <wp:effectExtent l="0" t="0" r="6350" b="0"/>
            <wp:docPr id="3" name="Рисунок 3"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31800" cy="614680"/>
                    </a:xfrm>
                    <a:prstGeom prst="rect">
                      <a:avLst/>
                    </a:prstGeom>
                    <a:noFill/>
                    <a:ln>
                      <a:noFill/>
                    </a:ln>
                  </pic:spPr>
                </pic:pic>
              </a:graphicData>
            </a:graphic>
          </wp:inline>
        </w:drawing>
      </w:r>
    </w:p>
    <w:p w:rsidR="00E9133A" w:rsidRPr="00440EFB" w:rsidRDefault="008A2523" w:rsidP="00E9133A">
      <w:pPr>
        <w:jc w:val="center"/>
        <w:rPr>
          <w:rFonts w:ascii="Times New Roman" w:hAnsi="Times New Roman"/>
          <w:sz w:val="24"/>
          <w:szCs w:val="24"/>
        </w:rPr>
      </w:pPr>
      <w:r w:rsidRPr="00440EFB">
        <w:rPr>
          <w:rFonts w:ascii="Times New Roman" w:hAnsi="Times New Roman"/>
          <w:sz w:val="24"/>
          <w:szCs w:val="24"/>
        </w:rPr>
        <w:t>ВОСЬМИЙ</w:t>
      </w:r>
      <w:r w:rsidR="00E9133A" w:rsidRPr="00440EFB">
        <w:rPr>
          <w:rFonts w:ascii="Times New Roman" w:hAnsi="Times New Roman"/>
          <w:sz w:val="24"/>
          <w:szCs w:val="24"/>
        </w:rPr>
        <w:t xml:space="preserve"> АПЕЛЯЦІЙНИЙ АДМІНІСТРАТИВНИЙ СУД</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БЮЛЕТЕНЬ</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ДЛЯ ПОВТОРНОГО ТАЄМНОГОГОЛОСУВАННЯ</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з обрання на адміністративну посаду</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(голови суду, заступника голови суду)</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«____»_____________ 20____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i/>
          <w:sz w:val="24"/>
          <w:szCs w:val="24"/>
        </w:rPr>
        <w:t>Нагадування:</w:t>
      </w:r>
      <w:r w:rsidRPr="00440EFB">
        <w:rPr>
          <w:rFonts w:ascii="Times New Roman" w:hAnsi="Times New Roman"/>
          <w:sz w:val="24"/>
          <w:szCs w:val="24"/>
        </w:rPr>
        <w:t xml:space="preserve"> В бюлетені має бути залишена позначка ««+» або «\/» навпроти прізвища лише щодо одного кандидата, якого Ви підтримуєте, або навпроти позначки «Не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8A2523"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М.П.</w:t>
      </w:r>
    </w:p>
    <w:p w:rsidR="008A2523" w:rsidRPr="00440EFB" w:rsidRDefault="008A2523">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6 до Положення</w:t>
      </w:r>
    </w:p>
    <w:p w:rsidR="00E9133A" w:rsidRPr="00440EFB" w:rsidRDefault="00E9133A" w:rsidP="00E9133A">
      <w:pPr>
        <w:jc w:val="center"/>
        <w:rPr>
          <w:rFonts w:ascii="Times New Roman" w:hAnsi="Times New Roman"/>
          <w:sz w:val="24"/>
          <w:szCs w:val="24"/>
        </w:rPr>
      </w:pPr>
      <w:r w:rsidRPr="00440EFB">
        <w:rPr>
          <w:noProof/>
          <w:lang w:eastAsia="uk-UA"/>
        </w:rPr>
        <w:drawing>
          <wp:inline distT="0" distB="0" distL="0" distR="0">
            <wp:extent cx="431800" cy="614680"/>
            <wp:effectExtent l="0" t="0" r="6350" b="0"/>
            <wp:docPr id="2" name="Рисунок 2"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31800" cy="614680"/>
                    </a:xfrm>
                    <a:prstGeom prst="rect">
                      <a:avLst/>
                    </a:prstGeom>
                    <a:noFill/>
                    <a:ln>
                      <a:noFill/>
                    </a:ln>
                  </pic:spPr>
                </pic:pic>
              </a:graphicData>
            </a:graphic>
          </wp:inline>
        </w:drawing>
      </w:r>
    </w:p>
    <w:p w:rsidR="00E9133A" w:rsidRPr="00440EFB" w:rsidRDefault="008A2523" w:rsidP="00E9133A">
      <w:pPr>
        <w:jc w:val="center"/>
        <w:rPr>
          <w:rFonts w:ascii="Times New Roman" w:hAnsi="Times New Roman"/>
          <w:sz w:val="24"/>
          <w:szCs w:val="24"/>
        </w:rPr>
      </w:pPr>
      <w:r w:rsidRPr="00440EFB">
        <w:rPr>
          <w:rFonts w:ascii="Times New Roman" w:hAnsi="Times New Roman"/>
          <w:sz w:val="24"/>
          <w:szCs w:val="24"/>
        </w:rPr>
        <w:t>ВОСЬМИЙ</w:t>
      </w:r>
      <w:r w:rsidR="00E9133A" w:rsidRPr="00440EFB">
        <w:rPr>
          <w:rFonts w:ascii="Times New Roman" w:hAnsi="Times New Roman"/>
          <w:sz w:val="24"/>
          <w:szCs w:val="24"/>
        </w:rPr>
        <w:t xml:space="preserve"> АПЕЛЯЦІЙНИЙ АДМІНІСТРАТИВНИЙ СУД</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БЮЛЕТЕНЬ</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ДЛЯ ПОВТОРНОГО ТАЄМНОГОГОЛОСУВАННЯ</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з обрання делегатів</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______________________________________________________________________________</w:t>
      </w:r>
    </w:p>
    <w:p w:rsidR="00E9133A" w:rsidRPr="00440EFB" w:rsidRDefault="00E9133A" w:rsidP="00E9133A">
      <w:pPr>
        <w:spacing w:after="0" w:line="360" w:lineRule="auto"/>
        <w:jc w:val="center"/>
        <w:rPr>
          <w:rFonts w:ascii="Times New Roman" w:hAnsi="Times New Roman"/>
          <w:sz w:val="24"/>
          <w:szCs w:val="24"/>
        </w:rPr>
      </w:pPr>
      <w:r w:rsidRPr="00440EFB">
        <w:rPr>
          <w:rFonts w:ascii="Times New Roman" w:hAnsi="Times New Roman"/>
          <w:sz w:val="24"/>
          <w:szCs w:val="24"/>
        </w:rPr>
        <w:t>(на з’їзд суддів України, на спільні збори суддів місцевих загальних судів)</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 20____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____________________________________________________________________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кандидата)</w:t>
      </w:r>
    </w:p>
    <w:p w:rsidR="00E9133A" w:rsidRPr="00440EFB" w:rsidRDefault="00E9133A" w:rsidP="00E9133A">
      <w:pPr>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i/>
          <w:sz w:val="24"/>
          <w:szCs w:val="24"/>
        </w:rPr>
        <w:t>Нагадування:</w:t>
      </w:r>
      <w:r w:rsidRPr="00440EFB">
        <w:rPr>
          <w:rFonts w:ascii="Times New Roman" w:hAnsi="Times New Roman"/>
          <w:sz w:val="24"/>
          <w:szCs w:val="24"/>
        </w:rPr>
        <w:t xml:space="preserve"> В бюлетені має бути залишена позначка ««+» або «\/» навпроти прізвища лише щодо одного кандидата, якого Ви підтримуєте, або навпроти позначки «Не підтримую жодного кандидата».</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C753C1" w:rsidRDefault="00E9133A" w:rsidP="00C753C1">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8A2523" w:rsidRPr="00440EFB" w:rsidRDefault="00E9133A" w:rsidP="00C753C1">
      <w:pPr>
        <w:spacing w:after="0" w:line="240" w:lineRule="auto"/>
        <w:jc w:val="both"/>
        <w:rPr>
          <w:rFonts w:ascii="Times New Roman" w:hAnsi="Times New Roman"/>
          <w:sz w:val="24"/>
          <w:szCs w:val="24"/>
        </w:rPr>
      </w:pPr>
      <w:r w:rsidRPr="00440EFB">
        <w:rPr>
          <w:rFonts w:ascii="Times New Roman" w:hAnsi="Times New Roman"/>
          <w:sz w:val="24"/>
          <w:szCs w:val="24"/>
        </w:rPr>
        <w:t>М.П.</w:t>
      </w:r>
    </w:p>
    <w:p w:rsidR="008A2523" w:rsidRPr="00440EFB" w:rsidRDefault="008A2523">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7 до Положення</w:t>
      </w:r>
    </w:p>
    <w:p w:rsidR="008A2523" w:rsidRPr="00440EFB" w:rsidRDefault="008A2523" w:rsidP="008A2523">
      <w:pPr>
        <w:spacing w:after="0" w:line="360" w:lineRule="auto"/>
        <w:ind w:firstLine="5812"/>
        <w:rPr>
          <w:rFonts w:ascii="Times New Roman" w:hAnsi="Times New Roman" w:cs="Times New Roman"/>
          <w:sz w:val="24"/>
          <w:szCs w:val="24"/>
        </w:rPr>
      </w:pPr>
      <w:r w:rsidRPr="00440EFB">
        <w:rPr>
          <w:rFonts w:ascii="Times New Roman" w:hAnsi="Times New Roman" w:cs="Times New Roman"/>
          <w:sz w:val="24"/>
          <w:szCs w:val="24"/>
        </w:rPr>
        <w:t>ЗАТВЕРДЖУЮ</w:t>
      </w:r>
    </w:p>
    <w:p w:rsidR="008A2523" w:rsidRPr="00440EFB" w:rsidRDefault="008A2523" w:rsidP="008A2523">
      <w:pPr>
        <w:spacing w:after="0"/>
        <w:ind w:firstLine="5812"/>
        <w:rPr>
          <w:rFonts w:ascii="Times New Roman" w:hAnsi="Times New Roman" w:cs="Times New Roman"/>
          <w:sz w:val="24"/>
          <w:szCs w:val="24"/>
        </w:rPr>
      </w:pPr>
      <w:r w:rsidRPr="00440EFB">
        <w:rPr>
          <w:rFonts w:ascii="Times New Roman" w:hAnsi="Times New Roman" w:cs="Times New Roman"/>
          <w:sz w:val="24"/>
          <w:szCs w:val="24"/>
        </w:rPr>
        <w:t>Голова лічильної комісії</w:t>
      </w:r>
    </w:p>
    <w:p w:rsidR="008A2523" w:rsidRPr="00440EFB" w:rsidRDefault="008A2523" w:rsidP="008A2523">
      <w:pPr>
        <w:spacing w:after="0"/>
        <w:ind w:firstLine="5812"/>
        <w:rPr>
          <w:rFonts w:ascii="Times New Roman" w:hAnsi="Times New Roman" w:cs="Times New Roman"/>
          <w:sz w:val="24"/>
          <w:szCs w:val="24"/>
        </w:rPr>
      </w:pPr>
      <w:r w:rsidRPr="00440EFB">
        <w:rPr>
          <w:rFonts w:ascii="Times New Roman" w:hAnsi="Times New Roman" w:cs="Times New Roman"/>
          <w:sz w:val="24"/>
          <w:szCs w:val="24"/>
        </w:rPr>
        <w:t>________________________</w:t>
      </w:r>
    </w:p>
    <w:p w:rsidR="008A2523" w:rsidRPr="00440EFB" w:rsidRDefault="008A2523" w:rsidP="008A2523">
      <w:pPr>
        <w:spacing w:after="0" w:line="360" w:lineRule="auto"/>
        <w:ind w:firstLine="5812"/>
        <w:rPr>
          <w:rFonts w:ascii="Times New Roman" w:hAnsi="Times New Roman" w:cs="Times New Roman"/>
          <w:sz w:val="24"/>
          <w:szCs w:val="24"/>
        </w:rPr>
      </w:pPr>
      <w:r w:rsidRPr="00440EFB">
        <w:rPr>
          <w:rFonts w:ascii="Times New Roman" w:hAnsi="Times New Roman" w:cs="Times New Roman"/>
          <w:sz w:val="24"/>
          <w:szCs w:val="24"/>
        </w:rPr>
        <w:t>(підпис, ініціали, прізвище)</w:t>
      </w:r>
    </w:p>
    <w:p w:rsidR="008A2523" w:rsidRPr="00440EFB" w:rsidRDefault="008A2523" w:rsidP="008A2523">
      <w:pPr>
        <w:spacing w:after="0" w:line="360" w:lineRule="auto"/>
        <w:ind w:firstLine="5812"/>
        <w:rPr>
          <w:rFonts w:ascii="Times New Roman" w:hAnsi="Times New Roman" w:cs="Times New Roman"/>
          <w:sz w:val="24"/>
          <w:szCs w:val="24"/>
        </w:rPr>
      </w:pPr>
      <w:r w:rsidRPr="00440EFB">
        <w:rPr>
          <w:rFonts w:ascii="Times New Roman" w:hAnsi="Times New Roman" w:cs="Times New Roman"/>
          <w:sz w:val="24"/>
          <w:szCs w:val="24"/>
        </w:rPr>
        <w:t>«     » ______________ 20__ року</w:t>
      </w:r>
    </w:p>
    <w:p w:rsidR="008A2523" w:rsidRPr="00440EFB" w:rsidRDefault="008A2523" w:rsidP="00E9133A">
      <w:pPr>
        <w:jc w:val="right"/>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СПИСОК</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суддів для отримання бюлетенів для таємного голосування </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з обрання на адміністративну посаду </w:t>
      </w:r>
    </w:p>
    <w:p w:rsidR="00E9133A" w:rsidRPr="00440EFB" w:rsidRDefault="00E9133A" w:rsidP="00E9133A">
      <w:pPr>
        <w:spacing w:before="100"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(голови, заступника голови)</w:t>
      </w:r>
    </w:p>
    <w:p w:rsidR="00E9133A" w:rsidRPr="00440EFB" w:rsidRDefault="008A2523" w:rsidP="00E9133A">
      <w:pPr>
        <w:spacing w:after="0" w:line="24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w:t>
      </w:r>
    </w:p>
    <w:p w:rsidR="00E9133A" w:rsidRPr="00440EFB" w:rsidRDefault="00E9133A" w:rsidP="00E9133A">
      <w:pPr>
        <w:spacing w:after="0" w:line="240" w:lineRule="auto"/>
        <w:jc w:val="center"/>
        <w:rPr>
          <w:rFonts w:ascii="Times New Roman" w:hAnsi="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2464"/>
        <w:gridCol w:w="2464"/>
      </w:tblGrid>
      <w:tr w:rsidR="00E9133A" w:rsidRPr="00440EFB" w:rsidTr="006A0A9B">
        <w:tc>
          <w:tcPr>
            <w:tcW w:w="675" w:type="dxa"/>
          </w:tcPr>
          <w:p w:rsidR="00E9133A" w:rsidRPr="00440EFB" w:rsidRDefault="00E9133A" w:rsidP="006A0A9B">
            <w:pPr>
              <w:spacing w:before="100" w:after="0" w:line="240" w:lineRule="auto"/>
              <w:jc w:val="center"/>
              <w:rPr>
                <w:rFonts w:ascii="Times New Roman" w:hAnsi="Times New Roman"/>
                <w:sz w:val="24"/>
                <w:szCs w:val="24"/>
              </w:rPr>
            </w:pPr>
            <w:r w:rsidRPr="00440EFB">
              <w:rPr>
                <w:rFonts w:ascii="Times New Roman" w:hAnsi="Times New Roman"/>
                <w:sz w:val="24"/>
                <w:szCs w:val="24"/>
              </w:rPr>
              <w:t>№ з/п</w:t>
            </w:r>
          </w:p>
        </w:tc>
        <w:tc>
          <w:tcPr>
            <w:tcW w:w="4251" w:type="dxa"/>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судді</w:t>
            </w:r>
          </w:p>
        </w:tc>
        <w:tc>
          <w:tcPr>
            <w:tcW w:w="2464" w:type="dxa"/>
          </w:tcPr>
          <w:p w:rsidR="00E9133A" w:rsidRPr="00440EFB" w:rsidRDefault="00E9133A" w:rsidP="006A0A9B">
            <w:pPr>
              <w:spacing w:before="100" w:after="0" w:line="240" w:lineRule="auto"/>
              <w:jc w:val="center"/>
              <w:rPr>
                <w:rFonts w:ascii="Times New Roman" w:hAnsi="Times New Roman"/>
                <w:sz w:val="24"/>
                <w:szCs w:val="24"/>
              </w:rPr>
            </w:pPr>
            <w:r w:rsidRPr="00440EFB">
              <w:rPr>
                <w:rFonts w:ascii="Times New Roman" w:hAnsi="Times New Roman"/>
                <w:sz w:val="24"/>
                <w:szCs w:val="24"/>
              </w:rPr>
              <w:t>Підпис судді про отримання бюлетеня</w:t>
            </w:r>
          </w:p>
        </w:tc>
        <w:tc>
          <w:tcPr>
            <w:tcW w:w="2464"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Підпис члена лічильної комісії, який видав бюлетень</w:t>
            </w: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2"/>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bl>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jc w:val="both"/>
        <w:rPr>
          <w:rFonts w:ascii="Times New Roman" w:hAnsi="Times New Roman"/>
          <w:sz w:val="24"/>
          <w:szCs w:val="24"/>
        </w:rPr>
      </w:pPr>
      <w:r w:rsidRPr="00440EFB">
        <w:rPr>
          <w:rFonts w:ascii="Times New Roman" w:hAnsi="Times New Roman"/>
          <w:sz w:val="24"/>
          <w:szCs w:val="24"/>
        </w:rPr>
        <w:t xml:space="preserve">Список складено особою уповноваженою на ведення кадрового діловодства </w:t>
      </w:r>
    </w:p>
    <w:p w:rsidR="00E9133A" w:rsidRPr="00440EFB" w:rsidRDefault="00E9133A" w:rsidP="00E9133A">
      <w:pPr>
        <w:spacing w:after="0"/>
        <w:jc w:val="both"/>
        <w:rPr>
          <w:rFonts w:ascii="Times New Roman" w:hAnsi="Times New Roman"/>
          <w:sz w:val="24"/>
          <w:szCs w:val="24"/>
        </w:rPr>
      </w:pPr>
    </w:p>
    <w:p w:rsidR="00E9133A" w:rsidRPr="00440EFB" w:rsidRDefault="00E9133A" w:rsidP="00E9133A">
      <w:pPr>
        <w:spacing w:after="0"/>
        <w:jc w:val="both"/>
        <w:rPr>
          <w:rFonts w:ascii="Times New Roman" w:hAnsi="Times New Roman"/>
          <w:sz w:val="24"/>
          <w:szCs w:val="24"/>
        </w:rPr>
      </w:pPr>
      <w:r w:rsidRPr="00440EFB">
        <w:rPr>
          <w:rFonts w:ascii="Times New Roman" w:hAnsi="Times New Roman"/>
          <w:sz w:val="24"/>
          <w:szCs w:val="24"/>
        </w:rPr>
        <w:t>«___»_________ 20___ року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w:t>
      </w:r>
      <w:r w:rsidR="008A2523" w:rsidRPr="00440EFB">
        <w:rPr>
          <w:rFonts w:ascii="Times New Roman" w:hAnsi="Times New Roman"/>
          <w:sz w:val="24"/>
          <w:szCs w:val="24"/>
        </w:rPr>
        <w:t>(ініціали, прізвище</w:t>
      </w:r>
      <w:r w:rsidRPr="00440EFB">
        <w:rPr>
          <w:rFonts w:ascii="Times New Roman" w:hAnsi="Times New Roman"/>
          <w:sz w:val="24"/>
          <w:szCs w:val="24"/>
        </w:rPr>
        <w:t>)</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right"/>
        <w:rPr>
          <w:rFonts w:ascii="Times New Roman" w:hAnsi="Times New Roman"/>
          <w:b/>
          <w:sz w:val="24"/>
          <w:szCs w:val="24"/>
        </w:rPr>
      </w:pPr>
    </w:p>
    <w:p w:rsidR="00E9133A" w:rsidRPr="00440EFB" w:rsidRDefault="00E9133A" w:rsidP="00E9133A">
      <w:pPr>
        <w:jc w:val="right"/>
        <w:rPr>
          <w:rFonts w:ascii="Times New Roman" w:hAnsi="Times New Roman"/>
          <w:b/>
          <w:sz w:val="24"/>
          <w:szCs w:val="24"/>
        </w:rPr>
      </w:pPr>
    </w:p>
    <w:p w:rsidR="00E9133A" w:rsidRPr="00440EFB" w:rsidRDefault="00E9133A" w:rsidP="00E9133A">
      <w:pPr>
        <w:jc w:val="right"/>
        <w:rPr>
          <w:rFonts w:ascii="Times New Roman" w:hAnsi="Times New Roman"/>
          <w:b/>
          <w:sz w:val="24"/>
          <w:szCs w:val="24"/>
        </w:rPr>
      </w:pPr>
    </w:p>
    <w:p w:rsidR="00E9133A" w:rsidRPr="00440EFB" w:rsidRDefault="00E9133A" w:rsidP="00E9133A">
      <w:pPr>
        <w:jc w:val="right"/>
        <w:rPr>
          <w:rFonts w:ascii="Times New Roman" w:hAnsi="Times New Roman"/>
          <w:b/>
          <w:sz w:val="24"/>
          <w:szCs w:val="24"/>
        </w:rPr>
      </w:pPr>
    </w:p>
    <w:p w:rsidR="00E9133A" w:rsidRPr="00440EFB" w:rsidRDefault="00E9133A" w:rsidP="00E9133A">
      <w:pPr>
        <w:jc w:val="right"/>
        <w:rPr>
          <w:rFonts w:ascii="Times New Roman" w:hAnsi="Times New Roman"/>
          <w:b/>
          <w:sz w:val="24"/>
          <w:szCs w:val="24"/>
        </w:rPr>
      </w:pPr>
    </w:p>
    <w:p w:rsidR="00E9133A" w:rsidRPr="00440EFB" w:rsidRDefault="00E9133A" w:rsidP="00E9133A">
      <w:pPr>
        <w:jc w:val="right"/>
        <w:rPr>
          <w:rFonts w:ascii="Times New Roman" w:hAnsi="Times New Roman"/>
          <w:b/>
          <w:sz w:val="24"/>
          <w:szCs w:val="24"/>
        </w:rPr>
      </w:pPr>
    </w:p>
    <w:p w:rsidR="008A2523" w:rsidRPr="00440EFB" w:rsidRDefault="008A2523">
      <w:pPr>
        <w:rPr>
          <w:rFonts w:ascii="Times New Roman" w:hAnsi="Times New Roman"/>
          <w:b/>
          <w:sz w:val="24"/>
          <w:szCs w:val="24"/>
        </w:rPr>
      </w:pPr>
      <w:r w:rsidRPr="00440EFB">
        <w:rPr>
          <w:rFonts w:ascii="Times New Roman" w:hAnsi="Times New Roman"/>
          <w:b/>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7 до Положення</w:t>
      </w:r>
    </w:p>
    <w:p w:rsidR="00622E21" w:rsidRPr="00440EFB" w:rsidRDefault="00622E21" w:rsidP="00622E21">
      <w:pPr>
        <w:spacing w:after="0" w:line="360" w:lineRule="auto"/>
        <w:ind w:firstLine="5812"/>
        <w:rPr>
          <w:rFonts w:ascii="Times New Roman" w:hAnsi="Times New Roman" w:cs="Times New Roman"/>
          <w:sz w:val="24"/>
          <w:szCs w:val="24"/>
        </w:rPr>
      </w:pPr>
      <w:r w:rsidRPr="00440EFB">
        <w:rPr>
          <w:rFonts w:ascii="Times New Roman" w:hAnsi="Times New Roman" w:cs="Times New Roman"/>
          <w:sz w:val="24"/>
          <w:szCs w:val="24"/>
        </w:rPr>
        <w:t>ЗАТВЕРДЖУЮ</w:t>
      </w:r>
    </w:p>
    <w:p w:rsidR="00622E21" w:rsidRPr="00440EFB" w:rsidRDefault="00622E21" w:rsidP="00622E21">
      <w:pPr>
        <w:spacing w:after="0"/>
        <w:ind w:firstLine="5812"/>
        <w:rPr>
          <w:rFonts w:ascii="Times New Roman" w:hAnsi="Times New Roman" w:cs="Times New Roman"/>
          <w:sz w:val="24"/>
          <w:szCs w:val="24"/>
        </w:rPr>
      </w:pPr>
      <w:r w:rsidRPr="00440EFB">
        <w:rPr>
          <w:rFonts w:ascii="Times New Roman" w:hAnsi="Times New Roman" w:cs="Times New Roman"/>
          <w:sz w:val="24"/>
          <w:szCs w:val="24"/>
        </w:rPr>
        <w:t>Голова лічильної комісії</w:t>
      </w:r>
    </w:p>
    <w:p w:rsidR="00622E21" w:rsidRPr="00440EFB" w:rsidRDefault="00622E21" w:rsidP="00622E21">
      <w:pPr>
        <w:spacing w:after="0"/>
        <w:ind w:firstLine="5812"/>
        <w:rPr>
          <w:rFonts w:ascii="Times New Roman" w:hAnsi="Times New Roman" w:cs="Times New Roman"/>
          <w:sz w:val="24"/>
          <w:szCs w:val="24"/>
        </w:rPr>
      </w:pPr>
      <w:r w:rsidRPr="00440EFB">
        <w:rPr>
          <w:rFonts w:ascii="Times New Roman" w:hAnsi="Times New Roman" w:cs="Times New Roman"/>
          <w:sz w:val="24"/>
          <w:szCs w:val="24"/>
        </w:rPr>
        <w:t>________________________</w:t>
      </w:r>
    </w:p>
    <w:p w:rsidR="00622E21" w:rsidRPr="00440EFB" w:rsidRDefault="00622E21" w:rsidP="00622E21">
      <w:pPr>
        <w:spacing w:after="0" w:line="360" w:lineRule="auto"/>
        <w:ind w:firstLine="5812"/>
        <w:rPr>
          <w:rFonts w:ascii="Times New Roman" w:hAnsi="Times New Roman" w:cs="Times New Roman"/>
          <w:sz w:val="24"/>
          <w:szCs w:val="24"/>
        </w:rPr>
      </w:pPr>
      <w:r w:rsidRPr="00440EFB">
        <w:rPr>
          <w:rFonts w:ascii="Times New Roman" w:hAnsi="Times New Roman" w:cs="Times New Roman"/>
          <w:sz w:val="24"/>
          <w:szCs w:val="24"/>
        </w:rPr>
        <w:t>(підпис, ініціали, прізвище)</w:t>
      </w:r>
    </w:p>
    <w:p w:rsidR="00622E21" w:rsidRPr="00440EFB" w:rsidRDefault="00622E21" w:rsidP="00622E21">
      <w:pPr>
        <w:spacing w:after="0" w:line="360" w:lineRule="auto"/>
        <w:ind w:firstLine="5812"/>
        <w:rPr>
          <w:rFonts w:ascii="Times New Roman" w:hAnsi="Times New Roman" w:cs="Times New Roman"/>
          <w:sz w:val="24"/>
          <w:szCs w:val="24"/>
        </w:rPr>
      </w:pPr>
      <w:r w:rsidRPr="00440EFB">
        <w:rPr>
          <w:rFonts w:ascii="Times New Roman" w:hAnsi="Times New Roman" w:cs="Times New Roman"/>
          <w:sz w:val="24"/>
          <w:szCs w:val="24"/>
        </w:rPr>
        <w:t>«     » ______________ 20__ року</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 СПИСОК</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суддів для отримання бюлетенів для таємного голосування </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з обрання делегатів </w:t>
      </w:r>
    </w:p>
    <w:p w:rsidR="00E9133A" w:rsidRPr="00440EFB" w:rsidRDefault="00E9133A" w:rsidP="00E9133A">
      <w:pPr>
        <w:spacing w:before="100"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w:t>
      </w:r>
      <w:r w:rsidR="005838D2" w:rsidRPr="00440EFB">
        <w:rPr>
          <w:rFonts w:ascii="Times New Roman" w:hAnsi="Times New Roman"/>
          <w:sz w:val="24"/>
          <w:szCs w:val="24"/>
        </w:rPr>
        <w:t>на з’їзд суддів України</w:t>
      </w:r>
      <w:r w:rsidRPr="00440EFB">
        <w:rPr>
          <w:rFonts w:ascii="Times New Roman" w:hAnsi="Times New Roman"/>
          <w:sz w:val="24"/>
          <w:szCs w:val="24"/>
        </w:rPr>
        <w:t>)</w:t>
      </w:r>
    </w:p>
    <w:p w:rsidR="00E9133A" w:rsidRPr="00440EFB" w:rsidRDefault="005838D2" w:rsidP="00E9133A">
      <w:pPr>
        <w:spacing w:after="0" w:line="24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w:t>
      </w:r>
    </w:p>
    <w:p w:rsidR="00E9133A" w:rsidRPr="00440EFB" w:rsidRDefault="00E9133A" w:rsidP="00E9133A">
      <w:pPr>
        <w:spacing w:after="0" w:line="240" w:lineRule="auto"/>
        <w:jc w:val="center"/>
        <w:rPr>
          <w:rFonts w:ascii="Times New Roman" w:hAnsi="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2464"/>
        <w:gridCol w:w="2464"/>
      </w:tblGrid>
      <w:tr w:rsidR="00E9133A" w:rsidRPr="00440EFB" w:rsidTr="006A0A9B">
        <w:tc>
          <w:tcPr>
            <w:tcW w:w="675" w:type="dxa"/>
          </w:tcPr>
          <w:p w:rsidR="00E9133A" w:rsidRPr="00440EFB" w:rsidRDefault="00E9133A" w:rsidP="006A0A9B">
            <w:pPr>
              <w:spacing w:before="100" w:after="0" w:line="240" w:lineRule="auto"/>
              <w:jc w:val="center"/>
              <w:rPr>
                <w:rFonts w:ascii="Times New Roman" w:hAnsi="Times New Roman"/>
                <w:sz w:val="24"/>
                <w:szCs w:val="24"/>
              </w:rPr>
            </w:pPr>
            <w:r w:rsidRPr="00440EFB">
              <w:rPr>
                <w:rFonts w:ascii="Times New Roman" w:hAnsi="Times New Roman"/>
                <w:sz w:val="24"/>
                <w:szCs w:val="24"/>
              </w:rPr>
              <w:t>№ з/п</w:t>
            </w:r>
          </w:p>
        </w:tc>
        <w:tc>
          <w:tcPr>
            <w:tcW w:w="4251" w:type="dxa"/>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та по батькові судді</w:t>
            </w:r>
          </w:p>
        </w:tc>
        <w:tc>
          <w:tcPr>
            <w:tcW w:w="2464"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Підпис судді про отримання бюлетененя</w:t>
            </w:r>
          </w:p>
        </w:tc>
        <w:tc>
          <w:tcPr>
            <w:tcW w:w="2464"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Підпис члена лічильної комісії, який видав бюлетень</w:t>
            </w: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426" w:right="33" w:hanging="284"/>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r w:rsidR="00E9133A" w:rsidRPr="00440EFB" w:rsidTr="006A0A9B">
        <w:tc>
          <w:tcPr>
            <w:tcW w:w="675" w:type="dxa"/>
          </w:tcPr>
          <w:p w:rsidR="00E9133A" w:rsidRPr="00440EFB" w:rsidRDefault="00E9133A" w:rsidP="006A0A9B">
            <w:pPr>
              <w:pStyle w:val="a3"/>
              <w:numPr>
                <w:ilvl w:val="0"/>
                <w:numId w:val="3"/>
              </w:numPr>
              <w:spacing w:after="0" w:line="240" w:lineRule="auto"/>
              <w:ind w:left="142" w:right="33" w:firstLine="0"/>
              <w:rPr>
                <w:rFonts w:ascii="Times New Roman" w:hAnsi="Times New Roman"/>
                <w:sz w:val="24"/>
                <w:szCs w:val="24"/>
                <w:lang w:val="uk-UA"/>
              </w:rPr>
            </w:pPr>
          </w:p>
        </w:tc>
        <w:tc>
          <w:tcPr>
            <w:tcW w:w="4251"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c>
          <w:tcPr>
            <w:tcW w:w="2464" w:type="dxa"/>
          </w:tcPr>
          <w:p w:rsidR="00E9133A" w:rsidRPr="00440EFB" w:rsidRDefault="00E9133A" w:rsidP="006A0A9B">
            <w:pPr>
              <w:spacing w:after="0" w:line="240" w:lineRule="auto"/>
              <w:jc w:val="center"/>
              <w:rPr>
                <w:rFonts w:ascii="Times New Roman" w:hAnsi="Times New Roman"/>
                <w:sz w:val="24"/>
                <w:szCs w:val="24"/>
              </w:rPr>
            </w:pPr>
          </w:p>
        </w:tc>
      </w:tr>
    </w:tbl>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jc w:val="both"/>
        <w:rPr>
          <w:rFonts w:ascii="Times New Roman" w:hAnsi="Times New Roman"/>
          <w:sz w:val="24"/>
          <w:szCs w:val="24"/>
        </w:rPr>
      </w:pPr>
      <w:r w:rsidRPr="00440EFB">
        <w:rPr>
          <w:rFonts w:ascii="Times New Roman" w:hAnsi="Times New Roman"/>
          <w:sz w:val="24"/>
          <w:szCs w:val="24"/>
        </w:rPr>
        <w:t xml:space="preserve">Список складено особою уповноваженою на ведення кадрового діловодства </w:t>
      </w:r>
    </w:p>
    <w:p w:rsidR="00E9133A" w:rsidRPr="00440EFB" w:rsidRDefault="00E9133A" w:rsidP="00E9133A">
      <w:pPr>
        <w:spacing w:after="0"/>
        <w:jc w:val="both"/>
        <w:rPr>
          <w:rFonts w:ascii="Times New Roman" w:hAnsi="Times New Roman"/>
          <w:sz w:val="24"/>
          <w:szCs w:val="24"/>
        </w:rPr>
      </w:pPr>
    </w:p>
    <w:p w:rsidR="00E9133A" w:rsidRPr="00440EFB" w:rsidRDefault="00E9133A" w:rsidP="00E9133A">
      <w:pPr>
        <w:spacing w:after="0"/>
        <w:jc w:val="both"/>
        <w:rPr>
          <w:rFonts w:ascii="Times New Roman" w:hAnsi="Times New Roman"/>
          <w:sz w:val="24"/>
          <w:szCs w:val="24"/>
        </w:rPr>
      </w:pPr>
      <w:r w:rsidRPr="00440EFB">
        <w:rPr>
          <w:rFonts w:ascii="Times New Roman" w:hAnsi="Times New Roman"/>
          <w:sz w:val="24"/>
          <w:szCs w:val="24"/>
        </w:rPr>
        <w:t>«___»_________ 20___ року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w:t>
      </w:r>
      <w:r w:rsidR="005838D2" w:rsidRPr="00440EFB">
        <w:rPr>
          <w:rFonts w:ascii="Times New Roman" w:hAnsi="Times New Roman"/>
          <w:sz w:val="24"/>
          <w:szCs w:val="24"/>
        </w:rPr>
        <w:t>(ініціали, прізвище</w:t>
      </w:r>
      <w:r w:rsidRPr="00440EFB">
        <w:rPr>
          <w:rFonts w:ascii="Times New Roman" w:hAnsi="Times New Roman"/>
          <w:sz w:val="24"/>
          <w:szCs w:val="24"/>
        </w:rPr>
        <w:t>)</w:t>
      </w: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sz w:val="24"/>
          <w:szCs w:val="24"/>
        </w:rPr>
      </w:pPr>
    </w:p>
    <w:p w:rsidR="00E9133A" w:rsidRPr="00440EFB" w:rsidRDefault="00E9133A" w:rsidP="00E9133A">
      <w:pPr>
        <w:jc w:val="right"/>
        <w:rPr>
          <w:rFonts w:ascii="Times New Roman" w:hAnsi="Times New Roman"/>
          <w:b/>
          <w:sz w:val="24"/>
          <w:szCs w:val="24"/>
        </w:rPr>
      </w:pPr>
    </w:p>
    <w:p w:rsidR="005838D2" w:rsidRPr="00440EFB" w:rsidRDefault="005838D2">
      <w:pPr>
        <w:rPr>
          <w:rFonts w:ascii="Times New Roman" w:hAnsi="Times New Roman"/>
          <w:b/>
          <w:sz w:val="24"/>
          <w:szCs w:val="24"/>
        </w:rPr>
      </w:pPr>
      <w:r w:rsidRPr="00440EFB">
        <w:rPr>
          <w:rFonts w:ascii="Times New Roman" w:hAnsi="Times New Roman"/>
          <w:b/>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9 до Положення</w:t>
      </w:r>
    </w:p>
    <w:p w:rsidR="00E9133A" w:rsidRPr="00440EFB" w:rsidRDefault="00E9133A" w:rsidP="00E9133A">
      <w:pPr>
        <w:jc w:val="center"/>
        <w:rPr>
          <w:rFonts w:ascii="Times New Roman" w:hAnsi="Times New Roman"/>
          <w:sz w:val="24"/>
          <w:szCs w:val="24"/>
        </w:rPr>
      </w:pPr>
    </w:p>
    <w:p w:rsidR="00E9133A" w:rsidRPr="00440EFB" w:rsidRDefault="00E9133A" w:rsidP="00E9133A">
      <w:pPr>
        <w:jc w:val="center"/>
        <w:rPr>
          <w:rFonts w:ascii="Times New Roman" w:hAnsi="Times New Roman"/>
          <w:sz w:val="24"/>
          <w:szCs w:val="24"/>
        </w:rPr>
      </w:pPr>
      <w:r w:rsidRPr="00440EFB">
        <w:rPr>
          <w:rFonts w:ascii="Times New Roman" w:hAnsi="Times New Roman"/>
          <w:sz w:val="24"/>
          <w:szCs w:val="24"/>
        </w:rPr>
        <w:t>ПРОТОКОЛ № _____</w:t>
      </w:r>
    </w:p>
    <w:p w:rsidR="00E9133A" w:rsidRPr="00440EFB" w:rsidRDefault="00E9133A" w:rsidP="00E9133A">
      <w:pPr>
        <w:jc w:val="center"/>
        <w:rPr>
          <w:rFonts w:ascii="Times New Roman" w:hAnsi="Times New Roman"/>
          <w:sz w:val="24"/>
          <w:szCs w:val="24"/>
        </w:rPr>
      </w:pPr>
      <w:r w:rsidRPr="00440EFB">
        <w:rPr>
          <w:rFonts w:ascii="Times New Roman" w:hAnsi="Times New Roman"/>
          <w:sz w:val="24"/>
          <w:szCs w:val="24"/>
        </w:rPr>
        <w:t xml:space="preserve">засідання лічильної комісії про результати таємного голосування </w:t>
      </w:r>
    </w:p>
    <w:p w:rsidR="00E9133A" w:rsidRPr="00440EFB" w:rsidRDefault="00E9133A" w:rsidP="00E9133A">
      <w:pPr>
        <w:jc w:val="center"/>
        <w:rPr>
          <w:rFonts w:ascii="Times New Roman" w:hAnsi="Times New Roman"/>
          <w:sz w:val="24"/>
          <w:szCs w:val="24"/>
        </w:rPr>
      </w:pPr>
      <w:r w:rsidRPr="00440EFB">
        <w:rPr>
          <w:rFonts w:ascii="Times New Roman" w:hAnsi="Times New Roman"/>
          <w:sz w:val="24"/>
          <w:szCs w:val="24"/>
        </w:rPr>
        <w:t>(повторноготаємного голосування) з обрання на адміністративну посаду</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(голови, заступника голови)</w:t>
      </w:r>
    </w:p>
    <w:p w:rsidR="00E9133A" w:rsidRPr="00440EFB" w:rsidRDefault="005838D2" w:rsidP="00E9133A">
      <w:pPr>
        <w:spacing w:after="0" w:line="36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«____»_____________ 20__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133"/>
        <w:gridCol w:w="661"/>
      </w:tblGrid>
      <w:tr w:rsidR="00E9133A" w:rsidRPr="00440EFB" w:rsidTr="006A0A9B">
        <w:trPr>
          <w:trHeight w:val="118"/>
        </w:trPr>
        <w:tc>
          <w:tcPr>
            <w:tcW w:w="4927" w:type="dxa"/>
            <w:vMerge w:val="restart"/>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Прізвища, імена та по батькові суддів, які внесені в бюлетень</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виготовлених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погашених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бюлетенів, що знаходились в скринці для голосування після її розпечатування</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дійсних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бюлетенів, визнаних недійсними</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8"/>
        </w:trPr>
        <w:tc>
          <w:tcPr>
            <w:tcW w:w="4927" w:type="dxa"/>
            <w:vMerge w:val="restart"/>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голосів «за», отриманих кожним кандидатом</w:t>
            </w: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голосів, що не підтримали жодного кандидата</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bl>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jc w:val="both"/>
        <w:rPr>
          <w:rFonts w:ascii="Times New Roman" w:hAnsi="Times New Roman"/>
          <w:sz w:val="24"/>
          <w:szCs w:val="24"/>
        </w:rPr>
      </w:pPr>
      <w:r w:rsidRPr="00440EFB">
        <w:rPr>
          <w:rFonts w:ascii="Times New Roman" w:hAnsi="Times New Roman"/>
          <w:sz w:val="24"/>
          <w:szCs w:val="24"/>
        </w:rPr>
        <w:t>М.П.</w:t>
      </w:r>
    </w:p>
    <w:p w:rsidR="005838D2" w:rsidRPr="00440EFB" w:rsidRDefault="005838D2">
      <w:pPr>
        <w:rPr>
          <w:rFonts w:ascii="Times New Roman" w:hAnsi="Times New Roman"/>
          <w:b/>
          <w:sz w:val="24"/>
          <w:szCs w:val="24"/>
        </w:rPr>
      </w:pPr>
      <w:r w:rsidRPr="00440EFB">
        <w:rPr>
          <w:rFonts w:ascii="Times New Roman" w:hAnsi="Times New Roman"/>
          <w:b/>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10 до Положення</w:t>
      </w:r>
    </w:p>
    <w:p w:rsidR="00E9133A" w:rsidRPr="00440EFB" w:rsidRDefault="00E9133A" w:rsidP="00E9133A">
      <w:pPr>
        <w:jc w:val="center"/>
        <w:rPr>
          <w:rFonts w:ascii="Times New Roman" w:hAnsi="Times New Roman"/>
          <w:sz w:val="24"/>
          <w:szCs w:val="24"/>
        </w:rPr>
      </w:pPr>
    </w:p>
    <w:p w:rsidR="00E9133A" w:rsidRPr="00440EFB" w:rsidRDefault="00E9133A" w:rsidP="00E9133A">
      <w:pPr>
        <w:jc w:val="center"/>
        <w:rPr>
          <w:rFonts w:ascii="Times New Roman" w:hAnsi="Times New Roman"/>
          <w:sz w:val="24"/>
          <w:szCs w:val="24"/>
        </w:rPr>
      </w:pPr>
      <w:r w:rsidRPr="00440EFB">
        <w:rPr>
          <w:rFonts w:ascii="Times New Roman" w:hAnsi="Times New Roman"/>
          <w:sz w:val="24"/>
          <w:szCs w:val="24"/>
        </w:rPr>
        <w:t>ПРОТОКОЛ № 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засідання лічильної комісії про результати таємного голосування </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(повторного</w:t>
      </w:r>
      <w:r w:rsidR="00C753C1">
        <w:rPr>
          <w:rFonts w:ascii="Times New Roman" w:hAnsi="Times New Roman"/>
          <w:sz w:val="24"/>
          <w:szCs w:val="24"/>
        </w:rPr>
        <w:t xml:space="preserve"> </w:t>
      </w:r>
      <w:r w:rsidRPr="00440EFB">
        <w:rPr>
          <w:rFonts w:ascii="Times New Roman" w:hAnsi="Times New Roman"/>
          <w:sz w:val="24"/>
          <w:szCs w:val="24"/>
        </w:rPr>
        <w:t>таємного голосування) з обрання делегатів</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________________________________________________________________</w:t>
      </w:r>
    </w:p>
    <w:p w:rsidR="00E9133A" w:rsidRPr="00440EFB" w:rsidRDefault="005838D2" w:rsidP="00E9133A">
      <w:pPr>
        <w:spacing w:after="0" w:line="240" w:lineRule="auto"/>
        <w:jc w:val="center"/>
        <w:rPr>
          <w:rFonts w:ascii="Times New Roman" w:hAnsi="Times New Roman"/>
          <w:sz w:val="24"/>
          <w:szCs w:val="24"/>
        </w:rPr>
      </w:pPr>
      <w:r w:rsidRPr="00440EFB">
        <w:rPr>
          <w:rFonts w:ascii="Times New Roman" w:hAnsi="Times New Roman"/>
          <w:sz w:val="24"/>
          <w:szCs w:val="24"/>
        </w:rPr>
        <w:t>(на з’їзд суддів України</w:t>
      </w:r>
      <w:r w:rsidR="00E9133A" w:rsidRPr="00440EFB">
        <w:rPr>
          <w:rFonts w:ascii="Times New Roman" w:hAnsi="Times New Roman"/>
          <w:sz w:val="24"/>
          <w:szCs w:val="24"/>
        </w:rPr>
        <w:t>)</w:t>
      </w:r>
    </w:p>
    <w:p w:rsidR="00E9133A" w:rsidRPr="00440EFB" w:rsidRDefault="005838D2" w:rsidP="00E9133A">
      <w:pPr>
        <w:spacing w:after="0" w:line="36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«____»_____________ 20__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133"/>
        <w:gridCol w:w="661"/>
      </w:tblGrid>
      <w:tr w:rsidR="00E9133A" w:rsidRPr="00440EFB" w:rsidTr="006A0A9B">
        <w:trPr>
          <w:trHeight w:val="118"/>
        </w:trPr>
        <w:tc>
          <w:tcPr>
            <w:tcW w:w="4927" w:type="dxa"/>
            <w:vMerge w:val="restart"/>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Прізвища, імена та по батькові суддів, які внесені в бюлетень</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виготовлених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погашених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бюлетенів, що знаходились в скрин</w:t>
            </w:r>
            <w:r w:rsidR="00C753C1">
              <w:rPr>
                <w:rFonts w:ascii="Times New Roman" w:hAnsi="Times New Roman"/>
                <w:sz w:val="24"/>
                <w:szCs w:val="24"/>
              </w:rPr>
              <w:t>ь</w:t>
            </w:r>
            <w:r w:rsidRPr="00440EFB">
              <w:rPr>
                <w:rFonts w:ascii="Times New Roman" w:hAnsi="Times New Roman"/>
                <w:sz w:val="24"/>
                <w:szCs w:val="24"/>
              </w:rPr>
              <w:t>ці для голосування після її розпечатування</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дійсних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бюлетенів, визнаних недійсними</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8"/>
        </w:trPr>
        <w:tc>
          <w:tcPr>
            <w:tcW w:w="4927" w:type="dxa"/>
            <w:vMerge w:val="restart"/>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голосів «за», отриманих кожним кандидатом</w:t>
            </w: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голосів, що не підтримали жодного кандидата</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bl>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C548E1" w:rsidRDefault="00E9133A" w:rsidP="00C548E1">
      <w:pPr>
        <w:jc w:val="both"/>
        <w:rPr>
          <w:rFonts w:ascii="Times New Roman" w:hAnsi="Times New Roman"/>
          <w:sz w:val="24"/>
          <w:szCs w:val="24"/>
        </w:rPr>
      </w:pPr>
      <w:r w:rsidRPr="00440EFB">
        <w:rPr>
          <w:rFonts w:ascii="Times New Roman" w:hAnsi="Times New Roman"/>
          <w:sz w:val="24"/>
          <w:szCs w:val="24"/>
        </w:rPr>
        <w:t>М.П.</w:t>
      </w:r>
    </w:p>
    <w:p w:rsidR="005838D2" w:rsidRPr="00440EFB" w:rsidRDefault="005838D2">
      <w:pPr>
        <w:rPr>
          <w:rFonts w:ascii="Times New Roman" w:hAnsi="Times New Roman"/>
          <w:b/>
          <w:sz w:val="24"/>
          <w:szCs w:val="24"/>
        </w:rPr>
      </w:pPr>
      <w:r w:rsidRPr="00440EFB">
        <w:rPr>
          <w:rFonts w:ascii="Times New Roman" w:hAnsi="Times New Roman"/>
          <w:b/>
          <w:sz w:val="24"/>
          <w:szCs w:val="24"/>
        </w:rPr>
        <w:br w:type="page"/>
      </w:r>
    </w:p>
    <w:p w:rsidR="00E9133A" w:rsidRPr="00440EFB" w:rsidRDefault="00E9133A" w:rsidP="00E9133A">
      <w:pPr>
        <w:jc w:val="right"/>
        <w:rPr>
          <w:rFonts w:ascii="Times New Roman" w:hAnsi="Times New Roman"/>
          <w:b/>
          <w:sz w:val="24"/>
          <w:szCs w:val="24"/>
        </w:rPr>
      </w:pPr>
      <w:r w:rsidRPr="00440EFB">
        <w:rPr>
          <w:rFonts w:ascii="Times New Roman" w:hAnsi="Times New Roman"/>
          <w:b/>
          <w:sz w:val="24"/>
          <w:szCs w:val="24"/>
        </w:rPr>
        <w:lastRenderedPageBreak/>
        <w:t>Додаток 11 до Положення</w:t>
      </w:r>
    </w:p>
    <w:p w:rsidR="00E9133A" w:rsidRPr="00440EFB" w:rsidRDefault="00E9133A" w:rsidP="00E9133A">
      <w:pPr>
        <w:jc w:val="center"/>
        <w:rPr>
          <w:rFonts w:ascii="Times New Roman" w:hAnsi="Times New Roman"/>
          <w:sz w:val="24"/>
          <w:szCs w:val="24"/>
        </w:rPr>
      </w:pPr>
      <w:r w:rsidRPr="00440EFB">
        <w:rPr>
          <w:noProof/>
          <w:lang w:eastAsia="uk-UA"/>
        </w:rPr>
        <w:drawing>
          <wp:inline distT="0" distB="0" distL="0" distR="0">
            <wp:extent cx="431800" cy="614680"/>
            <wp:effectExtent l="0" t="0" r="6350" b="0"/>
            <wp:docPr id="1" name="Рисунок 1"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31800" cy="614680"/>
                    </a:xfrm>
                    <a:prstGeom prst="rect">
                      <a:avLst/>
                    </a:prstGeom>
                    <a:noFill/>
                    <a:ln>
                      <a:noFill/>
                    </a:ln>
                  </pic:spPr>
                </pic:pic>
              </a:graphicData>
            </a:graphic>
          </wp:inline>
        </w:drawing>
      </w:r>
    </w:p>
    <w:p w:rsidR="00E9133A" w:rsidRPr="00440EFB" w:rsidRDefault="005838D2" w:rsidP="00E9133A">
      <w:pPr>
        <w:jc w:val="center"/>
        <w:rPr>
          <w:rFonts w:ascii="Times New Roman" w:hAnsi="Times New Roman"/>
          <w:sz w:val="24"/>
          <w:szCs w:val="24"/>
        </w:rPr>
      </w:pPr>
      <w:r w:rsidRPr="00440EFB">
        <w:rPr>
          <w:rFonts w:ascii="Times New Roman" w:hAnsi="Times New Roman"/>
          <w:sz w:val="24"/>
          <w:szCs w:val="24"/>
        </w:rPr>
        <w:t>ВОСЬМИЙ</w:t>
      </w:r>
      <w:r w:rsidR="00E9133A" w:rsidRPr="00440EFB">
        <w:rPr>
          <w:rFonts w:ascii="Times New Roman" w:hAnsi="Times New Roman"/>
          <w:sz w:val="24"/>
          <w:szCs w:val="24"/>
        </w:rPr>
        <w:t xml:space="preserve"> АПЕЛЯЦІЙНИЙ АДМІНІСТРАТИВНИЙ СУД</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БЮЛЕТЕНЬ</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ДЛЯТАЄМНОГОГОЛОСУВАННЯ</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щодо дострокового звільнення судді</w:t>
      </w:r>
    </w:p>
    <w:p w:rsidR="00E9133A" w:rsidRPr="00440EFB" w:rsidRDefault="00E9133A" w:rsidP="00E9133A">
      <w:pPr>
        <w:spacing w:after="0" w:line="240" w:lineRule="auto"/>
        <w:jc w:val="center"/>
        <w:rPr>
          <w:rFonts w:ascii="Times New Roman" w:hAnsi="Times New Roman"/>
          <w:sz w:val="24"/>
          <w:szCs w:val="24"/>
        </w:rPr>
      </w:pP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по батькові)</w:t>
      </w:r>
    </w:p>
    <w:p w:rsidR="00E9133A" w:rsidRPr="00440EFB" w:rsidRDefault="00E9133A" w:rsidP="00E9133A">
      <w:pPr>
        <w:spacing w:before="100" w:after="0" w:line="360" w:lineRule="auto"/>
        <w:jc w:val="center"/>
        <w:rPr>
          <w:rFonts w:ascii="Times New Roman" w:hAnsi="Times New Roman"/>
          <w:sz w:val="24"/>
          <w:szCs w:val="24"/>
        </w:rPr>
      </w:pPr>
      <w:r w:rsidRPr="00440EFB">
        <w:rPr>
          <w:rFonts w:ascii="Times New Roman" w:hAnsi="Times New Roman"/>
          <w:sz w:val="24"/>
          <w:szCs w:val="24"/>
        </w:rPr>
        <w:t>з адміністративної посади</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(голови, заступника голови)</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«____»_____________ 20__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 xml:space="preserve">           За дострокове звільнення</w:t>
      </w:r>
    </w:p>
    <w:p w:rsidR="00E9133A" w:rsidRPr="00440EFB" w:rsidRDefault="00E9133A" w:rsidP="00E9133A">
      <w:pPr>
        <w:jc w:val="both"/>
        <w:rPr>
          <w:rFonts w:ascii="Times New Roman" w:hAnsi="Times New Roman"/>
          <w:sz w:val="24"/>
          <w:szCs w:val="24"/>
        </w:rPr>
      </w:pPr>
      <w:r w:rsidRPr="00440EFB">
        <w:rPr>
          <w:rFonts w:ascii="Times New Roman" w:hAnsi="Times New Roman"/>
          <w:sz w:val="56"/>
          <w:szCs w:val="56"/>
        </w:rPr>
        <w:sym w:font="Wingdings" w:char="F0A8"/>
      </w:r>
      <w:r w:rsidRPr="00440EFB">
        <w:rPr>
          <w:rFonts w:ascii="Times New Roman" w:hAnsi="Times New Roman"/>
          <w:sz w:val="24"/>
          <w:szCs w:val="24"/>
        </w:rPr>
        <w:t>Проти дострокового звільнення</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i/>
          <w:sz w:val="24"/>
          <w:szCs w:val="24"/>
        </w:rPr>
        <w:t>Нагадування:</w:t>
      </w:r>
      <w:r w:rsidRPr="00440EFB">
        <w:rPr>
          <w:rFonts w:ascii="Times New Roman" w:hAnsi="Times New Roman"/>
          <w:sz w:val="24"/>
          <w:szCs w:val="24"/>
        </w:rPr>
        <w:t xml:space="preserve"> В бюлетені має бути залишена позначка ««+» або «\/» навпроти обраного рішення.</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М.П.</w:t>
      </w:r>
    </w:p>
    <w:p w:rsidR="00E9133A" w:rsidRPr="00440EFB" w:rsidRDefault="00E9133A" w:rsidP="00E9133A">
      <w:pPr>
        <w:jc w:val="both"/>
        <w:rPr>
          <w:rFonts w:ascii="Times New Roman" w:hAnsi="Times New Roman"/>
          <w:sz w:val="24"/>
          <w:szCs w:val="24"/>
        </w:rPr>
      </w:pPr>
    </w:p>
    <w:p w:rsidR="00E9133A" w:rsidRPr="00440EFB" w:rsidRDefault="00E9133A" w:rsidP="00E9133A">
      <w:pPr>
        <w:jc w:val="both"/>
        <w:rPr>
          <w:rFonts w:ascii="Times New Roman" w:hAnsi="Times New Roman"/>
          <w:sz w:val="24"/>
          <w:szCs w:val="24"/>
        </w:rPr>
      </w:pPr>
    </w:p>
    <w:p w:rsidR="0081268D" w:rsidRPr="00440EFB" w:rsidRDefault="0081268D">
      <w:pPr>
        <w:rPr>
          <w:rFonts w:ascii="Times New Roman" w:hAnsi="Times New Roman"/>
          <w:sz w:val="24"/>
          <w:szCs w:val="24"/>
        </w:rPr>
      </w:pPr>
      <w:r w:rsidRPr="00440EFB">
        <w:rPr>
          <w:rFonts w:ascii="Times New Roman" w:hAnsi="Times New Roman"/>
          <w:sz w:val="24"/>
          <w:szCs w:val="24"/>
        </w:rPr>
        <w:br w:type="page"/>
      </w:r>
    </w:p>
    <w:p w:rsidR="00E9133A" w:rsidRPr="00440EFB" w:rsidRDefault="00E9133A" w:rsidP="00E9133A">
      <w:pPr>
        <w:jc w:val="right"/>
        <w:rPr>
          <w:rFonts w:ascii="Times New Roman" w:hAnsi="Times New Roman"/>
          <w:sz w:val="24"/>
          <w:szCs w:val="24"/>
        </w:rPr>
      </w:pPr>
      <w:r w:rsidRPr="00440EFB">
        <w:rPr>
          <w:rFonts w:ascii="Times New Roman" w:hAnsi="Times New Roman"/>
          <w:b/>
          <w:sz w:val="24"/>
          <w:szCs w:val="24"/>
        </w:rPr>
        <w:lastRenderedPageBreak/>
        <w:t>Додаток 12 до Положення</w:t>
      </w:r>
    </w:p>
    <w:p w:rsidR="00E9133A" w:rsidRPr="00440EFB" w:rsidRDefault="00E9133A" w:rsidP="00E9133A">
      <w:pPr>
        <w:jc w:val="center"/>
        <w:rPr>
          <w:rFonts w:ascii="Times New Roman" w:hAnsi="Times New Roman"/>
          <w:sz w:val="24"/>
          <w:szCs w:val="24"/>
        </w:rPr>
      </w:pPr>
      <w:r w:rsidRPr="00440EFB">
        <w:rPr>
          <w:rFonts w:ascii="Times New Roman" w:hAnsi="Times New Roman"/>
          <w:sz w:val="24"/>
          <w:szCs w:val="24"/>
        </w:rPr>
        <w:t>ПРОТОКОЛ № 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 xml:space="preserve">засідання лічильної комісії про результати таємного голосування </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про дострокове звільнення судді</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(прізвище, ім’я, по батькові)</w:t>
      </w:r>
    </w:p>
    <w:p w:rsidR="00E9133A" w:rsidRPr="00440EFB" w:rsidRDefault="00E9133A" w:rsidP="00E9133A">
      <w:pPr>
        <w:spacing w:before="200" w:after="0" w:line="240" w:lineRule="auto"/>
        <w:jc w:val="center"/>
        <w:rPr>
          <w:rFonts w:ascii="Times New Roman" w:hAnsi="Times New Roman"/>
          <w:sz w:val="24"/>
          <w:szCs w:val="24"/>
        </w:rPr>
      </w:pPr>
      <w:r w:rsidRPr="00440EFB">
        <w:rPr>
          <w:rFonts w:ascii="Times New Roman" w:hAnsi="Times New Roman"/>
          <w:sz w:val="24"/>
          <w:szCs w:val="24"/>
        </w:rPr>
        <w:t>з адміністративної посади</w:t>
      </w:r>
    </w:p>
    <w:p w:rsidR="00E9133A" w:rsidRPr="00440EFB" w:rsidRDefault="00E9133A" w:rsidP="00E9133A">
      <w:pPr>
        <w:spacing w:before="100" w:after="0" w:line="240" w:lineRule="auto"/>
        <w:jc w:val="center"/>
        <w:rPr>
          <w:rFonts w:ascii="Times New Roman" w:hAnsi="Times New Roman"/>
          <w:sz w:val="24"/>
          <w:szCs w:val="24"/>
        </w:rPr>
      </w:pPr>
      <w:r w:rsidRPr="00440EFB">
        <w:rPr>
          <w:rFonts w:ascii="Times New Roman" w:hAnsi="Times New Roman"/>
          <w:sz w:val="24"/>
          <w:szCs w:val="24"/>
        </w:rPr>
        <w:t>___________________________________</w:t>
      </w:r>
    </w:p>
    <w:p w:rsidR="00E9133A" w:rsidRPr="00440EFB" w:rsidRDefault="00E9133A" w:rsidP="00E9133A">
      <w:pPr>
        <w:spacing w:after="0" w:line="240" w:lineRule="auto"/>
        <w:jc w:val="center"/>
        <w:rPr>
          <w:rFonts w:ascii="Times New Roman" w:hAnsi="Times New Roman"/>
          <w:sz w:val="24"/>
          <w:szCs w:val="24"/>
        </w:rPr>
      </w:pPr>
      <w:r w:rsidRPr="00440EFB">
        <w:rPr>
          <w:rFonts w:ascii="Times New Roman" w:hAnsi="Times New Roman"/>
          <w:sz w:val="24"/>
          <w:szCs w:val="24"/>
        </w:rPr>
        <w:t>(голови суду, заступника голови суду)</w:t>
      </w:r>
    </w:p>
    <w:p w:rsidR="00E9133A" w:rsidRPr="00440EFB" w:rsidRDefault="0081268D" w:rsidP="00E9133A">
      <w:pPr>
        <w:spacing w:before="100" w:after="0" w:line="240" w:lineRule="auto"/>
        <w:jc w:val="center"/>
        <w:rPr>
          <w:rFonts w:ascii="Times New Roman" w:hAnsi="Times New Roman"/>
          <w:sz w:val="24"/>
          <w:szCs w:val="24"/>
        </w:rPr>
      </w:pPr>
      <w:r w:rsidRPr="00440EFB">
        <w:rPr>
          <w:rFonts w:ascii="Times New Roman" w:hAnsi="Times New Roman"/>
          <w:sz w:val="24"/>
          <w:szCs w:val="24"/>
        </w:rPr>
        <w:t>Восьмого</w:t>
      </w:r>
      <w:r w:rsidR="00E9133A" w:rsidRPr="00440EFB">
        <w:rPr>
          <w:rFonts w:ascii="Times New Roman" w:hAnsi="Times New Roman"/>
          <w:sz w:val="24"/>
          <w:szCs w:val="24"/>
        </w:rPr>
        <w:t xml:space="preserve"> апеляційного адміністративного суду</w:t>
      </w:r>
    </w:p>
    <w:p w:rsidR="00E9133A" w:rsidRPr="00440EFB" w:rsidRDefault="00E9133A" w:rsidP="00E9133A">
      <w:pPr>
        <w:spacing w:after="0" w:line="360" w:lineRule="auto"/>
        <w:jc w:val="center"/>
        <w:rPr>
          <w:rFonts w:ascii="Times New Roman" w:hAnsi="Times New Roman"/>
          <w:sz w:val="24"/>
          <w:szCs w:val="24"/>
        </w:rPr>
      </w:pPr>
    </w:p>
    <w:p w:rsidR="00E9133A" w:rsidRPr="00440EFB" w:rsidRDefault="0081268D"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«____»                  </w:t>
      </w:r>
      <w:r w:rsidR="00E9133A" w:rsidRPr="00440EFB">
        <w:rPr>
          <w:rFonts w:ascii="Times New Roman" w:hAnsi="Times New Roman"/>
          <w:sz w:val="24"/>
          <w:szCs w:val="24"/>
        </w:rPr>
        <w:t>_ 20__ року                                   ____________________________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(місце проведення голосування)</w:t>
      </w:r>
    </w:p>
    <w:p w:rsidR="00E9133A" w:rsidRPr="00440EFB" w:rsidRDefault="00E9133A" w:rsidP="00E9133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133"/>
        <w:gridCol w:w="661"/>
      </w:tblGrid>
      <w:tr w:rsidR="00E9133A" w:rsidRPr="00440EFB" w:rsidTr="006A0A9B">
        <w:trPr>
          <w:trHeight w:val="118"/>
        </w:trPr>
        <w:tc>
          <w:tcPr>
            <w:tcW w:w="4927" w:type="dxa"/>
            <w:vMerge w:val="restart"/>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Прізвища, імена та по батькові суддів, які внесені в бюлетень</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виготовлених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погашених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бюлетенів, що знаходились в скрин</w:t>
            </w:r>
            <w:r w:rsidR="00C753C1">
              <w:rPr>
                <w:rFonts w:ascii="Times New Roman" w:hAnsi="Times New Roman"/>
                <w:sz w:val="24"/>
                <w:szCs w:val="24"/>
              </w:rPr>
              <w:t>ь</w:t>
            </w:r>
            <w:r w:rsidRPr="00440EFB">
              <w:rPr>
                <w:rFonts w:ascii="Times New Roman" w:hAnsi="Times New Roman"/>
                <w:sz w:val="24"/>
                <w:szCs w:val="24"/>
              </w:rPr>
              <w:t>ці для голосування після її розпечатування</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дійсних бюлетенів</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бюлетенів, визнаних недійсними</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8"/>
        </w:trPr>
        <w:tc>
          <w:tcPr>
            <w:tcW w:w="4927" w:type="dxa"/>
            <w:vMerge w:val="restart"/>
          </w:tcPr>
          <w:p w:rsidR="00E9133A" w:rsidRPr="00440EFB" w:rsidRDefault="00E9133A" w:rsidP="006A0A9B">
            <w:pPr>
              <w:spacing w:after="0" w:line="240" w:lineRule="auto"/>
              <w:jc w:val="center"/>
              <w:rPr>
                <w:rFonts w:ascii="Times New Roman" w:hAnsi="Times New Roman"/>
                <w:sz w:val="24"/>
                <w:szCs w:val="24"/>
              </w:rPr>
            </w:pPr>
          </w:p>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голосів «за», отриманих кожним кандидатом</w:t>
            </w: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rPr>
          <w:trHeight w:val="115"/>
        </w:trPr>
        <w:tc>
          <w:tcPr>
            <w:tcW w:w="4927" w:type="dxa"/>
            <w:vMerge/>
          </w:tcPr>
          <w:p w:rsidR="00E9133A" w:rsidRPr="00440EFB" w:rsidRDefault="00E9133A" w:rsidP="006A0A9B">
            <w:pPr>
              <w:spacing w:after="0" w:line="240" w:lineRule="auto"/>
              <w:jc w:val="center"/>
              <w:rPr>
                <w:rFonts w:ascii="Times New Roman" w:hAnsi="Times New Roman"/>
                <w:sz w:val="24"/>
                <w:szCs w:val="24"/>
              </w:rPr>
            </w:pPr>
          </w:p>
        </w:tc>
        <w:tc>
          <w:tcPr>
            <w:tcW w:w="4253" w:type="dxa"/>
          </w:tcPr>
          <w:p w:rsidR="00E9133A" w:rsidRPr="00440EFB" w:rsidRDefault="00E9133A" w:rsidP="006A0A9B">
            <w:pPr>
              <w:spacing w:after="0" w:line="240" w:lineRule="auto"/>
              <w:jc w:val="both"/>
              <w:rPr>
                <w:rFonts w:ascii="Times New Roman" w:hAnsi="Times New Roman"/>
                <w:sz w:val="24"/>
                <w:szCs w:val="24"/>
              </w:rPr>
            </w:pPr>
          </w:p>
        </w:tc>
        <w:tc>
          <w:tcPr>
            <w:tcW w:w="674" w:type="dxa"/>
          </w:tcPr>
          <w:p w:rsidR="00E9133A" w:rsidRPr="00440EFB" w:rsidRDefault="00E9133A" w:rsidP="006A0A9B">
            <w:pPr>
              <w:spacing w:after="0" w:line="240" w:lineRule="auto"/>
              <w:jc w:val="both"/>
              <w:rPr>
                <w:rFonts w:ascii="Times New Roman" w:hAnsi="Times New Roman"/>
                <w:sz w:val="24"/>
                <w:szCs w:val="24"/>
              </w:rPr>
            </w:pPr>
          </w:p>
        </w:tc>
      </w:tr>
      <w:tr w:rsidR="00E9133A" w:rsidRPr="00440EFB" w:rsidTr="006A0A9B">
        <w:tc>
          <w:tcPr>
            <w:tcW w:w="4927" w:type="dxa"/>
          </w:tcPr>
          <w:p w:rsidR="00E9133A" w:rsidRPr="00440EFB" w:rsidRDefault="00E9133A" w:rsidP="006A0A9B">
            <w:pPr>
              <w:spacing w:after="0" w:line="240" w:lineRule="auto"/>
              <w:jc w:val="center"/>
              <w:rPr>
                <w:rFonts w:ascii="Times New Roman" w:hAnsi="Times New Roman"/>
                <w:sz w:val="24"/>
                <w:szCs w:val="24"/>
              </w:rPr>
            </w:pPr>
            <w:r w:rsidRPr="00440EFB">
              <w:rPr>
                <w:rFonts w:ascii="Times New Roman" w:hAnsi="Times New Roman"/>
                <w:sz w:val="24"/>
                <w:szCs w:val="24"/>
              </w:rPr>
              <w:t>Кількість голосів, що не підтримали жодного кандидата</w:t>
            </w:r>
          </w:p>
        </w:tc>
        <w:tc>
          <w:tcPr>
            <w:tcW w:w="4927" w:type="dxa"/>
            <w:gridSpan w:val="2"/>
          </w:tcPr>
          <w:p w:rsidR="00E9133A" w:rsidRPr="00440EFB" w:rsidRDefault="00E9133A" w:rsidP="006A0A9B">
            <w:pPr>
              <w:spacing w:after="0" w:line="240" w:lineRule="auto"/>
              <w:jc w:val="both"/>
              <w:rPr>
                <w:rFonts w:ascii="Times New Roman" w:hAnsi="Times New Roman"/>
                <w:sz w:val="24"/>
                <w:szCs w:val="24"/>
              </w:rPr>
            </w:pPr>
          </w:p>
        </w:tc>
      </w:tr>
    </w:tbl>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Голова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Секретар лічильної комісії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Члени лічильної комісії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440EFB" w:rsidRDefault="00E9133A" w:rsidP="00E9133A">
      <w:pPr>
        <w:spacing w:after="0" w:line="240" w:lineRule="auto"/>
        <w:jc w:val="both"/>
        <w:rPr>
          <w:rFonts w:ascii="Times New Roman" w:hAnsi="Times New Roman"/>
          <w:sz w:val="24"/>
          <w:szCs w:val="24"/>
        </w:rPr>
      </w:pP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____________________           _______________________</w:t>
      </w:r>
    </w:p>
    <w:p w:rsidR="00E9133A" w:rsidRPr="00440EFB" w:rsidRDefault="00E9133A" w:rsidP="00E9133A">
      <w:pPr>
        <w:spacing w:after="0" w:line="240" w:lineRule="auto"/>
        <w:jc w:val="both"/>
        <w:rPr>
          <w:rFonts w:ascii="Times New Roman" w:hAnsi="Times New Roman"/>
          <w:sz w:val="24"/>
          <w:szCs w:val="24"/>
        </w:rPr>
      </w:pPr>
      <w:r w:rsidRPr="00440EFB">
        <w:rPr>
          <w:rFonts w:ascii="Times New Roman" w:hAnsi="Times New Roman"/>
          <w:sz w:val="24"/>
          <w:szCs w:val="24"/>
        </w:rPr>
        <w:t xml:space="preserve">                                                                 (підпис)                                  (прізвище, ініціали)</w:t>
      </w:r>
    </w:p>
    <w:p w:rsidR="00E9133A" w:rsidRPr="00C548E1" w:rsidRDefault="00E9133A" w:rsidP="00C548E1">
      <w:pPr>
        <w:jc w:val="both"/>
        <w:rPr>
          <w:rFonts w:ascii="Times New Roman" w:hAnsi="Times New Roman"/>
          <w:sz w:val="24"/>
          <w:szCs w:val="24"/>
        </w:rPr>
      </w:pPr>
      <w:r w:rsidRPr="00440EFB">
        <w:rPr>
          <w:rFonts w:ascii="Times New Roman" w:hAnsi="Times New Roman"/>
          <w:sz w:val="24"/>
          <w:szCs w:val="24"/>
        </w:rPr>
        <w:t>М.П.</w:t>
      </w:r>
    </w:p>
    <w:sectPr w:rsidR="00E9133A" w:rsidRPr="00C548E1" w:rsidSect="004F422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3D" w:rsidRDefault="0022163D" w:rsidP="00C548E1">
      <w:pPr>
        <w:spacing w:after="0" w:line="240" w:lineRule="auto"/>
      </w:pPr>
      <w:r>
        <w:separator/>
      </w:r>
    </w:p>
  </w:endnote>
  <w:endnote w:type="continuationSeparator" w:id="0">
    <w:p w:rsidR="0022163D" w:rsidRDefault="0022163D" w:rsidP="00C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3D" w:rsidRDefault="0022163D" w:rsidP="00C548E1">
      <w:pPr>
        <w:spacing w:after="0" w:line="240" w:lineRule="auto"/>
      </w:pPr>
      <w:r>
        <w:separator/>
      </w:r>
    </w:p>
  </w:footnote>
  <w:footnote w:type="continuationSeparator" w:id="0">
    <w:p w:rsidR="0022163D" w:rsidRDefault="0022163D" w:rsidP="00C5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80020"/>
      <w:docPartObj>
        <w:docPartGallery w:val="Page Numbers (Top of Page)"/>
        <w:docPartUnique/>
      </w:docPartObj>
    </w:sdtPr>
    <w:sdtEndPr>
      <w:rPr>
        <w:rFonts w:ascii="Times New Roman" w:hAnsi="Times New Roman"/>
      </w:rPr>
    </w:sdtEndPr>
    <w:sdtContent>
      <w:p w:rsidR="00C548E1" w:rsidRPr="00C548E1" w:rsidRDefault="00C548E1">
        <w:pPr>
          <w:pStyle w:val="a4"/>
          <w:jc w:val="center"/>
          <w:rPr>
            <w:rFonts w:ascii="Times New Roman" w:hAnsi="Times New Roman"/>
          </w:rPr>
        </w:pPr>
        <w:r w:rsidRPr="00C548E1">
          <w:rPr>
            <w:rFonts w:ascii="Times New Roman" w:hAnsi="Times New Roman"/>
          </w:rPr>
          <w:fldChar w:fldCharType="begin"/>
        </w:r>
        <w:r w:rsidRPr="00C548E1">
          <w:rPr>
            <w:rFonts w:ascii="Times New Roman" w:hAnsi="Times New Roman"/>
          </w:rPr>
          <w:instrText>PAGE   \* MERGEFORMAT</w:instrText>
        </w:r>
        <w:r w:rsidRPr="00C548E1">
          <w:rPr>
            <w:rFonts w:ascii="Times New Roman" w:hAnsi="Times New Roman"/>
          </w:rPr>
          <w:fldChar w:fldCharType="separate"/>
        </w:r>
        <w:r w:rsidR="008329B7" w:rsidRPr="008329B7">
          <w:rPr>
            <w:rFonts w:ascii="Times New Roman" w:hAnsi="Times New Roman"/>
            <w:noProof/>
            <w:lang w:val="uk-UA"/>
          </w:rPr>
          <w:t>21</w:t>
        </w:r>
        <w:r w:rsidRPr="00C548E1">
          <w:rPr>
            <w:rFonts w:ascii="Times New Roman" w:hAnsi="Times New Roman"/>
          </w:rPr>
          <w:fldChar w:fldCharType="end"/>
        </w:r>
      </w:p>
    </w:sdtContent>
  </w:sdt>
  <w:p w:rsidR="00F25518" w:rsidRDefault="00F255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3ACF"/>
    <w:multiLevelType w:val="hybridMultilevel"/>
    <w:tmpl w:val="C282A316"/>
    <w:lvl w:ilvl="0" w:tplc="E54C560E">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21257D9"/>
    <w:multiLevelType w:val="multilevel"/>
    <w:tmpl w:val="524A548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C234DD4"/>
    <w:multiLevelType w:val="hybridMultilevel"/>
    <w:tmpl w:val="B4CC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B84060"/>
    <w:multiLevelType w:val="hybridMultilevel"/>
    <w:tmpl w:val="B4CC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37"/>
    <w:rsid w:val="00070D3D"/>
    <w:rsid w:val="0009572E"/>
    <w:rsid w:val="000D7C54"/>
    <w:rsid w:val="00176022"/>
    <w:rsid w:val="00190F3B"/>
    <w:rsid w:val="001D2E4F"/>
    <w:rsid w:val="002159CF"/>
    <w:rsid w:val="0022163D"/>
    <w:rsid w:val="00224624"/>
    <w:rsid w:val="0022618D"/>
    <w:rsid w:val="00291BCB"/>
    <w:rsid w:val="002E6165"/>
    <w:rsid w:val="00356E97"/>
    <w:rsid w:val="0036668C"/>
    <w:rsid w:val="00382AE3"/>
    <w:rsid w:val="003B2582"/>
    <w:rsid w:val="003C725F"/>
    <w:rsid w:val="00427151"/>
    <w:rsid w:val="00440EFB"/>
    <w:rsid w:val="00442BD6"/>
    <w:rsid w:val="00473D37"/>
    <w:rsid w:val="004775DC"/>
    <w:rsid w:val="00481FB8"/>
    <w:rsid w:val="004C2D18"/>
    <w:rsid w:val="004F4228"/>
    <w:rsid w:val="0053526F"/>
    <w:rsid w:val="0054260B"/>
    <w:rsid w:val="00561A9F"/>
    <w:rsid w:val="005838D2"/>
    <w:rsid w:val="00612A3A"/>
    <w:rsid w:val="00615E84"/>
    <w:rsid w:val="00622E21"/>
    <w:rsid w:val="00671400"/>
    <w:rsid w:val="00697765"/>
    <w:rsid w:val="006A0A9B"/>
    <w:rsid w:val="006A58FE"/>
    <w:rsid w:val="006B445C"/>
    <w:rsid w:val="006E54DE"/>
    <w:rsid w:val="007029B6"/>
    <w:rsid w:val="0075096D"/>
    <w:rsid w:val="007C6BB6"/>
    <w:rsid w:val="007F69F5"/>
    <w:rsid w:val="00805464"/>
    <w:rsid w:val="0081268D"/>
    <w:rsid w:val="008329B7"/>
    <w:rsid w:val="00834643"/>
    <w:rsid w:val="00842A00"/>
    <w:rsid w:val="00845656"/>
    <w:rsid w:val="00862863"/>
    <w:rsid w:val="008733C5"/>
    <w:rsid w:val="00891239"/>
    <w:rsid w:val="008A2523"/>
    <w:rsid w:val="008B1B37"/>
    <w:rsid w:val="00905BBD"/>
    <w:rsid w:val="0090644F"/>
    <w:rsid w:val="0090772A"/>
    <w:rsid w:val="009310DC"/>
    <w:rsid w:val="00946969"/>
    <w:rsid w:val="00950583"/>
    <w:rsid w:val="00954ED1"/>
    <w:rsid w:val="009C191D"/>
    <w:rsid w:val="009F45FB"/>
    <w:rsid w:val="00A325D2"/>
    <w:rsid w:val="00A32975"/>
    <w:rsid w:val="00A70BBA"/>
    <w:rsid w:val="00A9296D"/>
    <w:rsid w:val="00B74AF2"/>
    <w:rsid w:val="00C548E1"/>
    <w:rsid w:val="00C753C1"/>
    <w:rsid w:val="00C96E4A"/>
    <w:rsid w:val="00CD5DD2"/>
    <w:rsid w:val="00CF3720"/>
    <w:rsid w:val="00D02C0A"/>
    <w:rsid w:val="00D30A20"/>
    <w:rsid w:val="00D8719A"/>
    <w:rsid w:val="00E9133A"/>
    <w:rsid w:val="00EA7A25"/>
    <w:rsid w:val="00EF613A"/>
    <w:rsid w:val="00F25518"/>
    <w:rsid w:val="00F53F37"/>
    <w:rsid w:val="00FD24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DFC9B-9B0D-43E0-B1A8-C8D820D9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33A"/>
    <w:pPr>
      <w:spacing w:after="200" w:line="276" w:lineRule="auto"/>
      <w:ind w:left="720"/>
      <w:contextualSpacing/>
    </w:pPr>
    <w:rPr>
      <w:rFonts w:ascii="Calibri" w:eastAsia="Calibri" w:hAnsi="Calibri" w:cs="Times New Roman"/>
      <w:lang w:val="ru-RU"/>
    </w:rPr>
  </w:style>
  <w:style w:type="paragraph" w:styleId="a4">
    <w:name w:val="header"/>
    <w:basedOn w:val="a"/>
    <w:link w:val="a5"/>
    <w:uiPriority w:val="99"/>
    <w:unhideWhenUsed/>
    <w:rsid w:val="00E9133A"/>
    <w:pPr>
      <w:tabs>
        <w:tab w:val="center" w:pos="4677"/>
        <w:tab w:val="right" w:pos="9355"/>
      </w:tabs>
      <w:spacing w:after="0" w:line="240" w:lineRule="auto"/>
    </w:pPr>
    <w:rPr>
      <w:rFonts w:ascii="Calibri" w:eastAsia="Calibri" w:hAnsi="Calibri" w:cs="Times New Roman"/>
      <w:lang w:val="ru-RU"/>
    </w:rPr>
  </w:style>
  <w:style w:type="character" w:customStyle="1" w:styleId="a5">
    <w:name w:val="Верхній колонтитул Знак"/>
    <w:basedOn w:val="a0"/>
    <w:link w:val="a4"/>
    <w:uiPriority w:val="99"/>
    <w:rsid w:val="00E9133A"/>
    <w:rPr>
      <w:rFonts w:ascii="Calibri" w:eastAsia="Calibri" w:hAnsi="Calibri" w:cs="Times New Roman"/>
      <w:lang w:val="ru-RU"/>
    </w:rPr>
  </w:style>
  <w:style w:type="paragraph" w:styleId="a6">
    <w:name w:val="footer"/>
    <w:basedOn w:val="a"/>
    <w:link w:val="a7"/>
    <w:uiPriority w:val="99"/>
    <w:unhideWhenUsed/>
    <w:rsid w:val="00E9133A"/>
    <w:pPr>
      <w:tabs>
        <w:tab w:val="center" w:pos="4677"/>
        <w:tab w:val="right" w:pos="9355"/>
      </w:tabs>
      <w:spacing w:after="0" w:line="240" w:lineRule="auto"/>
    </w:pPr>
    <w:rPr>
      <w:rFonts w:ascii="Calibri" w:eastAsia="Calibri" w:hAnsi="Calibri" w:cs="Times New Roman"/>
      <w:lang w:val="ru-RU"/>
    </w:rPr>
  </w:style>
  <w:style w:type="character" w:customStyle="1" w:styleId="a7">
    <w:name w:val="Нижній колонтитул Знак"/>
    <w:basedOn w:val="a0"/>
    <w:link w:val="a6"/>
    <w:uiPriority w:val="99"/>
    <w:rsid w:val="00E9133A"/>
    <w:rPr>
      <w:rFonts w:ascii="Calibri" w:eastAsia="Calibri" w:hAnsi="Calibri" w:cs="Times New Roman"/>
      <w:lang w:val="ru-RU"/>
    </w:rPr>
  </w:style>
  <w:style w:type="paragraph" w:styleId="a8">
    <w:name w:val="Balloon Text"/>
    <w:basedOn w:val="a"/>
    <w:link w:val="a9"/>
    <w:uiPriority w:val="99"/>
    <w:semiHidden/>
    <w:unhideWhenUsed/>
    <w:rsid w:val="00E9133A"/>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E9133A"/>
    <w:rPr>
      <w:rFonts w:ascii="Tahoma" w:eastAsia="Calibri" w:hAnsi="Tahoma" w:cs="Tahoma"/>
      <w:sz w:val="16"/>
      <w:szCs w:val="16"/>
      <w:lang w:val="ru-RU"/>
    </w:rPr>
  </w:style>
  <w:style w:type="table" w:styleId="aa">
    <w:name w:val="Table Grid"/>
    <w:basedOn w:val="a1"/>
    <w:uiPriority w:val="59"/>
    <w:rsid w:val="00E9133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5464"/>
    <w:rPr>
      <w:sz w:val="16"/>
      <w:szCs w:val="16"/>
    </w:rPr>
  </w:style>
  <w:style w:type="paragraph" w:styleId="ac">
    <w:name w:val="annotation text"/>
    <w:basedOn w:val="a"/>
    <w:link w:val="ad"/>
    <w:uiPriority w:val="99"/>
    <w:semiHidden/>
    <w:unhideWhenUsed/>
    <w:rsid w:val="00805464"/>
    <w:pPr>
      <w:spacing w:line="240" w:lineRule="auto"/>
    </w:pPr>
    <w:rPr>
      <w:sz w:val="20"/>
      <w:szCs w:val="20"/>
    </w:rPr>
  </w:style>
  <w:style w:type="character" w:customStyle="1" w:styleId="ad">
    <w:name w:val="Текст примітки Знак"/>
    <w:basedOn w:val="a0"/>
    <w:link w:val="ac"/>
    <w:uiPriority w:val="99"/>
    <w:semiHidden/>
    <w:rsid w:val="00805464"/>
    <w:rPr>
      <w:sz w:val="20"/>
      <w:szCs w:val="20"/>
    </w:rPr>
  </w:style>
  <w:style w:type="paragraph" w:styleId="ae">
    <w:name w:val="annotation subject"/>
    <w:basedOn w:val="ac"/>
    <w:next w:val="ac"/>
    <w:link w:val="af"/>
    <w:uiPriority w:val="99"/>
    <w:semiHidden/>
    <w:unhideWhenUsed/>
    <w:rsid w:val="00805464"/>
    <w:rPr>
      <w:b/>
      <w:bCs/>
    </w:rPr>
  </w:style>
  <w:style w:type="character" w:customStyle="1" w:styleId="af">
    <w:name w:val="Тема примітки Знак"/>
    <w:basedOn w:val="ad"/>
    <w:link w:val="ae"/>
    <w:uiPriority w:val="99"/>
    <w:semiHidden/>
    <w:rsid w:val="00805464"/>
    <w:rPr>
      <w:b/>
      <w:bCs/>
      <w:sz w:val="20"/>
      <w:szCs w:val="20"/>
    </w:rPr>
  </w:style>
  <w:style w:type="character" w:styleId="af0">
    <w:name w:val="Intense Emphasis"/>
    <w:basedOn w:val="a0"/>
    <w:uiPriority w:val="21"/>
    <w:qFormat/>
    <w:rsid w:val="007C6BB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5E50-0FDF-4F4D-84F6-589ABB79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47968</Words>
  <Characters>27342</Characters>
  <Application>Microsoft Office Word</Application>
  <DocSecurity>0</DocSecurity>
  <Lines>227</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ivanna.voloshyn1990@gmail.com</dc:creator>
  <cp:lastModifiedBy>Користувач Windows</cp:lastModifiedBy>
  <cp:revision>2</cp:revision>
  <cp:lastPrinted>2020-07-09T06:26:00Z</cp:lastPrinted>
  <dcterms:created xsi:type="dcterms:W3CDTF">2020-07-13T06:01:00Z</dcterms:created>
  <dcterms:modified xsi:type="dcterms:W3CDTF">2020-07-13T06:01:00Z</dcterms:modified>
</cp:coreProperties>
</file>