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EF1" w:rsidRPr="00021EF1" w:rsidRDefault="00CB43FE" w:rsidP="00021EF1">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 xml:space="preserve">      </w:t>
      </w:r>
      <w:r w:rsidR="00021EF1" w:rsidRPr="00021EF1">
        <w:rPr>
          <w:rFonts w:ascii="Times New Roman" w:eastAsia="Calibri" w:hAnsi="Times New Roman" w:cs="Times New Roman"/>
          <w:noProof/>
          <w:sz w:val="24"/>
          <w:szCs w:val="24"/>
          <w:lang w:eastAsia="uk-UA"/>
        </w:rPr>
        <w:drawing>
          <wp:inline distT="0" distB="0" distL="0" distR="0" wp14:anchorId="7185B8C2" wp14:editId="320DD6AD">
            <wp:extent cx="571500"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857250"/>
                    </a:xfrm>
                    <a:prstGeom prst="rect">
                      <a:avLst/>
                    </a:prstGeom>
                    <a:noFill/>
                    <a:ln>
                      <a:noFill/>
                    </a:ln>
                  </pic:spPr>
                </pic:pic>
              </a:graphicData>
            </a:graphic>
          </wp:inline>
        </w:drawing>
      </w:r>
    </w:p>
    <w:p w:rsidR="00021EF1" w:rsidRPr="0060296E" w:rsidRDefault="00021EF1" w:rsidP="00021EF1">
      <w:pPr>
        <w:autoSpaceDE w:val="0"/>
        <w:autoSpaceDN w:val="0"/>
        <w:adjustRightInd w:val="0"/>
        <w:spacing w:after="0" w:line="240" w:lineRule="auto"/>
        <w:ind w:firstLine="567"/>
        <w:jc w:val="center"/>
        <w:rPr>
          <w:rFonts w:ascii="Times New Roman" w:eastAsia="Calibri" w:hAnsi="Times New Roman" w:cs="Times New Roman"/>
          <w:b/>
          <w:bCs/>
          <w:sz w:val="28"/>
          <w:szCs w:val="28"/>
        </w:rPr>
      </w:pPr>
      <w:r w:rsidRPr="0060296E">
        <w:rPr>
          <w:rFonts w:ascii="Times New Roman" w:eastAsia="Calibri" w:hAnsi="Times New Roman" w:cs="Times New Roman"/>
          <w:b/>
          <w:bCs/>
          <w:sz w:val="28"/>
          <w:szCs w:val="28"/>
        </w:rPr>
        <w:t>Восьмий апеляційний адміністративний суд</w:t>
      </w:r>
    </w:p>
    <w:p w:rsidR="00021EF1" w:rsidRPr="0060296E" w:rsidRDefault="00021EF1" w:rsidP="00021EF1">
      <w:pPr>
        <w:autoSpaceDE w:val="0"/>
        <w:autoSpaceDN w:val="0"/>
        <w:adjustRightInd w:val="0"/>
        <w:spacing w:after="0" w:line="240" w:lineRule="auto"/>
        <w:ind w:firstLine="567"/>
        <w:jc w:val="center"/>
        <w:rPr>
          <w:rFonts w:ascii="Times New Roman" w:eastAsia="Calibri" w:hAnsi="Times New Roman" w:cs="Times New Roman"/>
          <w:sz w:val="28"/>
          <w:szCs w:val="28"/>
        </w:rPr>
      </w:pPr>
    </w:p>
    <w:p w:rsidR="00021EF1" w:rsidRPr="00021EF1" w:rsidRDefault="00021EF1" w:rsidP="00021EF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021EF1" w:rsidRPr="00021EF1" w:rsidRDefault="00021EF1" w:rsidP="00021EF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021EF1" w:rsidRPr="00021EF1" w:rsidRDefault="00021EF1" w:rsidP="00021EF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021EF1" w:rsidRPr="00021EF1" w:rsidRDefault="00021EF1" w:rsidP="00021EF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021EF1" w:rsidRPr="00021EF1" w:rsidRDefault="00021EF1" w:rsidP="00021EF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021EF1" w:rsidRPr="00021EF1" w:rsidRDefault="00021EF1" w:rsidP="00021EF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021EF1" w:rsidRPr="00021EF1" w:rsidRDefault="00021EF1" w:rsidP="00021EF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021EF1" w:rsidRPr="00021EF1" w:rsidRDefault="00021EF1" w:rsidP="00021EF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021EF1" w:rsidRPr="00021EF1" w:rsidRDefault="00021EF1" w:rsidP="00021EF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021EF1" w:rsidRPr="0060296E" w:rsidRDefault="00021EF1" w:rsidP="00021EF1">
      <w:pPr>
        <w:autoSpaceDE w:val="0"/>
        <w:autoSpaceDN w:val="0"/>
        <w:adjustRightInd w:val="0"/>
        <w:spacing w:after="0" w:line="240" w:lineRule="auto"/>
        <w:ind w:firstLine="567"/>
        <w:jc w:val="center"/>
        <w:rPr>
          <w:rFonts w:ascii="Times New Roman" w:eastAsia="Calibri" w:hAnsi="Times New Roman" w:cs="Times New Roman"/>
          <w:b/>
          <w:bCs/>
          <w:sz w:val="28"/>
          <w:szCs w:val="28"/>
        </w:rPr>
      </w:pPr>
      <w:r w:rsidRPr="0060296E">
        <w:rPr>
          <w:rFonts w:ascii="Times New Roman" w:eastAsia="Calibri" w:hAnsi="Times New Roman" w:cs="Times New Roman"/>
          <w:b/>
          <w:bCs/>
          <w:sz w:val="28"/>
          <w:szCs w:val="28"/>
        </w:rPr>
        <w:t>Узагальнення</w:t>
      </w:r>
    </w:p>
    <w:p w:rsidR="00021EF1" w:rsidRPr="00423967" w:rsidRDefault="00021EF1" w:rsidP="00021EF1">
      <w:pPr>
        <w:autoSpaceDE w:val="0"/>
        <w:autoSpaceDN w:val="0"/>
        <w:adjustRightInd w:val="0"/>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Восьмого апеляційного адміністративного суду причин скасування та зміни у 2020 році Касаційним адміністративним судом у складі Верховного Суду судових рішень у Восьмому апеляційному адміністративному суді.</w:t>
      </w:r>
    </w:p>
    <w:p w:rsidR="00021EF1" w:rsidRPr="00021EF1" w:rsidRDefault="00021EF1" w:rsidP="00021EF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021EF1" w:rsidRPr="00021EF1" w:rsidRDefault="00021EF1" w:rsidP="00021EF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021EF1" w:rsidRPr="00021EF1" w:rsidRDefault="00021EF1" w:rsidP="00021EF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021EF1" w:rsidRPr="00021EF1" w:rsidRDefault="00021EF1" w:rsidP="00021EF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021EF1" w:rsidRPr="00021EF1" w:rsidRDefault="00021EF1" w:rsidP="00021EF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021EF1" w:rsidRPr="00021EF1" w:rsidRDefault="00021EF1" w:rsidP="00021EF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021EF1" w:rsidRPr="00021EF1" w:rsidRDefault="00021EF1" w:rsidP="00021EF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021EF1" w:rsidRPr="00021EF1" w:rsidRDefault="00021EF1" w:rsidP="00021EF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021EF1" w:rsidRPr="00021EF1" w:rsidRDefault="00021EF1" w:rsidP="00021EF1">
      <w:pPr>
        <w:autoSpaceDE w:val="0"/>
        <w:autoSpaceDN w:val="0"/>
        <w:adjustRightInd w:val="0"/>
        <w:spacing w:after="0" w:line="240" w:lineRule="auto"/>
        <w:ind w:firstLine="567"/>
        <w:jc w:val="center"/>
        <w:rPr>
          <w:rFonts w:ascii="Times New Roman" w:eastAsia="Calibri" w:hAnsi="Times New Roman" w:cs="Times New Roman"/>
          <w:i/>
          <w:iCs/>
          <w:sz w:val="24"/>
          <w:szCs w:val="24"/>
        </w:rPr>
      </w:pPr>
      <w:r w:rsidRPr="00021EF1">
        <w:rPr>
          <w:rFonts w:ascii="Times New Roman" w:eastAsia="Calibri" w:hAnsi="Times New Roman" w:cs="Times New Roman"/>
          <w:i/>
          <w:iCs/>
          <w:sz w:val="24"/>
          <w:szCs w:val="24"/>
        </w:rPr>
        <w:t>проведено на виконання Плану роботи</w:t>
      </w:r>
    </w:p>
    <w:p w:rsidR="00021EF1" w:rsidRPr="00021EF1" w:rsidRDefault="00021EF1" w:rsidP="00021EF1">
      <w:pPr>
        <w:autoSpaceDE w:val="0"/>
        <w:autoSpaceDN w:val="0"/>
        <w:adjustRightInd w:val="0"/>
        <w:spacing w:after="0" w:line="240" w:lineRule="auto"/>
        <w:ind w:firstLine="567"/>
        <w:jc w:val="center"/>
        <w:rPr>
          <w:rFonts w:ascii="Times New Roman" w:eastAsia="Calibri" w:hAnsi="Times New Roman" w:cs="Times New Roman"/>
          <w:i/>
          <w:iCs/>
          <w:sz w:val="24"/>
          <w:szCs w:val="24"/>
        </w:rPr>
      </w:pPr>
      <w:r w:rsidRPr="00021EF1">
        <w:rPr>
          <w:rFonts w:ascii="Times New Roman" w:eastAsia="Calibri" w:hAnsi="Times New Roman" w:cs="Times New Roman"/>
          <w:i/>
          <w:iCs/>
          <w:sz w:val="24"/>
          <w:szCs w:val="24"/>
        </w:rPr>
        <w:t>Восьмого апеляційного адміністративного суду</w:t>
      </w:r>
    </w:p>
    <w:p w:rsidR="00021EF1" w:rsidRPr="00021EF1" w:rsidRDefault="00021EF1" w:rsidP="00021EF1">
      <w:pPr>
        <w:autoSpaceDE w:val="0"/>
        <w:autoSpaceDN w:val="0"/>
        <w:adjustRightInd w:val="0"/>
        <w:spacing w:after="0" w:line="240" w:lineRule="auto"/>
        <w:ind w:firstLine="567"/>
        <w:jc w:val="center"/>
        <w:rPr>
          <w:rFonts w:ascii="Times New Roman" w:eastAsia="Calibri" w:hAnsi="Times New Roman" w:cs="Times New Roman"/>
          <w:i/>
          <w:iCs/>
          <w:sz w:val="24"/>
          <w:szCs w:val="24"/>
        </w:rPr>
      </w:pPr>
      <w:r>
        <w:rPr>
          <w:rFonts w:ascii="Times New Roman" w:eastAsia="Calibri" w:hAnsi="Times New Roman" w:cs="Times New Roman"/>
          <w:i/>
          <w:iCs/>
          <w:sz w:val="24"/>
          <w:szCs w:val="24"/>
        </w:rPr>
        <w:t>на перше півріччя 2021</w:t>
      </w:r>
      <w:r w:rsidRPr="00021EF1">
        <w:rPr>
          <w:rFonts w:ascii="Times New Roman" w:eastAsia="Calibri" w:hAnsi="Times New Roman" w:cs="Times New Roman"/>
          <w:i/>
          <w:iCs/>
          <w:sz w:val="24"/>
          <w:szCs w:val="24"/>
        </w:rPr>
        <w:t xml:space="preserve"> року</w:t>
      </w:r>
    </w:p>
    <w:p w:rsidR="00021EF1" w:rsidRPr="00021EF1" w:rsidRDefault="00021EF1" w:rsidP="00021EF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021EF1" w:rsidRPr="006970AC" w:rsidRDefault="00021EF1" w:rsidP="00021EF1">
      <w:pPr>
        <w:autoSpaceDE w:val="0"/>
        <w:autoSpaceDN w:val="0"/>
        <w:adjustRightInd w:val="0"/>
        <w:spacing w:after="0" w:line="240" w:lineRule="auto"/>
        <w:ind w:firstLine="567"/>
        <w:jc w:val="center"/>
        <w:rPr>
          <w:rFonts w:ascii="Times New Roman" w:eastAsia="Calibri" w:hAnsi="Times New Roman" w:cs="Times New Roman"/>
          <w:sz w:val="24"/>
          <w:szCs w:val="24"/>
          <w:lang w:val="ru-RU"/>
        </w:rPr>
      </w:pPr>
    </w:p>
    <w:p w:rsidR="00021EF1" w:rsidRPr="00021EF1" w:rsidRDefault="00021EF1" w:rsidP="00021EF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021EF1" w:rsidRPr="00021EF1" w:rsidRDefault="00021EF1" w:rsidP="00021EF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021EF1" w:rsidRPr="00021EF1" w:rsidRDefault="00021EF1" w:rsidP="00021EF1">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021EF1" w:rsidRPr="00021EF1" w:rsidRDefault="00021EF1" w:rsidP="00021EF1">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21EF1" w:rsidRPr="00021EF1" w:rsidRDefault="00021EF1" w:rsidP="00021EF1">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21EF1" w:rsidRPr="00021EF1" w:rsidRDefault="00021EF1" w:rsidP="00021EF1">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21EF1" w:rsidRPr="00021EF1" w:rsidRDefault="00021EF1" w:rsidP="00021EF1">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21EF1" w:rsidRPr="00021EF1" w:rsidRDefault="00021EF1" w:rsidP="00021EF1">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21EF1" w:rsidRPr="00021EF1" w:rsidRDefault="00021EF1" w:rsidP="00021EF1">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021EF1">
        <w:rPr>
          <w:rFonts w:ascii="Times New Roman" w:eastAsia="Calibri" w:hAnsi="Times New Roman" w:cs="Times New Roman"/>
          <w:sz w:val="24"/>
          <w:szCs w:val="24"/>
        </w:rPr>
        <w:t>Львів</w:t>
      </w:r>
    </w:p>
    <w:p w:rsidR="00021EF1" w:rsidRPr="006970AC" w:rsidRDefault="00021EF1" w:rsidP="00021EF1">
      <w:pPr>
        <w:autoSpaceDE w:val="0"/>
        <w:autoSpaceDN w:val="0"/>
        <w:adjustRightInd w:val="0"/>
        <w:spacing w:after="0" w:line="240" w:lineRule="auto"/>
        <w:ind w:firstLine="567"/>
        <w:jc w:val="center"/>
        <w:rPr>
          <w:rFonts w:ascii="Times New Roman" w:eastAsia="Calibri" w:hAnsi="Times New Roman" w:cs="Times New Roman"/>
          <w:sz w:val="24"/>
          <w:szCs w:val="24"/>
          <w:lang w:val="ru-RU"/>
        </w:rPr>
      </w:pPr>
      <w:r>
        <w:rPr>
          <w:rFonts w:ascii="Times New Roman" w:eastAsia="Calibri" w:hAnsi="Times New Roman" w:cs="Times New Roman"/>
          <w:sz w:val="24"/>
          <w:szCs w:val="24"/>
        </w:rPr>
        <w:t>202</w:t>
      </w:r>
      <w:r w:rsidRPr="006970AC">
        <w:rPr>
          <w:rFonts w:ascii="Times New Roman" w:eastAsia="Calibri" w:hAnsi="Times New Roman" w:cs="Times New Roman"/>
          <w:sz w:val="24"/>
          <w:szCs w:val="24"/>
          <w:lang w:val="ru-RU"/>
        </w:rPr>
        <w:t>1</w:t>
      </w:r>
    </w:p>
    <w:p w:rsidR="00021EF1" w:rsidRPr="00021EF1" w:rsidRDefault="00021EF1" w:rsidP="00021EF1">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21EF1" w:rsidRPr="00021EF1" w:rsidRDefault="00021EF1" w:rsidP="00021EF1">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21EF1" w:rsidRPr="00021EF1" w:rsidRDefault="00021EF1" w:rsidP="00021EF1">
      <w:pPr>
        <w:autoSpaceDE w:val="0"/>
        <w:autoSpaceDN w:val="0"/>
        <w:adjustRightInd w:val="0"/>
        <w:spacing w:after="0" w:line="240" w:lineRule="auto"/>
        <w:ind w:firstLine="567"/>
        <w:jc w:val="both"/>
        <w:rPr>
          <w:rFonts w:ascii="Times New Roman" w:eastAsia="Calibri" w:hAnsi="Times New Roman" w:cs="Times New Roman"/>
          <w:sz w:val="24"/>
          <w:szCs w:val="24"/>
        </w:rPr>
      </w:pPr>
    </w:p>
    <w:p w:rsidR="00C3457F" w:rsidRDefault="00C3457F"/>
    <w:p w:rsidR="00180126" w:rsidRDefault="00180126"/>
    <w:p w:rsidR="00180126" w:rsidRDefault="00180126"/>
    <w:p w:rsidR="00180126" w:rsidRDefault="00180126"/>
    <w:p w:rsidR="00180126" w:rsidRDefault="00180126"/>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46"/>
      </w:tblGrid>
      <w:tr w:rsidR="0060296E" w:rsidRPr="0060296E" w:rsidTr="00496AE8">
        <w:tc>
          <w:tcPr>
            <w:tcW w:w="9039" w:type="dxa"/>
          </w:tcPr>
          <w:p w:rsidR="0060296E" w:rsidRPr="00EB7B14" w:rsidRDefault="0060296E" w:rsidP="0060296E">
            <w:pPr>
              <w:spacing w:after="160" w:line="259" w:lineRule="auto"/>
              <w:rPr>
                <w:rFonts w:ascii="Times New Roman" w:hAnsi="Times New Roman" w:cs="Times New Roman"/>
                <w:b/>
              </w:rPr>
            </w:pPr>
            <w:r w:rsidRPr="00EB7B14">
              <w:rPr>
                <w:rFonts w:ascii="Times New Roman" w:hAnsi="Times New Roman" w:cs="Times New Roman"/>
                <w:b/>
              </w:rPr>
              <w:lastRenderedPageBreak/>
              <w:t>Вступ</w:t>
            </w:r>
          </w:p>
          <w:p w:rsidR="0060296E" w:rsidRPr="0060296E" w:rsidRDefault="0060296E" w:rsidP="0060296E">
            <w:pPr>
              <w:spacing w:after="160" w:line="259" w:lineRule="auto"/>
              <w:rPr>
                <w:rFonts w:ascii="Times New Roman" w:hAnsi="Times New Roman" w:cs="Times New Roman"/>
              </w:rPr>
            </w:pPr>
          </w:p>
        </w:tc>
        <w:tc>
          <w:tcPr>
            <w:tcW w:w="531" w:type="dxa"/>
          </w:tcPr>
          <w:p w:rsidR="0060296E" w:rsidRPr="00811AA5" w:rsidRDefault="00400E7A" w:rsidP="0060296E">
            <w:pPr>
              <w:spacing w:after="160" w:line="259" w:lineRule="auto"/>
              <w:rPr>
                <w:rFonts w:ascii="Times New Roman" w:hAnsi="Times New Roman" w:cs="Times New Roman"/>
              </w:rPr>
            </w:pPr>
            <w:r>
              <w:rPr>
                <w:rFonts w:ascii="Times New Roman" w:hAnsi="Times New Roman" w:cs="Times New Roman"/>
              </w:rPr>
              <w:t>3</w:t>
            </w:r>
          </w:p>
        </w:tc>
      </w:tr>
      <w:tr w:rsidR="0060296E" w:rsidRPr="0060296E" w:rsidTr="00496AE8">
        <w:tc>
          <w:tcPr>
            <w:tcW w:w="9039" w:type="dxa"/>
          </w:tcPr>
          <w:p w:rsidR="00EB7B14" w:rsidRPr="00EB7B14" w:rsidRDefault="00EB7B14" w:rsidP="006E3BBB">
            <w:pPr>
              <w:spacing w:after="160" w:line="259" w:lineRule="auto"/>
              <w:jc w:val="both"/>
              <w:rPr>
                <w:rFonts w:ascii="Times New Roman" w:hAnsi="Times New Roman" w:cs="Times New Roman"/>
                <w:b/>
              </w:rPr>
            </w:pPr>
            <w:r>
              <w:rPr>
                <w:rFonts w:ascii="Times New Roman" w:hAnsi="Times New Roman" w:cs="Times New Roman"/>
                <w:b/>
              </w:rPr>
              <w:t>І</w:t>
            </w:r>
            <w:r w:rsidRPr="00EB7B14">
              <w:rPr>
                <w:rFonts w:ascii="Times New Roman" w:hAnsi="Times New Roman" w:cs="Times New Roman"/>
                <w:b/>
              </w:rPr>
              <w:t xml:space="preserve">. Аналіз статистичних даних скасованих та змінених Верховним Судом судових рішень Восьмого апеляційного адміністративного суду </w:t>
            </w:r>
            <w:r w:rsidR="00871927">
              <w:rPr>
                <w:rFonts w:ascii="Times New Roman" w:hAnsi="Times New Roman" w:cs="Times New Roman"/>
                <w:b/>
              </w:rPr>
              <w:t>у зв</w:t>
            </w:r>
            <w:r w:rsidR="00871927" w:rsidRPr="00871927">
              <w:rPr>
                <w:rFonts w:ascii="Times New Roman" w:hAnsi="Times New Roman" w:cs="Times New Roman"/>
                <w:b/>
                <w:lang w:val="ru-RU"/>
              </w:rPr>
              <w:t>’</w:t>
            </w:r>
            <w:r w:rsidR="00871927">
              <w:rPr>
                <w:rFonts w:ascii="Times New Roman" w:hAnsi="Times New Roman" w:cs="Times New Roman"/>
                <w:b/>
              </w:rPr>
              <w:t>язку з</w:t>
            </w:r>
            <w:r w:rsidRPr="00EB7B14">
              <w:rPr>
                <w:rFonts w:ascii="Times New Roman" w:hAnsi="Times New Roman" w:cs="Times New Roman"/>
                <w:b/>
              </w:rPr>
              <w:t xml:space="preserve"> порушення</w:t>
            </w:r>
            <w:r w:rsidR="00871927">
              <w:rPr>
                <w:rFonts w:ascii="Times New Roman" w:hAnsi="Times New Roman" w:cs="Times New Roman"/>
                <w:b/>
              </w:rPr>
              <w:t>м</w:t>
            </w:r>
            <w:r w:rsidRPr="00EB7B14">
              <w:rPr>
                <w:rFonts w:ascii="Times New Roman" w:hAnsi="Times New Roman" w:cs="Times New Roman"/>
                <w:b/>
              </w:rPr>
              <w:t xml:space="preserve"> норм процесуального </w:t>
            </w:r>
            <w:r>
              <w:rPr>
                <w:rFonts w:ascii="Times New Roman" w:hAnsi="Times New Roman" w:cs="Times New Roman"/>
                <w:b/>
              </w:rPr>
              <w:t xml:space="preserve">та матеріального </w:t>
            </w:r>
            <w:r w:rsidRPr="00EB7B14">
              <w:rPr>
                <w:rFonts w:ascii="Times New Roman" w:hAnsi="Times New Roman" w:cs="Times New Roman"/>
                <w:b/>
              </w:rPr>
              <w:t>права.</w:t>
            </w:r>
          </w:p>
          <w:p w:rsidR="0060296E" w:rsidRPr="0060296E" w:rsidRDefault="0060296E" w:rsidP="006E3BBB">
            <w:pPr>
              <w:spacing w:after="160" w:line="259" w:lineRule="auto"/>
              <w:jc w:val="both"/>
              <w:rPr>
                <w:rFonts w:ascii="Times New Roman" w:hAnsi="Times New Roman" w:cs="Times New Roman"/>
              </w:rPr>
            </w:pPr>
          </w:p>
        </w:tc>
        <w:tc>
          <w:tcPr>
            <w:tcW w:w="531" w:type="dxa"/>
          </w:tcPr>
          <w:p w:rsidR="0060296E" w:rsidRPr="00871927" w:rsidRDefault="00400E7A" w:rsidP="0060296E">
            <w:pPr>
              <w:spacing w:after="160" w:line="259" w:lineRule="auto"/>
              <w:rPr>
                <w:rFonts w:ascii="Times New Roman" w:hAnsi="Times New Roman" w:cs="Times New Roman"/>
                <w:lang w:val="ru-RU"/>
              </w:rPr>
            </w:pPr>
            <w:r>
              <w:rPr>
                <w:rFonts w:ascii="Times New Roman" w:hAnsi="Times New Roman" w:cs="Times New Roman"/>
                <w:lang w:val="ru-RU"/>
              </w:rPr>
              <w:t>6</w:t>
            </w:r>
          </w:p>
        </w:tc>
      </w:tr>
      <w:tr w:rsidR="0060296E" w:rsidRPr="0060296E" w:rsidTr="00496AE8">
        <w:tc>
          <w:tcPr>
            <w:tcW w:w="9039" w:type="dxa"/>
          </w:tcPr>
          <w:p w:rsidR="00EB7B14" w:rsidRDefault="00EB7B14" w:rsidP="006E3BBB">
            <w:pPr>
              <w:spacing w:after="160" w:line="259" w:lineRule="auto"/>
              <w:jc w:val="both"/>
              <w:rPr>
                <w:rFonts w:ascii="Times New Roman" w:hAnsi="Times New Roman" w:cs="Times New Roman"/>
                <w:b/>
              </w:rPr>
            </w:pPr>
            <w:r>
              <w:rPr>
                <w:rFonts w:ascii="Times New Roman" w:hAnsi="Times New Roman" w:cs="Times New Roman"/>
                <w:b/>
              </w:rPr>
              <w:t>ІІ</w:t>
            </w:r>
            <w:r w:rsidRPr="00EB7B14">
              <w:rPr>
                <w:rFonts w:ascii="Times New Roman" w:hAnsi="Times New Roman" w:cs="Times New Roman"/>
                <w:b/>
              </w:rPr>
              <w:t>. Аналіз причин скасування та зміни судових рішень Восьмого апеляційного адміністративного суду, постановлених з процесуальних питань</w:t>
            </w:r>
          </w:p>
          <w:p w:rsidR="00A04645" w:rsidRPr="00A04645" w:rsidRDefault="00A04645" w:rsidP="00A04645">
            <w:pPr>
              <w:pStyle w:val="a6"/>
              <w:numPr>
                <w:ilvl w:val="1"/>
                <w:numId w:val="3"/>
              </w:numPr>
              <w:jc w:val="both"/>
              <w:rPr>
                <w:rFonts w:ascii="Times New Roman" w:hAnsi="Times New Roman" w:cs="Times New Roman"/>
              </w:rPr>
            </w:pPr>
            <w:r w:rsidRPr="00A04645">
              <w:rPr>
                <w:rFonts w:ascii="Times New Roman" w:hAnsi="Times New Roman" w:cs="Times New Roman"/>
              </w:rPr>
              <w:t>Щодо порушення вимог ст.295 КАС України.</w:t>
            </w:r>
          </w:p>
          <w:p w:rsidR="00A04645" w:rsidRDefault="00A04645" w:rsidP="00A04645">
            <w:pPr>
              <w:pStyle w:val="a6"/>
              <w:numPr>
                <w:ilvl w:val="1"/>
                <w:numId w:val="3"/>
              </w:numPr>
              <w:jc w:val="both"/>
              <w:rPr>
                <w:rFonts w:ascii="Times New Roman" w:hAnsi="Times New Roman" w:cs="Times New Roman"/>
              </w:rPr>
            </w:pPr>
            <w:r>
              <w:rPr>
                <w:rFonts w:ascii="Times New Roman" w:hAnsi="Times New Roman" w:cs="Times New Roman"/>
              </w:rPr>
              <w:t>Щодо порушення вимог ст.286 КАС України</w:t>
            </w:r>
          </w:p>
          <w:p w:rsidR="00A04645" w:rsidRPr="00A04645" w:rsidRDefault="00A04645" w:rsidP="00A04645">
            <w:pPr>
              <w:pStyle w:val="a6"/>
              <w:numPr>
                <w:ilvl w:val="1"/>
                <w:numId w:val="3"/>
              </w:numPr>
              <w:jc w:val="both"/>
              <w:rPr>
                <w:rFonts w:ascii="Times New Roman" w:hAnsi="Times New Roman" w:cs="Times New Roman"/>
              </w:rPr>
            </w:pPr>
            <w:r>
              <w:rPr>
                <w:rFonts w:ascii="Times New Roman" w:hAnsi="Times New Roman" w:cs="Times New Roman"/>
              </w:rPr>
              <w:t>Щодо порушення вимог ст.298 КАС України</w:t>
            </w:r>
          </w:p>
          <w:p w:rsidR="0060296E" w:rsidRPr="0060296E" w:rsidRDefault="0060296E" w:rsidP="006E3BBB">
            <w:pPr>
              <w:spacing w:after="160" w:line="259" w:lineRule="auto"/>
              <w:jc w:val="both"/>
              <w:rPr>
                <w:rFonts w:ascii="Times New Roman" w:hAnsi="Times New Roman" w:cs="Times New Roman"/>
              </w:rPr>
            </w:pPr>
          </w:p>
        </w:tc>
        <w:tc>
          <w:tcPr>
            <w:tcW w:w="531" w:type="dxa"/>
          </w:tcPr>
          <w:p w:rsidR="0060296E" w:rsidRPr="00871927" w:rsidRDefault="00400E7A" w:rsidP="0060296E">
            <w:pPr>
              <w:spacing w:after="160" w:line="259" w:lineRule="auto"/>
              <w:rPr>
                <w:rFonts w:ascii="Times New Roman" w:hAnsi="Times New Roman" w:cs="Times New Roman"/>
                <w:lang w:val="ru-RU"/>
              </w:rPr>
            </w:pPr>
            <w:r>
              <w:rPr>
                <w:rFonts w:ascii="Times New Roman" w:hAnsi="Times New Roman" w:cs="Times New Roman"/>
                <w:lang w:val="ru-RU"/>
              </w:rPr>
              <w:t>10</w:t>
            </w:r>
          </w:p>
        </w:tc>
      </w:tr>
      <w:tr w:rsidR="0060296E" w:rsidRPr="0060296E" w:rsidTr="00496AE8">
        <w:tc>
          <w:tcPr>
            <w:tcW w:w="9039" w:type="dxa"/>
          </w:tcPr>
          <w:p w:rsidR="00EB7B14" w:rsidRPr="00EB7B14" w:rsidRDefault="00EB7B14" w:rsidP="006E3BBB">
            <w:pPr>
              <w:spacing w:after="160" w:line="259" w:lineRule="auto"/>
              <w:jc w:val="both"/>
              <w:rPr>
                <w:rFonts w:ascii="Times New Roman" w:hAnsi="Times New Roman" w:cs="Times New Roman"/>
                <w:b/>
              </w:rPr>
            </w:pPr>
            <w:r w:rsidRPr="00EB7B14">
              <w:rPr>
                <w:rFonts w:ascii="Times New Roman" w:hAnsi="Times New Roman" w:cs="Times New Roman"/>
                <w:b/>
              </w:rPr>
              <w:t xml:space="preserve">ІІІ. Аналіз причин скасування </w:t>
            </w:r>
            <w:r w:rsidR="00871927">
              <w:rPr>
                <w:rFonts w:ascii="Times New Roman" w:hAnsi="Times New Roman" w:cs="Times New Roman"/>
                <w:b/>
              </w:rPr>
              <w:t>Верховним Судом</w:t>
            </w:r>
            <w:r w:rsidRPr="00EB7B14">
              <w:rPr>
                <w:rFonts w:ascii="Times New Roman" w:hAnsi="Times New Roman" w:cs="Times New Roman"/>
                <w:b/>
              </w:rPr>
              <w:t xml:space="preserve"> судових рішень Восьмого апеляційного адміністративного суду з причин неправильного застосування норм матеріального права за категоріями справ</w:t>
            </w:r>
          </w:p>
          <w:p w:rsidR="0060296E" w:rsidRPr="0060296E" w:rsidRDefault="0060296E" w:rsidP="006E3BBB">
            <w:pPr>
              <w:spacing w:after="160" w:line="259" w:lineRule="auto"/>
              <w:jc w:val="both"/>
              <w:rPr>
                <w:rFonts w:ascii="Times New Roman" w:hAnsi="Times New Roman" w:cs="Times New Roman"/>
              </w:rPr>
            </w:pPr>
          </w:p>
        </w:tc>
        <w:tc>
          <w:tcPr>
            <w:tcW w:w="531" w:type="dxa"/>
          </w:tcPr>
          <w:p w:rsidR="0060296E" w:rsidRPr="00871927" w:rsidRDefault="00984DF3" w:rsidP="0060296E">
            <w:pPr>
              <w:spacing w:after="160" w:line="259" w:lineRule="auto"/>
              <w:rPr>
                <w:rFonts w:ascii="Times New Roman" w:hAnsi="Times New Roman" w:cs="Times New Roman"/>
                <w:lang w:val="ru-RU"/>
              </w:rPr>
            </w:pPr>
            <w:r>
              <w:rPr>
                <w:rFonts w:ascii="Times New Roman" w:hAnsi="Times New Roman" w:cs="Times New Roman"/>
                <w:lang w:val="ru-RU"/>
              </w:rPr>
              <w:t>22</w:t>
            </w:r>
          </w:p>
        </w:tc>
      </w:tr>
      <w:tr w:rsidR="0060296E" w:rsidRPr="0060296E" w:rsidTr="00496AE8">
        <w:tc>
          <w:tcPr>
            <w:tcW w:w="9039" w:type="dxa"/>
          </w:tcPr>
          <w:p w:rsidR="006E3BBB" w:rsidRPr="006E3BBB" w:rsidRDefault="006E3BBB" w:rsidP="006E3BBB">
            <w:pPr>
              <w:spacing w:after="160" w:line="259" w:lineRule="auto"/>
              <w:jc w:val="both"/>
              <w:rPr>
                <w:rFonts w:ascii="Times New Roman" w:hAnsi="Times New Roman" w:cs="Times New Roman"/>
                <w:b/>
              </w:rPr>
            </w:pPr>
            <w:r w:rsidRPr="006E3BBB">
              <w:rPr>
                <w:rFonts w:ascii="Times New Roman" w:hAnsi="Times New Roman" w:cs="Times New Roman"/>
                <w:b/>
              </w:rPr>
              <w:t>3.1. Приклади скасування судових рішень у справах з щодо захисту політичних (крім виборчих) та громадянських прав.</w:t>
            </w:r>
          </w:p>
          <w:p w:rsidR="0060296E" w:rsidRPr="0060296E" w:rsidRDefault="0060296E" w:rsidP="006E3BBB">
            <w:pPr>
              <w:spacing w:after="160" w:line="259" w:lineRule="auto"/>
              <w:jc w:val="both"/>
              <w:rPr>
                <w:rFonts w:ascii="Times New Roman" w:hAnsi="Times New Roman" w:cs="Times New Roman"/>
              </w:rPr>
            </w:pPr>
          </w:p>
        </w:tc>
        <w:tc>
          <w:tcPr>
            <w:tcW w:w="531" w:type="dxa"/>
          </w:tcPr>
          <w:p w:rsidR="0060296E" w:rsidRPr="00871927" w:rsidRDefault="00984DF3" w:rsidP="0060296E">
            <w:pPr>
              <w:spacing w:after="160" w:line="259" w:lineRule="auto"/>
              <w:rPr>
                <w:rFonts w:ascii="Times New Roman" w:hAnsi="Times New Roman" w:cs="Times New Roman"/>
                <w:lang w:val="ru-RU"/>
              </w:rPr>
            </w:pPr>
            <w:r>
              <w:rPr>
                <w:rFonts w:ascii="Times New Roman" w:hAnsi="Times New Roman" w:cs="Times New Roman"/>
                <w:lang w:val="ru-RU"/>
              </w:rPr>
              <w:t>22</w:t>
            </w:r>
          </w:p>
        </w:tc>
      </w:tr>
      <w:tr w:rsidR="0060296E" w:rsidRPr="0060296E" w:rsidTr="00496AE8">
        <w:tc>
          <w:tcPr>
            <w:tcW w:w="9039" w:type="dxa"/>
          </w:tcPr>
          <w:p w:rsidR="006E3BBB" w:rsidRPr="006E3BBB" w:rsidRDefault="006E3BBB" w:rsidP="006E3BBB">
            <w:pPr>
              <w:spacing w:after="160" w:line="259" w:lineRule="auto"/>
              <w:jc w:val="both"/>
              <w:rPr>
                <w:rFonts w:ascii="Times New Roman" w:hAnsi="Times New Roman" w:cs="Times New Roman"/>
                <w:b/>
              </w:rPr>
            </w:pPr>
            <w:r w:rsidRPr="006E3BBB">
              <w:rPr>
                <w:rFonts w:ascii="Times New Roman" w:hAnsi="Times New Roman" w:cs="Times New Roman"/>
                <w:b/>
              </w:rPr>
              <w:t>3.2. Приклади скасування судових рішень у справах з приводу реалізації державної політики у сфері економіки та публічної фінансової політики</w:t>
            </w:r>
          </w:p>
          <w:p w:rsidR="0060296E" w:rsidRPr="0060296E" w:rsidRDefault="0060296E" w:rsidP="006E3BBB">
            <w:pPr>
              <w:spacing w:after="160" w:line="259" w:lineRule="auto"/>
              <w:jc w:val="both"/>
              <w:rPr>
                <w:rFonts w:ascii="Times New Roman" w:hAnsi="Times New Roman" w:cs="Times New Roman"/>
              </w:rPr>
            </w:pPr>
          </w:p>
        </w:tc>
        <w:tc>
          <w:tcPr>
            <w:tcW w:w="531" w:type="dxa"/>
          </w:tcPr>
          <w:p w:rsidR="0060296E" w:rsidRPr="00871927" w:rsidRDefault="00984DF3" w:rsidP="0060296E">
            <w:pPr>
              <w:spacing w:after="160" w:line="259" w:lineRule="auto"/>
              <w:rPr>
                <w:rFonts w:ascii="Times New Roman" w:hAnsi="Times New Roman" w:cs="Times New Roman"/>
              </w:rPr>
            </w:pPr>
            <w:r>
              <w:rPr>
                <w:rFonts w:ascii="Times New Roman" w:hAnsi="Times New Roman" w:cs="Times New Roman"/>
              </w:rPr>
              <w:t>27</w:t>
            </w:r>
          </w:p>
        </w:tc>
      </w:tr>
      <w:tr w:rsidR="0060296E" w:rsidRPr="0060296E" w:rsidTr="00496AE8">
        <w:tc>
          <w:tcPr>
            <w:tcW w:w="9039" w:type="dxa"/>
          </w:tcPr>
          <w:p w:rsidR="006E3BBB" w:rsidRPr="006E3BBB" w:rsidRDefault="006E3BBB" w:rsidP="006E3BBB">
            <w:pPr>
              <w:jc w:val="both"/>
              <w:rPr>
                <w:rFonts w:ascii="Times New Roman" w:hAnsi="Times New Roman" w:cs="Times New Roman"/>
                <w:b/>
              </w:rPr>
            </w:pPr>
            <w:r w:rsidRPr="006E3BBB">
              <w:rPr>
                <w:rFonts w:ascii="Times New Roman" w:hAnsi="Times New Roman" w:cs="Times New Roman"/>
                <w:b/>
                <w:lang w:val="ru-RU"/>
              </w:rPr>
              <w:t xml:space="preserve">3.3 </w:t>
            </w:r>
            <w:r w:rsidRPr="006E3BBB">
              <w:rPr>
                <w:rFonts w:ascii="Times New Roman" w:hAnsi="Times New Roman" w:cs="Times New Roman"/>
                <w:b/>
              </w:rPr>
              <w:t>Прикл</w:t>
            </w:r>
            <w:r w:rsidR="00871927">
              <w:rPr>
                <w:rFonts w:ascii="Times New Roman" w:hAnsi="Times New Roman" w:cs="Times New Roman"/>
                <w:b/>
              </w:rPr>
              <w:t xml:space="preserve">ади скасування судових рішень </w:t>
            </w:r>
            <w:proofErr w:type="gramStart"/>
            <w:r w:rsidR="00871927">
              <w:rPr>
                <w:rFonts w:ascii="Times New Roman" w:hAnsi="Times New Roman" w:cs="Times New Roman"/>
                <w:b/>
              </w:rPr>
              <w:t>у</w:t>
            </w:r>
            <w:r w:rsidR="00871927" w:rsidRPr="00871927">
              <w:rPr>
                <w:rFonts w:ascii="Times New Roman" w:hAnsi="Times New Roman" w:cs="Times New Roman"/>
                <w:b/>
                <w:lang w:val="ru-RU"/>
              </w:rPr>
              <w:t xml:space="preserve"> </w:t>
            </w:r>
            <w:r w:rsidRPr="006E3BBB">
              <w:rPr>
                <w:rFonts w:ascii="Times New Roman" w:hAnsi="Times New Roman" w:cs="Times New Roman"/>
                <w:b/>
              </w:rPr>
              <w:t>справах</w:t>
            </w:r>
            <w:proofErr w:type="gramEnd"/>
            <w:r w:rsidRPr="006E3BBB">
              <w:rPr>
                <w:rFonts w:ascii="Times New Roman" w:hAnsi="Times New Roman" w:cs="Times New Roman"/>
                <w:b/>
              </w:rPr>
              <w:t xml:space="preserve"> з приводу забезпечення функіонування органів прокуратури, адвокатури, нотаріату та юстиції.</w:t>
            </w:r>
          </w:p>
          <w:p w:rsidR="0060296E" w:rsidRPr="00D3117C" w:rsidRDefault="0060296E" w:rsidP="006E3BBB">
            <w:pPr>
              <w:spacing w:after="160" w:line="259" w:lineRule="auto"/>
              <w:jc w:val="both"/>
              <w:rPr>
                <w:rFonts w:ascii="Times New Roman" w:hAnsi="Times New Roman" w:cs="Times New Roman"/>
                <w:lang w:val="ru-RU"/>
              </w:rPr>
            </w:pPr>
          </w:p>
        </w:tc>
        <w:tc>
          <w:tcPr>
            <w:tcW w:w="531" w:type="dxa"/>
          </w:tcPr>
          <w:p w:rsidR="0060296E" w:rsidRPr="006E3BBB" w:rsidRDefault="00984DF3" w:rsidP="0060296E">
            <w:pPr>
              <w:spacing w:after="160" w:line="259" w:lineRule="auto"/>
              <w:rPr>
                <w:rFonts w:ascii="Times New Roman" w:hAnsi="Times New Roman" w:cs="Times New Roman"/>
                <w:lang w:val="ru-RU"/>
              </w:rPr>
            </w:pPr>
            <w:r>
              <w:rPr>
                <w:rFonts w:ascii="Times New Roman" w:hAnsi="Times New Roman" w:cs="Times New Roman"/>
                <w:lang w:val="ru-RU"/>
              </w:rPr>
              <w:t>36</w:t>
            </w:r>
          </w:p>
        </w:tc>
      </w:tr>
      <w:tr w:rsidR="0060296E" w:rsidRPr="0060296E" w:rsidTr="00496AE8">
        <w:tc>
          <w:tcPr>
            <w:tcW w:w="9039" w:type="dxa"/>
          </w:tcPr>
          <w:p w:rsidR="006E3BBB" w:rsidRPr="006E3BBB" w:rsidRDefault="006E3BBB" w:rsidP="006E3BBB">
            <w:pPr>
              <w:jc w:val="both"/>
              <w:rPr>
                <w:rFonts w:ascii="Times New Roman" w:hAnsi="Times New Roman" w:cs="Times New Roman"/>
                <w:lang w:val="ru-RU"/>
              </w:rPr>
            </w:pPr>
            <w:r w:rsidRPr="006E3BBB">
              <w:rPr>
                <w:rFonts w:ascii="Times New Roman" w:hAnsi="Times New Roman" w:cs="Times New Roman"/>
                <w:b/>
                <w:lang w:val="ru-RU"/>
              </w:rPr>
              <w:t xml:space="preserve">3.4. Приклади скасування судових рішень </w:t>
            </w:r>
            <w:proofErr w:type="gramStart"/>
            <w:r w:rsidRPr="006E3BBB">
              <w:rPr>
                <w:rFonts w:ascii="Times New Roman" w:hAnsi="Times New Roman" w:cs="Times New Roman"/>
                <w:b/>
                <w:lang w:val="ru-RU"/>
              </w:rPr>
              <w:t>у справах</w:t>
            </w:r>
            <w:proofErr w:type="gramEnd"/>
            <w:r w:rsidRPr="006E3BBB">
              <w:rPr>
                <w:rFonts w:ascii="Times New Roman" w:hAnsi="Times New Roman" w:cs="Times New Roman"/>
                <w:b/>
                <w:lang w:val="ru-RU"/>
              </w:rPr>
              <w:t xml:space="preserve"> з приводу регулювання містобудівної діяльност та землекористування</w:t>
            </w:r>
          </w:p>
          <w:p w:rsidR="0060296E" w:rsidRPr="006E3BBB" w:rsidRDefault="0060296E" w:rsidP="006E3BBB">
            <w:pPr>
              <w:spacing w:after="160" w:line="259" w:lineRule="auto"/>
              <w:jc w:val="both"/>
              <w:rPr>
                <w:rFonts w:ascii="Times New Roman" w:hAnsi="Times New Roman" w:cs="Times New Roman"/>
                <w:lang w:val="ru-RU"/>
              </w:rPr>
            </w:pPr>
          </w:p>
        </w:tc>
        <w:tc>
          <w:tcPr>
            <w:tcW w:w="531" w:type="dxa"/>
          </w:tcPr>
          <w:p w:rsidR="0060296E" w:rsidRPr="006E3BBB" w:rsidRDefault="00984DF3" w:rsidP="0060296E">
            <w:pPr>
              <w:spacing w:after="160" w:line="259" w:lineRule="auto"/>
              <w:rPr>
                <w:rFonts w:ascii="Times New Roman" w:hAnsi="Times New Roman" w:cs="Times New Roman"/>
                <w:lang w:val="ru-RU"/>
              </w:rPr>
            </w:pPr>
            <w:r>
              <w:rPr>
                <w:rFonts w:ascii="Times New Roman" w:hAnsi="Times New Roman" w:cs="Times New Roman"/>
                <w:lang w:val="ru-RU"/>
              </w:rPr>
              <w:t>44</w:t>
            </w:r>
          </w:p>
        </w:tc>
      </w:tr>
      <w:tr w:rsidR="0060296E" w:rsidRPr="0060296E" w:rsidTr="00496AE8">
        <w:tc>
          <w:tcPr>
            <w:tcW w:w="9039" w:type="dxa"/>
          </w:tcPr>
          <w:p w:rsidR="0060296E" w:rsidRPr="0060296E" w:rsidRDefault="006E3BBB" w:rsidP="006E3BBB">
            <w:pPr>
              <w:spacing w:after="160" w:line="259" w:lineRule="auto"/>
              <w:jc w:val="both"/>
              <w:rPr>
                <w:rFonts w:ascii="Times New Roman" w:hAnsi="Times New Roman" w:cs="Times New Roman"/>
              </w:rPr>
            </w:pPr>
            <w:r w:rsidRPr="006E3BBB">
              <w:rPr>
                <w:rFonts w:ascii="Times New Roman" w:hAnsi="Times New Roman" w:cs="Times New Roman"/>
                <w:b/>
              </w:rPr>
              <w:t>3.5. Приклади скасування судових рішень у справах з приводу адміністрування податків, зборів, платежів, а також контролю за дотриманням вимог податкового законодавства</w:t>
            </w:r>
          </w:p>
        </w:tc>
        <w:tc>
          <w:tcPr>
            <w:tcW w:w="531" w:type="dxa"/>
          </w:tcPr>
          <w:p w:rsidR="0060296E" w:rsidRPr="006E3BBB" w:rsidRDefault="00984DF3" w:rsidP="0060296E">
            <w:pPr>
              <w:spacing w:after="160" w:line="259" w:lineRule="auto"/>
              <w:rPr>
                <w:rFonts w:ascii="Times New Roman" w:hAnsi="Times New Roman" w:cs="Times New Roman"/>
                <w:lang w:val="ru-RU"/>
              </w:rPr>
            </w:pPr>
            <w:r>
              <w:rPr>
                <w:rFonts w:ascii="Times New Roman" w:hAnsi="Times New Roman" w:cs="Times New Roman"/>
                <w:lang w:val="ru-RU"/>
              </w:rPr>
              <w:t>64</w:t>
            </w:r>
          </w:p>
        </w:tc>
      </w:tr>
      <w:tr w:rsidR="0060296E" w:rsidRPr="0060296E" w:rsidTr="00496AE8">
        <w:tc>
          <w:tcPr>
            <w:tcW w:w="9039" w:type="dxa"/>
          </w:tcPr>
          <w:p w:rsidR="0060296E" w:rsidRPr="0060296E" w:rsidRDefault="006E3BBB" w:rsidP="006E3BBB">
            <w:pPr>
              <w:spacing w:after="160" w:line="259" w:lineRule="auto"/>
              <w:jc w:val="both"/>
              <w:rPr>
                <w:rFonts w:ascii="Times New Roman" w:hAnsi="Times New Roman" w:cs="Times New Roman"/>
              </w:rPr>
            </w:pPr>
            <w:r w:rsidRPr="006E3BBB">
              <w:rPr>
                <w:rFonts w:ascii="Times New Roman" w:hAnsi="Times New Roman" w:cs="Times New Roman"/>
                <w:b/>
              </w:rPr>
              <w:t>3.6. Приклади скасування судових рішень у справах з приводу реалізації публічної політики у сферах праці, зайнятості, населення та соціального захисту громадян та спорів у сфері публічної житлової політики</w:t>
            </w:r>
          </w:p>
        </w:tc>
        <w:tc>
          <w:tcPr>
            <w:tcW w:w="531" w:type="dxa"/>
          </w:tcPr>
          <w:p w:rsidR="0060296E" w:rsidRPr="00871927" w:rsidRDefault="00984DF3" w:rsidP="0060296E">
            <w:pPr>
              <w:spacing w:after="160" w:line="259" w:lineRule="auto"/>
              <w:rPr>
                <w:rFonts w:ascii="Times New Roman" w:hAnsi="Times New Roman" w:cs="Times New Roman"/>
              </w:rPr>
            </w:pPr>
            <w:r>
              <w:rPr>
                <w:rFonts w:ascii="Times New Roman" w:hAnsi="Times New Roman" w:cs="Times New Roman"/>
              </w:rPr>
              <w:t>75</w:t>
            </w:r>
          </w:p>
        </w:tc>
      </w:tr>
      <w:tr w:rsidR="0060296E" w:rsidRPr="0060296E" w:rsidTr="00496AE8">
        <w:tc>
          <w:tcPr>
            <w:tcW w:w="9039" w:type="dxa"/>
          </w:tcPr>
          <w:p w:rsidR="006E3BBB" w:rsidRDefault="006E3BBB" w:rsidP="006E3BBB">
            <w:pPr>
              <w:jc w:val="both"/>
              <w:rPr>
                <w:rFonts w:ascii="Times New Roman" w:hAnsi="Times New Roman" w:cs="Times New Roman"/>
                <w:b/>
              </w:rPr>
            </w:pPr>
            <w:r w:rsidRPr="006E3BBB">
              <w:rPr>
                <w:rFonts w:ascii="Times New Roman" w:hAnsi="Times New Roman" w:cs="Times New Roman"/>
                <w:b/>
              </w:rPr>
              <w:t>3.7. Приклади скасування судових рішень у справах зі спорів з відносин публічної служби</w:t>
            </w:r>
          </w:p>
          <w:p w:rsidR="006E3BBB" w:rsidRDefault="006E3BBB" w:rsidP="006E3BBB">
            <w:pPr>
              <w:jc w:val="both"/>
              <w:rPr>
                <w:rFonts w:ascii="Times New Roman" w:hAnsi="Times New Roman" w:cs="Times New Roman"/>
                <w:b/>
              </w:rPr>
            </w:pPr>
          </w:p>
          <w:p w:rsidR="006E3BBB" w:rsidRPr="006E3BBB" w:rsidRDefault="006E3BBB" w:rsidP="006E3BBB">
            <w:pPr>
              <w:jc w:val="both"/>
              <w:rPr>
                <w:rFonts w:ascii="Times New Roman" w:hAnsi="Times New Roman" w:cs="Times New Roman"/>
              </w:rPr>
            </w:pPr>
            <w:r w:rsidRPr="006E3BBB">
              <w:rPr>
                <w:rFonts w:ascii="Times New Roman" w:hAnsi="Times New Roman" w:cs="Times New Roman"/>
                <w:b/>
              </w:rPr>
              <w:t>3.8. Приклади скасування судових рішень у справах щодо примусового виконання судових рішень і рішень інших органів</w:t>
            </w:r>
          </w:p>
          <w:p w:rsidR="006E3BBB" w:rsidRPr="006E3BBB" w:rsidRDefault="006E3BBB" w:rsidP="006E3BBB">
            <w:pPr>
              <w:jc w:val="both"/>
              <w:rPr>
                <w:rFonts w:ascii="Times New Roman" w:hAnsi="Times New Roman" w:cs="Times New Roman"/>
              </w:rPr>
            </w:pPr>
          </w:p>
          <w:p w:rsidR="006E3BBB" w:rsidRPr="006E3BBB" w:rsidRDefault="006E3BBB" w:rsidP="006E3BBB">
            <w:pPr>
              <w:jc w:val="both"/>
              <w:rPr>
                <w:rFonts w:ascii="Times New Roman" w:hAnsi="Times New Roman" w:cs="Times New Roman"/>
                <w:b/>
              </w:rPr>
            </w:pPr>
            <w:r w:rsidRPr="006E3BBB">
              <w:rPr>
                <w:rFonts w:ascii="Times New Roman" w:hAnsi="Times New Roman" w:cs="Times New Roman"/>
                <w:b/>
              </w:rPr>
              <w:t xml:space="preserve">4. Аналіз причин і приклади зміни </w:t>
            </w:r>
            <w:r w:rsidR="00871927">
              <w:rPr>
                <w:rFonts w:ascii="Times New Roman" w:hAnsi="Times New Roman" w:cs="Times New Roman"/>
                <w:b/>
              </w:rPr>
              <w:t>Верховним Судом</w:t>
            </w:r>
            <w:r w:rsidRPr="006E3BBB">
              <w:rPr>
                <w:rFonts w:ascii="Times New Roman" w:hAnsi="Times New Roman" w:cs="Times New Roman"/>
                <w:b/>
              </w:rPr>
              <w:t xml:space="preserve"> судових рішень Восьмого апеляційного адміністративного суду</w:t>
            </w:r>
          </w:p>
          <w:p w:rsidR="0060296E" w:rsidRPr="0060296E" w:rsidRDefault="0060296E" w:rsidP="006E3BBB">
            <w:pPr>
              <w:jc w:val="both"/>
              <w:rPr>
                <w:rFonts w:ascii="Times New Roman" w:hAnsi="Times New Roman" w:cs="Times New Roman"/>
              </w:rPr>
            </w:pPr>
          </w:p>
        </w:tc>
        <w:tc>
          <w:tcPr>
            <w:tcW w:w="531" w:type="dxa"/>
          </w:tcPr>
          <w:p w:rsidR="0060296E" w:rsidRPr="006E3BBB" w:rsidRDefault="00984DF3" w:rsidP="0060296E">
            <w:pPr>
              <w:spacing w:after="160" w:line="259" w:lineRule="auto"/>
              <w:rPr>
                <w:rFonts w:ascii="Times New Roman" w:hAnsi="Times New Roman" w:cs="Times New Roman"/>
                <w:lang w:val="ru-RU"/>
              </w:rPr>
            </w:pPr>
            <w:r>
              <w:rPr>
                <w:rFonts w:ascii="Times New Roman" w:hAnsi="Times New Roman" w:cs="Times New Roman"/>
                <w:lang w:val="ru-RU"/>
              </w:rPr>
              <w:t>81</w:t>
            </w:r>
          </w:p>
          <w:p w:rsidR="0060296E" w:rsidRPr="006E3BBB" w:rsidRDefault="00984DF3" w:rsidP="0060296E">
            <w:pPr>
              <w:spacing w:after="160" w:line="259" w:lineRule="auto"/>
              <w:rPr>
                <w:rFonts w:ascii="Times New Roman" w:hAnsi="Times New Roman" w:cs="Times New Roman"/>
                <w:lang w:val="ru-RU"/>
              </w:rPr>
            </w:pPr>
            <w:r>
              <w:rPr>
                <w:rFonts w:ascii="Times New Roman" w:hAnsi="Times New Roman" w:cs="Times New Roman"/>
                <w:lang w:val="ru-RU"/>
              </w:rPr>
              <w:t>91</w:t>
            </w:r>
          </w:p>
          <w:p w:rsidR="0060296E" w:rsidRPr="006E3BBB" w:rsidRDefault="00984DF3" w:rsidP="0060296E">
            <w:pPr>
              <w:spacing w:after="160" w:line="259" w:lineRule="auto"/>
              <w:rPr>
                <w:rFonts w:ascii="Times New Roman" w:hAnsi="Times New Roman" w:cs="Times New Roman"/>
                <w:lang w:val="ru-RU"/>
              </w:rPr>
            </w:pPr>
            <w:r>
              <w:rPr>
                <w:rFonts w:ascii="Times New Roman" w:hAnsi="Times New Roman" w:cs="Times New Roman"/>
                <w:lang w:val="ru-RU"/>
              </w:rPr>
              <w:t>98</w:t>
            </w:r>
          </w:p>
        </w:tc>
      </w:tr>
      <w:tr w:rsidR="0060296E" w:rsidRPr="0060296E" w:rsidTr="00496AE8">
        <w:tc>
          <w:tcPr>
            <w:tcW w:w="9039" w:type="dxa"/>
          </w:tcPr>
          <w:p w:rsidR="0060296E" w:rsidRPr="006E3BBB" w:rsidRDefault="0060296E" w:rsidP="0060296E">
            <w:pPr>
              <w:spacing w:after="160" w:line="259" w:lineRule="auto"/>
              <w:rPr>
                <w:rFonts w:ascii="Times New Roman" w:hAnsi="Times New Roman" w:cs="Times New Roman"/>
                <w:b/>
              </w:rPr>
            </w:pPr>
            <w:r w:rsidRPr="006E3BBB">
              <w:rPr>
                <w:rFonts w:ascii="Times New Roman" w:hAnsi="Times New Roman" w:cs="Times New Roman"/>
                <w:b/>
              </w:rPr>
              <w:t>Висновки і пропозиції</w:t>
            </w:r>
          </w:p>
        </w:tc>
        <w:tc>
          <w:tcPr>
            <w:tcW w:w="531" w:type="dxa"/>
          </w:tcPr>
          <w:p w:rsidR="0060296E" w:rsidRPr="008C481B" w:rsidRDefault="00984DF3" w:rsidP="0060296E">
            <w:pPr>
              <w:spacing w:after="160" w:line="259" w:lineRule="auto"/>
              <w:rPr>
                <w:rFonts w:ascii="Times New Roman" w:hAnsi="Times New Roman" w:cs="Times New Roman"/>
              </w:rPr>
            </w:pPr>
            <w:r>
              <w:rPr>
                <w:rFonts w:ascii="Times New Roman" w:hAnsi="Times New Roman" w:cs="Times New Roman"/>
              </w:rPr>
              <w:t>111</w:t>
            </w:r>
          </w:p>
        </w:tc>
      </w:tr>
    </w:tbl>
    <w:p w:rsidR="00180126" w:rsidRPr="0060296E" w:rsidRDefault="00180126">
      <w:pPr>
        <w:rPr>
          <w:rFonts w:ascii="Times New Roman" w:hAnsi="Times New Roman" w:cs="Times New Roman"/>
        </w:rPr>
      </w:pPr>
    </w:p>
    <w:p w:rsidR="0060296E" w:rsidRDefault="0060296E"/>
    <w:p w:rsidR="00E40693" w:rsidRPr="009B35D0" w:rsidRDefault="00E40693" w:rsidP="009B35D0">
      <w:pPr>
        <w:jc w:val="center"/>
        <w:rPr>
          <w:rFonts w:ascii="Times New Roman" w:hAnsi="Times New Roman" w:cs="Times New Roman"/>
          <w:b/>
          <w:sz w:val="28"/>
          <w:szCs w:val="28"/>
        </w:rPr>
      </w:pPr>
      <w:r w:rsidRPr="009B35D0">
        <w:rPr>
          <w:rFonts w:ascii="Times New Roman" w:hAnsi="Times New Roman" w:cs="Times New Roman"/>
          <w:b/>
          <w:sz w:val="28"/>
          <w:szCs w:val="28"/>
        </w:rPr>
        <w:lastRenderedPageBreak/>
        <w:t>Вступ</w:t>
      </w:r>
    </w:p>
    <w:p w:rsidR="00801C73" w:rsidRPr="00801C73" w:rsidRDefault="00801C73" w:rsidP="00E171E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01C73">
        <w:rPr>
          <w:rFonts w:ascii="Times New Roman" w:eastAsia="Times New Roman" w:hAnsi="Times New Roman" w:cs="Times New Roman"/>
          <w:sz w:val="28"/>
          <w:szCs w:val="28"/>
        </w:rPr>
        <w:t>Узагальнення проведено на виконання Плану роботи Восьмого апеляційного адміністратив</w:t>
      </w:r>
      <w:r>
        <w:rPr>
          <w:rFonts w:ascii="Times New Roman" w:eastAsia="Times New Roman" w:hAnsi="Times New Roman" w:cs="Times New Roman"/>
          <w:sz w:val="28"/>
          <w:szCs w:val="28"/>
        </w:rPr>
        <w:t>ного суду на перше півріччя 2021</w:t>
      </w:r>
      <w:r w:rsidRPr="00801C73">
        <w:rPr>
          <w:rFonts w:ascii="Times New Roman" w:eastAsia="Times New Roman" w:hAnsi="Times New Roman" w:cs="Times New Roman"/>
          <w:sz w:val="28"/>
          <w:szCs w:val="28"/>
        </w:rPr>
        <w:t xml:space="preserve"> року, затвердженого головою Восьмого апеляційного адміністративного суду Заверухою О.Б.</w:t>
      </w:r>
    </w:p>
    <w:p w:rsidR="00801C73" w:rsidRPr="00801C73" w:rsidRDefault="00801C73" w:rsidP="00E171E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01C73">
        <w:rPr>
          <w:rFonts w:ascii="Times New Roman" w:eastAsia="Times New Roman" w:hAnsi="Times New Roman" w:cs="Times New Roman"/>
          <w:sz w:val="28"/>
          <w:szCs w:val="28"/>
        </w:rPr>
        <w:t>Метою цього дослідження є аналіз стану застосування норм матеріального та процесуального права, виявлення складних та спірних питань у судовій практиці, випадків неврахування правових позицій Верховного Суду, підготовка пропозицій для забезпечення правильного та однакового застосування норм матеріального та процесуального права.</w:t>
      </w:r>
    </w:p>
    <w:p w:rsidR="00801C73" w:rsidRPr="00801C73" w:rsidRDefault="00801C73" w:rsidP="00E171E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01C73">
        <w:rPr>
          <w:rFonts w:ascii="Times New Roman" w:eastAsia="Times New Roman" w:hAnsi="Times New Roman" w:cs="Times New Roman"/>
          <w:sz w:val="28"/>
          <w:szCs w:val="28"/>
        </w:rPr>
        <w:t>Мета узагальнення зумовлює розв’язання таких завдань:</w:t>
      </w:r>
    </w:p>
    <w:p w:rsidR="00801C73" w:rsidRPr="00801C73" w:rsidRDefault="00801C73" w:rsidP="00E171E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01C73">
        <w:rPr>
          <w:rFonts w:ascii="Times New Roman" w:eastAsia="Times New Roman" w:hAnsi="Times New Roman" w:cs="Times New Roman"/>
          <w:sz w:val="28"/>
          <w:szCs w:val="28"/>
        </w:rPr>
        <w:t xml:space="preserve">провести аналіз причин скасування Верховного Суду судових рішень </w:t>
      </w:r>
      <w:r>
        <w:rPr>
          <w:rFonts w:ascii="Times New Roman" w:eastAsia="Times New Roman" w:hAnsi="Times New Roman" w:cs="Times New Roman"/>
          <w:sz w:val="28"/>
          <w:szCs w:val="28"/>
        </w:rPr>
        <w:t>Восьмого</w:t>
      </w:r>
      <w:r w:rsidRPr="00801C73">
        <w:rPr>
          <w:rFonts w:ascii="Times New Roman" w:eastAsia="Times New Roman" w:hAnsi="Times New Roman" w:cs="Times New Roman"/>
          <w:sz w:val="28"/>
          <w:szCs w:val="28"/>
        </w:rPr>
        <w:t xml:space="preserve"> апеляційного адміністративного суду з причин порушення норм процесуального права та виокремити приклади скасування судових рішень з цих причин;</w:t>
      </w:r>
    </w:p>
    <w:p w:rsidR="00801C73" w:rsidRPr="00801C73" w:rsidRDefault="00801C73" w:rsidP="00E171E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01C73">
        <w:rPr>
          <w:rFonts w:ascii="Times New Roman" w:eastAsia="Times New Roman" w:hAnsi="Times New Roman" w:cs="Times New Roman"/>
          <w:sz w:val="28"/>
          <w:szCs w:val="28"/>
        </w:rPr>
        <w:t xml:space="preserve">провести аналіз причин скасування Верховного Суду судових рішень </w:t>
      </w:r>
      <w:r>
        <w:rPr>
          <w:rFonts w:ascii="Times New Roman" w:eastAsia="Times New Roman" w:hAnsi="Times New Roman" w:cs="Times New Roman"/>
          <w:sz w:val="28"/>
          <w:szCs w:val="28"/>
        </w:rPr>
        <w:t>Восьмого</w:t>
      </w:r>
      <w:r w:rsidRPr="00801C73">
        <w:rPr>
          <w:rFonts w:ascii="Times New Roman" w:eastAsia="Times New Roman" w:hAnsi="Times New Roman" w:cs="Times New Roman"/>
          <w:sz w:val="28"/>
          <w:szCs w:val="28"/>
        </w:rPr>
        <w:t xml:space="preserve"> апеляційного адміністративного суду з причин неправильного застосування норм матеріального права за категоріями справ та виокремити приклади скасування судових рішень з цих причин; </w:t>
      </w:r>
    </w:p>
    <w:p w:rsidR="00801C73" w:rsidRPr="00801C73" w:rsidRDefault="00801C73" w:rsidP="00E171E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01C73">
        <w:rPr>
          <w:rFonts w:ascii="Times New Roman" w:eastAsia="Times New Roman" w:hAnsi="Times New Roman" w:cs="Times New Roman"/>
          <w:sz w:val="28"/>
          <w:szCs w:val="28"/>
        </w:rPr>
        <w:t xml:space="preserve">провести аналіз причин зміни Верховного Суду судових рішень </w:t>
      </w:r>
      <w:r>
        <w:rPr>
          <w:rFonts w:ascii="Times New Roman" w:eastAsia="Times New Roman" w:hAnsi="Times New Roman" w:cs="Times New Roman"/>
          <w:sz w:val="28"/>
          <w:szCs w:val="28"/>
        </w:rPr>
        <w:t>Восьмого</w:t>
      </w:r>
      <w:r w:rsidRPr="00801C73">
        <w:rPr>
          <w:rFonts w:ascii="Times New Roman" w:eastAsia="Times New Roman" w:hAnsi="Times New Roman" w:cs="Times New Roman"/>
          <w:sz w:val="28"/>
          <w:szCs w:val="28"/>
        </w:rPr>
        <w:t xml:space="preserve"> апеляційного адміністративного суду та виокремити приклади зміни судових рішень.</w:t>
      </w:r>
    </w:p>
    <w:p w:rsidR="00801C73" w:rsidRPr="00801C73" w:rsidRDefault="00801C73" w:rsidP="00E171E8">
      <w:pPr>
        <w:spacing w:after="0" w:line="360" w:lineRule="auto"/>
        <w:ind w:firstLine="709"/>
        <w:jc w:val="both"/>
        <w:rPr>
          <w:rFonts w:ascii="Times New Roman" w:eastAsia="Times New Roman" w:hAnsi="Times New Roman" w:cs="Times New Roman"/>
          <w:sz w:val="28"/>
          <w:szCs w:val="28"/>
        </w:rPr>
      </w:pPr>
      <w:r w:rsidRPr="00801C73">
        <w:rPr>
          <w:rFonts w:ascii="Times New Roman" w:eastAsia="Times New Roman" w:hAnsi="Times New Roman" w:cs="Times New Roman"/>
          <w:sz w:val="28"/>
          <w:szCs w:val="28"/>
        </w:rPr>
        <w:t>Згідно зі ст. 328 КАС України сторони та інші особи, які беруть участь у справі, а також особи, які не брали участі у справі, якщо суд вирішив питання про їхні права, свободи, інтереси та обов'язки, мають право оскаржити в касаційному порядку судові рішення суду першої інстанції після їх перегляду в апеляційному порядку, а також судові рішення суду апеляційної інстанції повністю або частково, крім випадків, передбачених цим Кодексом.</w:t>
      </w:r>
    </w:p>
    <w:p w:rsidR="00801C73" w:rsidRPr="00801C73" w:rsidRDefault="00801C73" w:rsidP="00E171E8">
      <w:pPr>
        <w:spacing w:after="0" w:line="360" w:lineRule="auto"/>
        <w:ind w:firstLine="709"/>
        <w:jc w:val="both"/>
        <w:rPr>
          <w:rFonts w:ascii="Times New Roman" w:eastAsia="Times New Roman" w:hAnsi="Times New Roman" w:cs="Times New Roman"/>
          <w:sz w:val="28"/>
          <w:szCs w:val="28"/>
        </w:rPr>
      </w:pPr>
      <w:r w:rsidRPr="00801C73">
        <w:rPr>
          <w:rFonts w:ascii="Times New Roman" w:eastAsia="Times New Roman" w:hAnsi="Times New Roman" w:cs="Times New Roman"/>
          <w:sz w:val="28"/>
          <w:szCs w:val="28"/>
        </w:rPr>
        <w:t>Статтею 328 Кодексу адміністративного судочинства України</w:t>
      </w:r>
      <w:bookmarkStart w:id="0" w:name="n12129"/>
      <w:bookmarkEnd w:id="0"/>
      <w:r w:rsidRPr="00801C73">
        <w:rPr>
          <w:rFonts w:ascii="Times New Roman" w:eastAsia="Times New Roman" w:hAnsi="Times New Roman" w:cs="Times New Roman"/>
          <w:sz w:val="28"/>
          <w:szCs w:val="28"/>
        </w:rPr>
        <w:t xml:space="preserve"> передбачено, що учасники справи, а також особи, які не брали участі у справі, </w:t>
      </w:r>
      <w:r w:rsidRPr="00801C73">
        <w:rPr>
          <w:rFonts w:ascii="Times New Roman" w:eastAsia="Times New Roman" w:hAnsi="Times New Roman" w:cs="Times New Roman"/>
          <w:sz w:val="28"/>
          <w:szCs w:val="28"/>
        </w:rPr>
        <w:lastRenderedPageBreak/>
        <w:t>якщо суд вирішив питання про їхні права, свободи, інтереси та (або) обов’язки, мають право оскаржити в касаційному порядку рішення суду першої інстанції після апеляційного перегляду справи, а також постанову суду апеляційної інстанції повністю або частково у випадках, визначених цим Кодексом.</w:t>
      </w:r>
    </w:p>
    <w:p w:rsidR="00801C73" w:rsidRPr="00801C73" w:rsidRDefault="00801C73" w:rsidP="00E171E8">
      <w:pPr>
        <w:spacing w:after="0" w:line="360" w:lineRule="auto"/>
        <w:ind w:firstLine="709"/>
        <w:jc w:val="both"/>
        <w:rPr>
          <w:rFonts w:ascii="Times New Roman" w:eastAsia="Times New Roman" w:hAnsi="Times New Roman" w:cs="Times New Roman"/>
          <w:sz w:val="28"/>
          <w:szCs w:val="28"/>
        </w:rPr>
      </w:pPr>
      <w:bookmarkStart w:id="1" w:name="n12130"/>
      <w:bookmarkStart w:id="2" w:name="n12131"/>
      <w:bookmarkEnd w:id="1"/>
      <w:bookmarkEnd w:id="2"/>
      <w:r w:rsidRPr="00801C73">
        <w:rPr>
          <w:rFonts w:ascii="Times New Roman" w:eastAsia="Times New Roman" w:hAnsi="Times New Roman" w:cs="Times New Roman"/>
          <w:sz w:val="28"/>
          <w:szCs w:val="28"/>
        </w:rPr>
        <w:t>У касаційному порядку можуть бути оскаржені ухвали суду апеляційної інстанції про відмову у відкритті або закриття апеляційного провадження, про повернення апеляційної скарги, про зупинення провадження, щодо забезпечення позову та заміни заходу забезпечення позову, про відмову ухвалити додаткове рішення, про роз’яснення рішення чи відмову у роз’ясненні рішення, про внесення або відмову у внесенні виправлень у рішення, про повернення заяви про перегляд судового рішення за нововиявленими або виключними обставинами, про відмову у відкритті провадження за нововиявленими або виключними обставинами, про заміну сторони у справі, про накладення штрафу в порядку процесуального примусу, окремі ухвали.</w:t>
      </w:r>
    </w:p>
    <w:p w:rsidR="00801C73" w:rsidRPr="00801C73" w:rsidRDefault="00801C73" w:rsidP="00E171E8">
      <w:pPr>
        <w:spacing w:after="0" w:line="360" w:lineRule="auto"/>
        <w:ind w:firstLine="709"/>
        <w:jc w:val="both"/>
        <w:rPr>
          <w:rFonts w:ascii="Times New Roman" w:eastAsia="Times New Roman" w:hAnsi="Times New Roman" w:cs="Times New Roman"/>
          <w:sz w:val="28"/>
          <w:szCs w:val="28"/>
        </w:rPr>
      </w:pPr>
      <w:bookmarkStart w:id="3" w:name="n12132"/>
      <w:bookmarkEnd w:id="3"/>
      <w:r w:rsidRPr="00801C73">
        <w:rPr>
          <w:rFonts w:ascii="Times New Roman" w:eastAsia="Times New Roman" w:hAnsi="Times New Roman" w:cs="Times New Roman"/>
          <w:sz w:val="28"/>
          <w:szCs w:val="28"/>
        </w:rPr>
        <w:t>Підставами касаційного оскарження є неправильне застосування судом норм матеріального права чи порушення норм процесуального права.</w:t>
      </w:r>
    </w:p>
    <w:p w:rsidR="00801C73" w:rsidRPr="00801C73" w:rsidRDefault="00801C73" w:rsidP="00E171E8">
      <w:pPr>
        <w:spacing w:after="0" w:line="360" w:lineRule="auto"/>
        <w:ind w:firstLine="709"/>
        <w:jc w:val="both"/>
        <w:rPr>
          <w:rFonts w:ascii="Times New Roman" w:eastAsia="Times New Roman" w:hAnsi="Times New Roman" w:cs="Times New Roman"/>
          <w:sz w:val="28"/>
          <w:szCs w:val="28"/>
        </w:rPr>
      </w:pPr>
      <w:r w:rsidRPr="00801C73">
        <w:rPr>
          <w:rFonts w:ascii="Times New Roman" w:eastAsia="Times New Roman" w:hAnsi="Times New Roman" w:cs="Times New Roman"/>
          <w:sz w:val="28"/>
          <w:szCs w:val="28"/>
        </w:rPr>
        <w:t xml:space="preserve">Відповідно до ст. 349 Кодексу адміністративного судочинства України </w:t>
      </w:r>
      <w:bookmarkStart w:id="4" w:name="n12285"/>
      <w:bookmarkEnd w:id="4"/>
      <w:r w:rsidRPr="00801C73">
        <w:rPr>
          <w:rFonts w:ascii="Times New Roman" w:eastAsia="Times New Roman" w:hAnsi="Times New Roman" w:cs="Times New Roman"/>
          <w:sz w:val="28"/>
          <w:szCs w:val="28"/>
        </w:rPr>
        <w:t>суд касаційної інстанції за наслідками розгляду касаційної скарги має право:</w:t>
      </w:r>
    </w:p>
    <w:p w:rsidR="00801C73" w:rsidRPr="00801C73" w:rsidRDefault="00801C73" w:rsidP="00E171E8">
      <w:pPr>
        <w:spacing w:after="0" w:line="360" w:lineRule="auto"/>
        <w:ind w:firstLine="709"/>
        <w:jc w:val="both"/>
        <w:rPr>
          <w:rFonts w:ascii="Times New Roman" w:eastAsia="Times New Roman" w:hAnsi="Times New Roman" w:cs="Times New Roman"/>
          <w:sz w:val="28"/>
          <w:szCs w:val="28"/>
        </w:rPr>
      </w:pPr>
      <w:bookmarkStart w:id="5" w:name="n12286"/>
      <w:bookmarkEnd w:id="5"/>
      <w:r w:rsidRPr="00801C73">
        <w:rPr>
          <w:rFonts w:ascii="Times New Roman" w:eastAsia="Times New Roman" w:hAnsi="Times New Roman" w:cs="Times New Roman"/>
          <w:sz w:val="28"/>
          <w:szCs w:val="28"/>
        </w:rPr>
        <w:t>1) залишити судові рішення судів першої та (або) апеляційної інстанцій без змін, а скаргу без задоволення;</w:t>
      </w:r>
    </w:p>
    <w:p w:rsidR="00801C73" w:rsidRPr="00801C73" w:rsidRDefault="00801C73" w:rsidP="00E171E8">
      <w:pPr>
        <w:spacing w:after="0" w:line="360" w:lineRule="auto"/>
        <w:ind w:firstLine="709"/>
        <w:jc w:val="both"/>
        <w:rPr>
          <w:rFonts w:ascii="Times New Roman" w:eastAsia="Times New Roman" w:hAnsi="Times New Roman" w:cs="Times New Roman"/>
          <w:sz w:val="28"/>
          <w:szCs w:val="28"/>
        </w:rPr>
      </w:pPr>
      <w:bookmarkStart w:id="6" w:name="n12287"/>
      <w:bookmarkEnd w:id="6"/>
      <w:r w:rsidRPr="00801C73">
        <w:rPr>
          <w:rFonts w:ascii="Times New Roman" w:eastAsia="Times New Roman" w:hAnsi="Times New Roman" w:cs="Times New Roman"/>
          <w:sz w:val="28"/>
          <w:szCs w:val="28"/>
        </w:rPr>
        <w:t>2) скасувати судові рішення судів першої та (або) апеляційної інстанцій повністю або частково і передати справу повністю або частково на новий розгляд, зокрема за встановленою підсудністю або для продовження розгляду;</w:t>
      </w:r>
    </w:p>
    <w:p w:rsidR="00801C73" w:rsidRPr="00801C73" w:rsidRDefault="00801C73" w:rsidP="00E171E8">
      <w:pPr>
        <w:spacing w:after="0" w:line="360" w:lineRule="auto"/>
        <w:ind w:firstLine="709"/>
        <w:jc w:val="both"/>
        <w:rPr>
          <w:rFonts w:ascii="Times New Roman" w:eastAsia="Times New Roman" w:hAnsi="Times New Roman" w:cs="Times New Roman"/>
          <w:sz w:val="28"/>
          <w:szCs w:val="28"/>
        </w:rPr>
      </w:pPr>
      <w:bookmarkStart w:id="7" w:name="n12288"/>
      <w:bookmarkEnd w:id="7"/>
      <w:r w:rsidRPr="00801C73">
        <w:rPr>
          <w:rFonts w:ascii="Times New Roman" w:eastAsia="Times New Roman" w:hAnsi="Times New Roman" w:cs="Times New Roman"/>
          <w:sz w:val="28"/>
          <w:szCs w:val="28"/>
        </w:rPr>
        <w:t>3) скасувати судові рішення судів першої та (або) апеляційної інстанцій повністю або частково і ухвалити нове рішення у відповідній частині або змінити рішення, не передаючи справи на новий розгляд;</w:t>
      </w:r>
    </w:p>
    <w:p w:rsidR="00801C73" w:rsidRPr="00801C73" w:rsidRDefault="00801C73" w:rsidP="00E171E8">
      <w:pPr>
        <w:spacing w:after="0" w:line="360" w:lineRule="auto"/>
        <w:ind w:firstLine="709"/>
        <w:jc w:val="both"/>
        <w:rPr>
          <w:rFonts w:ascii="Times New Roman" w:eastAsia="Times New Roman" w:hAnsi="Times New Roman" w:cs="Times New Roman"/>
          <w:sz w:val="28"/>
          <w:szCs w:val="28"/>
        </w:rPr>
      </w:pPr>
      <w:bookmarkStart w:id="8" w:name="n12289"/>
      <w:bookmarkEnd w:id="8"/>
      <w:r w:rsidRPr="00801C73">
        <w:rPr>
          <w:rFonts w:ascii="Times New Roman" w:eastAsia="Times New Roman" w:hAnsi="Times New Roman" w:cs="Times New Roman"/>
          <w:sz w:val="28"/>
          <w:szCs w:val="28"/>
        </w:rPr>
        <w:t>4) скасувати постанову суду апеляційної інстанції повністю або частково і залишити в силі рішення суду першої інстанції у відповідній частині;</w:t>
      </w:r>
    </w:p>
    <w:p w:rsidR="00801C73" w:rsidRPr="00801C73" w:rsidRDefault="00801C73" w:rsidP="00E171E8">
      <w:pPr>
        <w:spacing w:after="0" w:line="360" w:lineRule="auto"/>
        <w:ind w:firstLine="709"/>
        <w:jc w:val="both"/>
        <w:rPr>
          <w:rFonts w:ascii="Times New Roman" w:eastAsia="Times New Roman" w:hAnsi="Times New Roman" w:cs="Times New Roman"/>
          <w:sz w:val="28"/>
          <w:szCs w:val="28"/>
        </w:rPr>
      </w:pPr>
      <w:bookmarkStart w:id="9" w:name="n12290"/>
      <w:bookmarkEnd w:id="9"/>
      <w:r w:rsidRPr="00801C73">
        <w:rPr>
          <w:rFonts w:ascii="Times New Roman" w:eastAsia="Times New Roman" w:hAnsi="Times New Roman" w:cs="Times New Roman"/>
          <w:sz w:val="28"/>
          <w:szCs w:val="28"/>
        </w:rPr>
        <w:lastRenderedPageBreak/>
        <w:t>5) скасувати судові рішення судів першої та (або) апеляційної інстанцій повністю або частково і закрити провадження у справі чи залишити позов без розгляду у відповідній частині;</w:t>
      </w:r>
    </w:p>
    <w:p w:rsidR="00801C73" w:rsidRPr="00801C73" w:rsidRDefault="00801C73" w:rsidP="00E171E8">
      <w:pPr>
        <w:spacing w:after="0" w:line="360" w:lineRule="auto"/>
        <w:ind w:firstLine="709"/>
        <w:jc w:val="both"/>
        <w:rPr>
          <w:rFonts w:ascii="Times New Roman" w:eastAsia="Times New Roman" w:hAnsi="Times New Roman" w:cs="Times New Roman"/>
          <w:sz w:val="28"/>
          <w:szCs w:val="28"/>
        </w:rPr>
      </w:pPr>
      <w:bookmarkStart w:id="10" w:name="n12721"/>
      <w:bookmarkStart w:id="11" w:name="n12291"/>
      <w:bookmarkEnd w:id="10"/>
      <w:bookmarkEnd w:id="11"/>
      <w:r w:rsidRPr="00801C73">
        <w:rPr>
          <w:rFonts w:ascii="Times New Roman" w:eastAsia="Times New Roman" w:hAnsi="Times New Roman" w:cs="Times New Roman"/>
          <w:sz w:val="28"/>
          <w:szCs w:val="28"/>
        </w:rPr>
        <w:t>6) у визначених цим Кодексом випадках визнати нечинними судові рішення судів першої та (або) апеляційної інстанцій повністю або частково і закрити провадження у справі у відповідній частині;</w:t>
      </w:r>
    </w:p>
    <w:p w:rsidR="00801C73" w:rsidRPr="00801C73" w:rsidRDefault="00801C73" w:rsidP="00E171E8">
      <w:pPr>
        <w:spacing w:after="0" w:line="360" w:lineRule="auto"/>
        <w:ind w:firstLine="709"/>
        <w:jc w:val="both"/>
        <w:rPr>
          <w:rFonts w:ascii="Times New Roman" w:eastAsia="Times New Roman" w:hAnsi="Times New Roman" w:cs="Times New Roman"/>
          <w:sz w:val="28"/>
          <w:szCs w:val="28"/>
        </w:rPr>
      </w:pPr>
      <w:bookmarkStart w:id="12" w:name="n12292"/>
      <w:bookmarkEnd w:id="12"/>
      <w:r w:rsidRPr="00801C73">
        <w:rPr>
          <w:rFonts w:ascii="Times New Roman" w:eastAsia="Times New Roman" w:hAnsi="Times New Roman" w:cs="Times New Roman"/>
          <w:sz w:val="28"/>
          <w:szCs w:val="28"/>
        </w:rPr>
        <w:t>7) у визначених цим Кодексом випадках скасувати свою постанову (повністю або частково) і прийняти одне з рішень, визначених пунктами 1-6 частини першої цієї статті.</w:t>
      </w:r>
    </w:p>
    <w:p w:rsidR="00801C73" w:rsidRPr="00801C73" w:rsidRDefault="00801C73" w:rsidP="00E171E8">
      <w:pPr>
        <w:spacing w:after="0" w:line="360" w:lineRule="auto"/>
        <w:ind w:firstLine="709"/>
        <w:jc w:val="both"/>
        <w:rPr>
          <w:rFonts w:ascii="Times New Roman" w:eastAsia="Times New Roman" w:hAnsi="Times New Roman" w:cs="Times New Roman"/>
          <w:sz w:val="28"/>
          <w:szCs w:val="28"/>
        </w:rPr>
      </w:pPr>
      <w:r w:rsidRPr="00801C73">
        <w:rPr>
          <w:rFonts w:ascii="Times New Roman" w:eastAsia="Times New Roman" w:hAnsi="Times New Roman" w:cs="Times New Roman"/>
          <w:sz w:val="28"/>
          <w:szCs w:val="28"/>
        </w:rPr>
        <w:t>Статтею 242 Кодексу адміністративного судочинства України «Законність і обґрунтованість судового рішення», а саме частиною 5, передбачено, що при виборі і застосуванні норми права до спірних правовідносин суд враховує висновки щодо застосування норм права, викладені в постановах Верховного Суду.</w:t>
      </w:r>
    </w:p>
    <w:p w:rsidR="00801C73" w:rsidRPr="00801C73" w:rsidRDefault="00801C73" w:rsidP="00E171E8">
      <w:pPr>
        <w:spacing w:after="0" w:line="360" w:lineRule="auto"/>
        <w:ind w:firstLine="709"/>
        <w:jc w:val="both"/>
        <w:rPr>
          <w:rFonts w:ascii="Times New Roman" w:eastAsia="Times New Roman" w:hAnsi="Times New Roman" w:cs="Times New Roman"/>
          <w:sz w:val="28"/>
          <w:szCs w:val="28"/>
        </w:rPr>
      </w:pPr>
      <w:r w:rsidRPr="00801C73">
        <w:rPr>
          <w:rFonts w:ascii="Times New Roman" w:eastAsia="Times New Roman" w:hAnsi="Times New Roman" w:cs="Times New Roman"/>
          <w:sz w:val="28"/>
          <w:szCs w:val="28"/>
        </w:rPr>
        <w:t>Також, в частинах 5 та 6 (</w:t>
      </w:r>
      <w:r w:rsidRPr="00801C73">
        <w:rPr>
          <w:rFonts w:ascii="Times New Roman" w:eastAsia="Times New Roman" w:hAnsi="Times New Roman" w:cs="Times New Roman"/>
          <w:iCs/>
          <w:sz w:val="28"/>
          <w:szCs w:val="28"/>
          <w:shd w:val="clear" w:color="auto" w:fill="FFFFFF"/>
        </w:rPr>
        <w:t>частина шоста статті 13 в редакції Закону</w:t>
      </w:r>
      <w:r w:rsidRPr="00801C73">
        <w:rPr>
          <w:rFonts w:ascii="Times New Roman" w:eastAsia="Times New Roman" w:hAnsi="Times New Roman" w:cs="Times New Roman"/>
          <w:iCs/>
          <w:sz w:val="28"/>
          <w:szCs w:val="28"/>
          <w:shd w:val="clear" w:color="auto" w:fill="FFFFFF"/>
          <w:lang w:val="ru-RU"/>
        </w:rPr>
        <w:t> </w:t>
      </w:r>
      <w:hyperlink r:id="rId9" w:anchor="n774" w:tgtFrame="_blank" w:history="1">
        <w:r w:rsidRPr="00801C73">
          <w:rPr>
            <w:rFonts w:ascii="Times New Roman" w:eastAsia="Times New Roman" w:hAnsi="Times New Roman" w:cs="Times New Roman"/>
            <w:iCs/>
            <w:color w:val="0000FF"/>
            <w:sz w:val="28"/>
            <w:szCs w:val="28"/>
            <w:u w:val="single"/>
            <w:shd w:val="clear" w:color="auto" w:fill="FFFFFF"/>
          </w:rPr>
          <w:t>№ 2147-</w:t>
        </w:r>
        <w:r w:rsidRPr="00801C73">
          <w:rPr>
            <w:rFonts w:ascii="Times New Roman" w:eastAsia="Times New Roman" w:hAnsi="Times New Roman" w:cs="Times New Roman"/>
            <w:iCs/>
            <w:color w:val="0000FF"/>
            <w:sz w:val="28"/>
            <w:szCs w:val="28"/>
            <w:u w:val="single"/>
            <w:shd w:val="clear" w:color="auto" w:fill="FFFFFF"/>
            <w:lang w:val="ru-RU"/>
          </w:rPr>
          <w:t>VIII</w:t>
        </w:r>
        <w:r w:rsidRPr="00801C73">
          <w:rPr>
            <w:rFonts w:ascii="Times New Roman" w:eastAsia="Times New Roman" w:hAnsi="Times New Roman" w:cs="Times New Roman"/>
            <w:iCs/>
            <w:color w:val="0000FF"/>
            <w:sz w:val="28"/>
            <w:szCs w:val="28"/>
            <w:u w:val="single"/>
            <w:shd w:val="clear" w:color="auto" w:fill="FFFFFF"/>
          </w:rPr>
          <w:t xml:space="preserve"> від 03.10.2017</w:t>
        </w:r>
      </w:hyperlink>
      <w:r w:rsidRPr="00801C73">
        <w:rPr>
          <w:rFonts w:ascii="Times New Roman" w:eastAsia="Times New Roman" w:hAnsi="Times New Roman" w:cs="Times New Roman"/>
          <w:sz w:val="28"/>
          <w:szCs w:val="28"/>
        </w:rPr>
        <w:t xml:space="preserve"> ) статті 13 «Обов’язковість судових рішень» Закону України «Про судоустрій і статус суддів» від </w:t>
      </w:r>
      <w:r w:rsidRPr="00801C73">
        <w:rPr>
          <w:rFonts w:ascii="Times New Roman" w:eastAsia="Times New Roman" w:hAnsi="Times New Roman" w:cs="Times New Roman"/>
          <w:bCs/>
          <w:sz w:val="28"/>
          <w:szCs w:val="28"/>
          <w:shd w:val="clear" w:color="auto" w:fill="FFFFFF"/>
        </w:rPr>
        <w:t xml:space="preserve">2 червня 2016 року № 1402-VIII зазначено, що </w:t>
      </w:r>
      <w:bookmarkStart w:id="13" w:name="n61"/>
      <w:bookmarkEnd w:id="13"/>
      <w:r w:rsidRPr="00801C73">
        <w:rPr>
          <w:rFonts w:ascii="Times New Roman" w:eastAsia="Times New Roman" w:hAnsi="Times New Roman" w:cs="Times New Roman"/>
          <w:bCs/>
          <w:sz w:val="28"/>
          <w:szCs w:val="28"/>
          <w:shd w:val="clear" w:color="auto" w:fill="FFFFFF"/>
        </w:rPr>
        <w:t>в</w:t>
      </w:r>
      <w:r w:rsidRPr="00801C73">
        <w:rPr>
          <w:rFonts w:ascii="Times New Roman" w:eastAsia="Times New Roman" w:hAnsi="Times New Roman" w:cs="Times New Roman"/>
          <w:sz w:val="28"/>
          <w:szCs w:val="28"/>
          <w:lang w:eastAsia="uk-UA"/>
        </w:rPr>
        <w:t>исновки щодо застосування норм права, викладені у постановах Верховного Суду, є обов’язковими для всіх суб’єктів владних повноважень, які застосовують у своїй діяльності нормативно-правовий акт, що містить відповідну норму права.</w:t>
      </w:r>
    </w:p>
    <w:p w:rsidR="00801C73" w:rsidRPr="00801C73" w:rsidRDefault="00801C73" w:rsidP="00E171E8">
      <w:pPr>
        <w:shd w:val="clear" w:color="auto" w:fill="FFFFFF"/>
        <w:spacing w:after="0" w:line="360" w:lineRule="auto"/>
        <w:ind w:firstLine="709"/>
        <w:jc w:val="both"/>
        <w:rPr>
          <w:rFonts w:ascii="Times New Roman" w:eastAsia="Times New Roman" w:hAnsi="Times New Roman" w:cs="Times New Roman"/>
          <w:sz w:val="28"/>
          <w:szCs w:val="28"/>
          <w:lang w:eastAsia="uk-UA"/>
        </w:rPr>
      </w:pPr>
      <w:bookmarkStart w:id="14" w:name="n62"/>
      <w:bookmarkEnd w:id="14"/>
      <w:r w:rsidRPr="00801C73">
        <w:rPr>
          <w:rFonts w:ascii="Times New Roman" w:eastAsia="Times New Roman" w:hAnsi="Times New Roman" w:cs="Times New Roman"/>
          <w:sz w:val="28"/>
          <w:szCs w:val="28"/>
          <w:lang w:eastAsia="uk-UA"/>
        </w:rPr>
        <w:t>Висновки щодо застосування норм права, викладені у постановах Верховного Суду, враховуються іншими судами при застосуванні таких норм права.</w:t>
      </w:r>
    </w:p>
    <w:p w:rsidR="00801C73" w:rsidRPr="00801C73" w:rsidRDefault="00801C73" w:rsidP="00E171E8">
      <w:pPr>
        <w:shd w:val="clear" w:color="auto" w:fill="FFFFFF"/>
        <w:spacing w:after="0" w:line="360" w:lineRule="auto"/>
        <w:ind w:firstLine="709"/>
        <w:jc w:val="both"/>
        <w:rPr>
          <w:rFonts w:ascii="Times New Roman" w:eastAsia="Times New Roman" w:hAnsi="Times New Roman" w:cs="Times New Roman"/>
          <w:sz w:val="28"/>
          <w:szCs w:val="28"/>
          <w:lang w:eastAsia="uk-UA"/>
        </w:rPr>
      </w:pPr>
    </w:p>
    <w:p w:rsidR="009B35D0" w:rsidRPr="009B35D0" w:rsidRDefault="009B35D0" w:rsidP="009B35D0">
      <w:pPr>
        <w:jc w:val="center"/>
        <w:rPr>
          <w:rFonts w:ascii="Times New Roman" w:hAnsi="Times New Roman" w:cs="Times New Roman"/>
          <w:sz w:val="28"/>
          <w:szCs w:val="28"/>
        </w:rPr>
      </w:pPr>
    </w:p>
    <w:p w:rsidR="00E40693" w:rsidRDefault="00E40693"/>
    <w:p w:rsidR="00E40693" w:rsidRDefault="00E40693"/>
    <w:p w:rsidR="00E40693" w:rsidRDefault="00E40693"/>
    <w:p w:rsidR="00E40693" w:rsidRDefault="00E40693"/>
    <w:p w:rsidR="00E40693" w:rsidRPr="00E40693" w:rsidRDefault="005365C9" w:rsidP="00E40693">
      <w:pPr>
        <w:autoSpaceDE w:val="0"/>
        <w:autoSpaceDN w:val="0"/>
        <w:adjustRightInd w:val="0"/>
        <w:spacing w:after="0" w:line="240" w:lineRule="auto"/>
        <w:ind w:firstLine="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І</w:t>
      </w:r>
      <w:r w:rsidR="00E40693" w:rsidRPr="00E40693">
        <w:rPr>
          <w:rFonts w:ascii="Times New Roman" w:eastAsia="Times New Roman" w:hAnsi="Times New Roman" w:cs="Times New Roman"/>
          <w:b/>
          <w:sz w:val="28"/>
          <w:szCs w:val="28"/>
        </w:rPr>
        <w:t xml:space="preserve">. Аналіз статистичних даних скасованих та змінених Верховним Судом судових рішень Восьмого апеляційного адміністративного суду </w:t>
      </w:r>
      <w:r w:rsidR="00374BFA">
        <w:rPr>
          <w:rFonts w:ascii="Times New Roman" w:eastAsia="Times New Roman" w:hAnsi="Times New Roman" w:cs="Times New Roman"/>
          <w:b/>
          <w:sz w:val="28"/>
          <w:szCs w:val="28"/>
        </w:rPr>
        <w:t>у зв</w:t>
      </w:r>
      <w:r w:rsidR="00374BFA" w:rsidRPr="00374BFA">
        <w:rPr>
          <w:rFonts w:ascii="Times New Roman" w:eastAsia="Times New Roman" w:hAnsi="Times New Roman" w:cs="Times New Roman"/>
          <w:b/>
          <w:sz w:val="28"/>
          <w:szCs w:val="28"/>
          <w:lang w:val="ru-RU"/>
        </w:rPr>
        <w:t>’</w:t>
      </w:r>
      <w:r w:rsidR="00374BFA">
        <w:rPr>
          <w:rFonts w:ascii="Times New Roman" w:eastAsia="Times New Roman" w:hAnsi="Times New Roman" w:cs="Times New Roman"/>
          <w:b/>
          <w:sz w:val="28"/>
          <w:szCs w:val="28"/>
        </w:rPr>
        <w:t>язку з</w:t>
      </w:r>
      <w:r w:rsidR="00E40693" w:rsidRPr="00E40693">
        <w:rPr>
          <w:rFonts w:ascii="Times New Roman" w:eastAsia="Times New Roman" w:hAnsi="Times New Roman" w:cs="Times New Roman"/>
          <w:b/>
          <w:sz w:val="28"/>
          <w:szCs w:val="28"/>
        </w:rPr>
        <w:t xml:space="preserve"> порушення</w:t>
      </w:r>
      <w:r w:rsidR="00374BFA">
        <w:rPr>
          <w:rFonts w:ascii="Times New Roman" w:eastAsia="Times New Roman" w:hAnsi="Times New Roman" w:cs="Times New Roman"/>
          <w:b/>
          <w:sz w:val="28"/>
          <w:szCs w:val="28"/>
        </w:rPr>
        <w:t>м</w:t>
      </w:r>
      <w:r w:rsidR="00E40693" w:rsidRPr="00E40693">
        <w:rPr>
          <w:rFonts w:ascii="Times New Roman" w:eastAsia="Times New Roman" w:hAnsi="Times New Roman" w:cs="Times New Roman"/>
          <w:b/>
          <w:sz w:val="28"/>
          <w:szCs w:val="28"/>
        </w:rPr>
        <w:t xml:space="preserve"> норм процесуального</w:t>
      </w:r>
      <w:r w:rsidR="00705C3C">
        <w:rPr>
          <w:rFonts w:ascii="Times New Roman" w:eastAsia="Times New Roman" w:hAnsi="Times New Roman" w:cs="Times New Roman"/>
          <w:b/>
          <w:sz w:val="28"/>
          <w:szCs w:val="28"/>
        </w:rPr>
        <w:t xml:space="preserve"> та матеріального </w:t>
      </w:r>
      <w:r w:rsidR="00E40693" w:rsidRPr="00E40693">
        <w:rPr>
          <w:rFonts w:ascii="Times New Roman" w:eastAsia="Times New Roman" w:hAnsi="Times New Roman" w:cs="Times New Roman"/>
          <w:b/>
          <w:sz w:val="28"/>
          <w:szCs w:val="28"/>
        </w:rPr>
        <w:t>права.</w:t>
      </w:r>
    </w:p>
    <w:p w:rsidR="00E40693" w:rsidRPr="00E40693" w:rsidRDefault="00E40693" w:rsidP="00E40693">
      <w:pPr>
        <w:spacing w:after="0" w:line="240" w:lineRule="auto"/>
        <w:ind w:firstLine="284"/>
        <w:jc w:val="both"/>
        <w:rPr>
          <w:rFonts w:ascii="Times New Roman" w:eastAsia="Times New Roman" w:hAnsi="Times New Roman" w:cs="Times New Roman"/>
          <w:sz w:val="28"/>
          <w:szCs w:val="28"/>
        </w:rPr>
      </w:pPr>
    </w:p>
    <w:p w:rsidR="00E32983" w:rsidRPr="00E32983" w:rsidRDefault="00E32983" w:rsidP="00E3298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E32983">
        <w:rPr>
          <w:rFonts w:ascii="Times New Roman" w:eastAsia="Times New Roman" w:hAnsi="Times New Roman" w:cs="Times New Roman"/>
          <w:sz w:val="28"/>
          <w:szCs w:val="28"/>
          <w:lang w:eastAsia="ru-RU"/>
        </w:rPr>
        <w:t>Згідно даних, вибраних з комп’ютерної програми «Діловодство спеціалізованого суду»,</w:t>
      </w:r>
      <w:r w:rsidRPr="00E32983">
        <w:rPr>
          <w:rFonts w:ascii="Times New Roman" w:eastAsia="Times New Roman" w:hAnsi="Times New Roman" w:cs="Times New Roman"/>
          <w:b/>
          <w:sz w:val="28"/>
          <w:szCs w:val="28"/>
          <w:lang w:eastAsia="ru-RU"/>
        </w:rPr>
        <w:t xml:space="preserve"> </w:t>
      </w:r>
      <w:r w:rsidRPr="00E32983">
        <w:rPr>
          <w:rFonts w:ascii="Times New Roman" w:eastAsia="Calibri" w:hAnsi="Times New Roman" w:cs="Times New Roman"/>
          <w:sz w:val="28"/>
          <w:szCs w:val="28"/>
          <w:lang w:eastAsia="ru-RU"/>
        </w:rPr>
        <w:t xml:space="preserve">за період з 01.01.2020 по 31.12.2020 до Верховного суду надійшло </w:t>
      </w:r>
      <w:r w:rsidRPr="00E32983">
        <w:rPr>
          <w:rFonts w:ascii="Times New Roman" w:eastAsia="Calibri" w:hAnsi="Times New Roman" w:cs="Times New Roman"/>
          <w:b/>
          <w:sz w:val="28"/>
          <w:szCs w:val="28"/>
          <w:lang w:eastAsia="ru-RU"/>
        </w:rPr>
        <w:t>4885</w:t>
      </w:r>
      <w:r w:rsidRPr="00E32983">
        <w:rPr>
          <w:rFonts w:ascii="Times New Roman" w:eastAsia="Calibri" w:hAnsi="Times New Roman" w:cs="Times New Roman"/>
          <w:sz w:val="28"/>
          <w:szCs w:val="28"/>
          <w:lang w:eastAsia="ru-RU"/>
        </w:rPr>
        <w:t xml:space="preserve"> касаційних скарг на рішення Восьмого апеляційного адміністративного суду. За даний період </w:t>
      </w:r>
      <w:r w:rsidRPr="00E32983">
        <w:rPr>
          <w:rFonts w:ascii="Times New Roman" w:eastAsia="Times New Roman" w:hAnsi="Times New Roman" w:cs="Times New Roman"/>
          <w:sz w:val="28"/>
          <w:szCs w:val="28"/>
          <w:lang w:eastAsia="ru-RU"/>
        </w:rPr>
        <w:t xml:space="preserve">Верховним судом переглянуто </w:t>
      </w:r>
      <w:r w:rsidRPr="00E32983">
        <w:rPr>
          <w:rFonts w:ascii="Times New Roman" w:eastAsia="Times New Roman" w:hAnsi="Times New Roman" w:cs="Times New Roman"/>
          <w:b/>
          <w:sz w:val="28"/>
          <w:szCs w:val="28"/>
          <w:lang w:eastAsia="ru-RU"/>
        </w:rPr>
        <w:t>88</w:t>
      </w:r>
      <w:r w:rsidRPr="00E32983">
        <w:rPr>
          <w:rFonts w:ascii="Times New Roman" w:eastAsia="Times New Roman" w:hAnsi="Times New Roman" w:cs="Times New Roman"/>
          <w:b/>
          <w:sz w:val="28"/>
          <w:szCs w:val="28"/>
          <w:lang w:val="ru-RU" w:eastAsia="ru-RU"/>
        </w:rPr>
        <w:t>6</w:t>
      </w:r>
      <w:r w:rsidRPr="00E32983">
        <w:rPr>
          <w:rFonts w:ascii="Times New Roman" w:eastAsia="Times New Roman" w:hAnsi="Times New Roman" w:cs="Times New Roman"/>
          <w:sz w:val="28"/>
          <w:szCs w:val="28"/>
          <w:lang w:eastAsia="ru-RU"/>
        </w:rPr>
        <w:t xml:space="preserve"> рішень Восьмого апеляційного адміністративного суду, із них </w:t>
      </w:r>
      <w:r w:rsidRPr="00E32983">
        <w:rPr>
          <w:rFonts w:ascii="Times New Roman" w:eastAsia="Times New Roman" w:hAnsi="Times New Roman" w:cs="Times New Roman"/>
          <w:b/>
          <w:sz w:val="28"/>
          <w:szCs w:val="28"/>
          <w:lang w:eastAsia="ru-RU"/>
        </w:rPr>
        <w:t>41</w:t>
      </w:r>
      <w:r w:rsidRPr="00E32983">
        <w:rPr>
          <w:rFonts w:ascii="Times New Roman" w:eastAsia="Times New Roman" w:hAnsi="Times New Roman" w:cs="Times New Roman"/>
          <w:b/>
          <w:sz w:val="28"/>
          <w:szCs w:val="28"/>
          <w:lang w:val="ru-RU" w:eastAsia="ru-RU"/>
        </w:rPr>
        <w:t>1</w:t>
      </w:r>
      <w:r w:rsidRPr="00E32983">
        <w:rPr>
          <w:rFonts w:ascii="Times New Roman" w:eastAsia="Times New Roman" w:hAnsi="Times New Roman" w:cs="Times New Roman"/>
          <w:sz w:val="28"/>
          <w:szCs w:val="28"/>
          <w:lang w:eastAsia="ru-RU"/>
        </w:rPr>
        <w:t xml:space="preserve"> скасовано та змінено, </w:t>
      </w:r>
      <w:r w:rsidRPr="00E32983">
        <w:rPr>
          <w:rFonts w:ascii="Times New Roman" w:eastAsia="Times New Roman" w:hAnsi="Times New Roman" w:cs="Times New Roman"/>
          <w:b/>
          <w:sz w:val="28"/>
          <w:szCs w:val="28"/>
          <w:lang w:eastAsia="ru-RU"/>
        </w:rPr>
        <w:t>475</w:t>
      </w:r>
      <w:r w:rsidRPr="00E32983">
        <w:rPr>
          <w:rFonts w:ascii="Times New Roman" w:eastAsia="Times New Roman" w:hAnsi="Times New Roman" w:cs="Times New Roman"/>
          <w:sz w:val="28"/>
          <w:szCs w:val="28"/>
          <w:lang w:eastAsia="ru-RU"/>
        </w:rPr>
        <w:t xml:space="preserve"> залишено без змін. Із 410 скасованих та змінених постанов та ухвал, скасовано </w:t>
      </w:r>
      <w:r w:rsidRPr="00E32983">
        <w:rPr>
          <w:rFonts w:ascii="Times New Roman" w:eastAsia="Times New Roman" w:hAnsi="Times New Roman" w:cs="Times New Roman"/>
          <w:b/>
          <w:color w:val="000000" w:themeColor="text1"/>
          <w:sz w:val="28"/>
          <w:szCs w:val="28"/>
          <w:lang w:eastAsia="ru-RU"/>
        </w:rPr>
        <w:t>36</w:t>
      </w:r>
      <w:r w:rsidRPr="00E32983">
        <w:rPr>
          <w:rFonts w:ascii="Times New Roman" w:eastAsia="Times New Roman" w:hAnsi="Times New Roman" w:cs="Times New Roman"/>
          <w:b/>
          <w:color w:val="000000" w:themeColor="text1"/>
          <w:sz w:val="28"/>
          <w:szCs w:val="28"/>
          <w:lang w:val="ru-RU" w:eastAsia="ru-RU"/>
        </w:rPr>
        <w:t>5</w:t>
      </w:r>
      <w:r w:rsidRPr="00E32983">
        <w:rPr>
          <w:rFonts w:ascii="Times New Roman" w:eastAsia="Times New Roman" w:hAnsi="Times New Roman" w:cs="Times New Roman"/>
          <w:color w:val="000000" w:themeColor="text1"/>
          <w:sz w:val="28"/>
          <w:szCs w:val="28"/>
          <w:lang w:eastAsia="ru-RU"/>
        </w:rPr>
        <w:t xml:space="preserve">, змінено </w:t>
      </w:r>
      <w:r w:rsidRPr="00E32983">
        <w:rPr>
          <w:rFonts w:ascii="Times New Roman" w:eastAsia="Times New Roman" w:hAnsi="Times New Roman" w:cs="Times New Roman"/>
          <w:b/>
          <w:color w:val="000000" w:themeColor="text1"/>
          <w:sz w:val="28"/>
          <w:szCs w:val="28"/>
          <w:lang w:eastAsia="ru-RU"/>
        </w:rPr>
        <w:t>46</w:t>
      </w:r>
      <w:r w:rsidRPr="00E32983">
        <w:rPr>
          <w:rFonts w:ascii="Times New Roman" w:eastAsia="Times New Roman" w:hAnsi="Times New Roman" w:cs="Times New Roman"/>
          <w:color w:val="000000" w:themeColor="text1"/>
          <w:sz w:val="28"/>
          <w:szCs w:val="28"/>
          <w:lang w:eastAsia="ru-RU"/>
        </w:rPr>
        <w:t>, із них:</w:t>
      </w:r>
    </w:p>
    <w:p w:rsidR="00E32983" w:rsidRPr="00E32983" w:rsidRDefault="00E32983" w:rsidP="00E32983">
      <w:pPr>
        <w:numPr>
          <w:ilvl w:val="0"/>
          <w:numId w:val="2"/>
        </w:numPr>
        <w:spacing w:after="0" w:line="240" w:lineRule="auto"/>
        <w:contextualSpacing/>
        <w:jc w:val="both"/>
        <w:rPr>
          <w:rFonts w:ascii="Times New Roman" w:eastAsia="Times New Roman" w:hAnsi="Times New Roman" w:cs="Times New Roman"/>
          <w:b/>
          <w:bCs/>
          <w:color w:val="000000" w:themeColor="text1"/>
          <w:sz w:val="28"/>
          <w:szCs w:val="28"/>
          <w:lang w:eastAsia="ru-RU"/>
        </w:rPr>
      </w:pPr>
      <w:r w:rsidRPr="00E32983">
        <w:rPr>
          <w:rFonts w:ascii="Times New Roman" w:eastAsia="Times New Roman" w:hAnsi="Times New Roman" w:cs="Times New Roman"/>
          <w:color w:val="000000" w:themeColor="text1"/>
          <w:sz w:val="28"/>
          <w:szCs w:val="28"/>
          <w:lang w:eastAsia="ru-RU"/>
        </w:rPr>
        <w:t xml:space="preserve">щодо порушення норм процесуального права – скасовано </w:t>
      </w:r>
      <w:r w:rsidRPr="00E32983">
        <w:rPr>
          <w:rFonts w:ascii="Times New Roman" w:eastAsia="Times New Roman" w:hAnsi="Times New Roman" w:cs="Times New Roman"/>
          <w:b/>
          <w:color w:val="000000" w:themeColor="text1"/>
          <w:sz w:val="28"/>
          <w:szCs w:val="28"/>
          <w:lang w:eastAsia="ru-RU"/>
        </w:rPr>
        <w:t>2</w:t>
      </w:r>
      <w:r w:rsidRPr="00E32983">
        <w:rPr>
          <w:rFonts w:ascii="Times New Roman" w:eastAsia="Times New Roman" w:hAnsi="Times New Roman" w:cs="Times New Roman"/>
          <w:b/>
          <w:color w:val="000000" w:themeColor="text1"/>
          <w:sz w:val="28"/>
          <w:szCs w:val="28"/>
          <w:lang w:val="ru-RU" w:eastAsia="ru-RU"/>
        </w:rPr>
        <w:t>60</w:t>
      </w:r>
      <w:r w:rsidRPr="00E32983">
        <w:rPr>
          <w:rFonts w:ascii="Times New Roman" w:eastAsia="Times New Roman" w:hAnsi="Times New Roman" w:cs="Times New Roman"/>
          <w:color w:val="000000" w:themeColor="text1"/>
          <w:sz w:val="28"/>
          <w:szCs w:val="28"/>
          <w:lang w:eastAsia="ru-RU"/>
        </w:rPr>
        <w:t xml:space="preserve"> рішень та змінено </w:t>
      </w:r>
      <w:r w:rsidRPr="00E32983">
        <w:rPr>
          <w:rFonts w:ascii="Times New Roman" w:eastAsia="Times New Roman" w:hAnsi="Times New Roman" w:cs="Times New Roman"/>
          <w:b/>
          <w:color w:val="000000" w:themeColor="text1"/>
          <w:sz w:val="28"/>
          <w:szCs w:val="28"/>
          <w:lang w:eastAsia="ru-RU"/>
        </w:rPr>
        <w:t xml:space="preserve">28 </w:t>
      </w:r>
      <w:r w:rsidRPr="00E32983">
        <w:rPr>
          <w:rFonts w:ascii="Times New Roman" w:eastAsia="Times New Roman" w:hAnsi="Times New Roman" w:cs="Times New Roman"/>
          <w:color w:val="000000" w:themeColor="text1"/>
          <w:sz w:val="28"/>
          <w:szCs w:val="28"/>
          <w:lang w:eastAsia="ru-RU"/>
        </w:rPr>
        <w:t>рішень;</w:t>
      </w:r>
    </w:p>
    <w:p w:rsidR="00E32983" w:rsidRPr="00E32983" w:rsidRDefault="00E32983" w:rsidP="00E32983">
      <w:pPr>
        <w:numPr>
          <w:ilvl w:val="0"/>
          <w:numId w:val="2"/>
        </w:numPr>
        <w:spacing w:after="0" w:line="240" w:lineRule="auto"/>
        <w:contextualSpacing/>
        <w:jc w:val="both"/>
        <w:rPr>
          <w:rFonts w:ascii="Times New Roman" w:eastAsia="Times New Roman" w:hAnsi="Times New Roman" w:cs="Times New Roman"/>
          <w:bCs/>
          <w:color w:val="000000" w:themeColor="text1"/>
          <w:sz w:val="28"/>
          <w:szCs w:val="28"/>
          <w:lang w:eastAsia="ru-RU"/>
        </w:rPr>
      </w:pPr>
      <w:r w:rsidRPr="00E32983">
        <w:rPr>
          <w:rFonts w:ascii="Times New Roman" w:eastAsia="Times New Roman" w:hAnsi="Times New Roman" w:cs="Times New Roman"/>
          <w:bCs/>
          <w:color w:val="000000" w:themeColor="text1"/>
          <w:sz w:val="28"/>
          <w:szCs w:val="28"/>
          <w:lang w:eastAsia="ru-RU"/>
        </w:rPr>
        <w:t xml:space="preserve">щодо порушення норм матеріального права – скасовано </w:t>
      </w:r>
      <w:r w:rsidRPr="00E32983">
        <w:rPr>
          <w:rFonts w:ascii="Times New Roman" w:eastAsia="Times New Roman" w:hAnsi="Times New Roman" w:cs="Times New Roman"/>
          <w:b/>
          <w:bCs/>
          <w:color w:val="000000" w:themeColor="text1"/>
          <w:sz w:val="28"/>
          <w:szCs w:val="28"/>
          <w:lang w:eastAsia="ru-RU"/>
        </w:rPr>
        <w:t>105</w:t>
      </w:r>
      <w:r w:rsidRPr="00E32983">
        <w:rPr>
          <w:rFonts w:ascii="Times New Roman" w:eastAsia="Times New Roman" w:hAnsi="Times New Roman" w:cs="Times New Roman"/>
          <w:bCs/>
          <w:color w:val="000000" w:themeColor="text1"/>
          <w:sz w:val="28"/>
          <w:szCs w:val="28"/>
          <w:lang w:eastAsia="ru-RU"/>
        </w:rPr>
        <w:t xml:space="preserve"> рішень та змінено </w:t>
      </w:r>
      <w:r w:rsidRPr="00E32983">
        <w:rPr>
          <w:rFonts w:ascii="Times New Roman" w:eastAsia="Times New Roman" w:hAnsi="Times New Roman" w:cs="Times New Roman"/>
          <w:b/>
          <w:bCs/>
          <w:color w:val="000000" w:themeColor="text1"/>
          <w:sz w:val="28"/>
          <w:szCs w:val="28"/>
          <w:lang w:eastAsia="ru-RU"/>
        </w:rPr>
        <w:t>18</w:t>
      </w:r>
      <w:r w:rsidRPr="00E32983">
        <w:rPr>
          <w:rFonts w:ascii="Times New Roman" w:eastAsia="Times New Roman" w:hAnsi="Times New Roman" w:cs="Times New Roman"/>
          <w:bCs/>
          <w:color w:val="000000" w:themeColor="text1"/>
          <w:sz w:val="28"/>
          <w:szCs w:val="28"/>
          <w:lang w:eastAsia="ru-RU"/>
        </w:rPr>
        <w:t xml:space="preserve"> рішень.</w:t>
      </w:r>
    </w:p>
    <w:p w:rsidR="00E40693" w:rsidRPr="00E40693" w:rsidRDefault="00E40693" w:rsidP="00E40693">
      <w:pPr>
        <w:spacing w:after="0" w:line="240" w:lineRule="auto"/>
        <w:ind w:left="1287"/>
        <w:contextualSpacing/>
        <w:jc w:val="both"/>
        <w:rPr>
          <w:rFonts w:ascii="Times New Roman" w:eastAsia="Times New Roman" w:hAnsi="Times New Roman" w:cs="Times New Roman"/>
          <w:bCs/>
          <w:color w:val="000000" w:themeColor="text1"/>
          <w:sz w:val="28"/>
          <w:szCs w:val="28"/>
          <w:lang w:eastAsia="ru-RU"/>
        </w:rPr>
      </w:pPr>
    </w:p>
    <w:p w:rsidR="00E40693" w:rsidRPr="00E40693" w:rsidRDefault="00E40693" w:rsidP="00E40693">
      <w:pPr>
        <w:spacing w:after="0" w:line="240" w:lineRule="auto"/>
        <w:ind w:left="284"/>
        <w:contextualSpacing/>
        <w:jc w:val="both"/>
        <w:rPr>
          <w:rFonts w:ascii="Times New Roman" w:eastAsia="Times New Roman" w:hAnsi="Times New Roman" w:cs="Times New Roman"/>
          <w:bCs/>
          <w:color w:val="000000" w:themeColor="text1"/>
          <w:sz w:val="28"/>
          <w:szCs w:val="28"/>
          <w:lang w:eastAsia="ru-RU"/>
        </w:rPr>
      </w:pPr>
      <w:r w:rsidRPr="00E40693">
        <w:rPr>
          <w:rFonts w:ascii="Times New Roman" w:eastAsia="Times New Roman" w:hAnsi="Times New Roman" w:cs="Times New Roman"/>
          <w:noProof/>
          <w:sz w:val="24"/>
          <w:szCs w:val="24"/>
          <w:lang w:eastAsia="uk-UA"/>
        </w:rPr>
        <w:drawing>
          <wp:inline distT="0" distB="0" distL="0" distR="0" wp14:anchorId="0DC6C52B" wp14:editId="1D86BB1F">
            <wp:extent cx="5738495" cy="2732690"/>
            <wp:effectExtent l="0" t="0" r="14605" b="10795"/>
            <wp:docPr id="7" name="Діагра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2983" w:rsidRPr="00E32983" w:rsidRDefault="00E32983" w:rsidP="00E32983">
      <w:pPr>
        <w:spacing w:before="240" w:after="0" w:line="240" w:lineRule="auto"/>
        <w:ind w:firstLine="708"/>
        <w:jc w:val="both"/>
        <w:rPr>
          <w:rFonts w:ascii="Times New Roman" w:eastAsia="SimSun" w:hAnsi="Times New Roman" w:cs="Times New Roman"/>
          <w:bCs/>
          <w:sz w:val="28"/>
          <w:szCs w:val="28"/>
          <w:lang w:eastAsia="ru-RU"/>
        </w:rPr>
      </w:pPr>
      <w:r w:rsidRPr="00E32983">
        <w:rPr>
          <w:rFonts w:ascii="Times New Roman" w:eastAsia="SimSun" w:hAnsi="Times New Roman" w:cs="Times New Roman"/>
          <w:bCs/>
          <w:sz w:val="28"/>
          <w:szCs w:val="28"/>
          <w:lang w:eastAsia="ru-RU"/>
        </w:rPr>
        <w:t xml:space="preserve">Із </w:t>
      </w:r>
      <w:r w:rsidRPr="00E32983">
        <w:rPr>
          <w:rFonts w:ascii="Times New Roman" w:eastAsia="SimSun" w:hAnsi="Times New Roman" w:cs="Times New Roman"/>
          <w:b/>
          <w:bCs/>
          <w:sz w:val="28"/>
          <w:szCs w:val="28"/>
          <w:lang w:eastAsia="ru-RU"/>
        </w:rPr>
        <w:t>36</w:t>
      </w:r>
      <w:r w:rsidRPr="00E32983">
        <w:rPr>
          <w:rFonts w:ascii="Times New Roman" w:eastAsia="SimSun" w:hAnsi="Times New Roman" w:cs="Times New Roman"/>
          <w:b/>
          <w:bCs/>
          <w:sz w:val="28"/>
          <w:szCs w:val="28"/>
          <w:lang w:val="ru-RU" w:eastAsia="ru-RU"/>
        </w:rPr>
        <w:t>5</w:t>
      </w:r>
      <w:r w:rsidRPr="00E32983">
        <w:rPr>
          <w:rFonts w:ascii="Times New Roman" w:eastAsia="SimSun" w:hAnsi="Times New Roman" w:cs="Times New Roman"/>
          <w:bCs/>
          <w:sz w:val="28"/>
          <w:szCs w:val="28"/>
          <w:lang w:eastAsia="ru-RU"/>
        </w:rPr>
        <w:t xml:space="preserve"> скасованих за період з 01.01.2020 по 31.12.2020 касаційною інстанцією рішень Восьмого апеляційного адміністративного суду:</w:t>
      </w:r>
    </w:p>
    <w:p w:rsidR="00E32983" w:rsidRPr="00E32983" w:rsidRDefault="00E32983" w:rsidP="00E32983">
      <w:pPr>
        <w:numPr>
          <w:ilvl w:val="0"/>
          <w:numId w:val="1"/>
        </w:numPr>
        <w:spacing w:before="240" w:after="0" w:line="240" w:lineRule="auto"/>
        <w:jc w:val="both"/>
        <w:rPr>
          <w:rFonts w:ascii="Times New Roman" w:eastAsia="SimSun" w:hAnsi="Times New Roman" w:cs="Times New Roman"/>
          <w:bCs/>
          <w:sz w:val="28"/>
          <w:szCs w:val="28"/>
          <w:lang w:eastAsia="ru-RU"/>
        </w:rPr>
      </w:pPr>
      <w:r w:rsidRPr="00E32983">
        <w:rPr>
          <w:rFonts w:ascii="Times New Roman" w:eastAsia="SimSun" w:hAnsi="Times New Roman" w:cs="Times New Roman"/>
          <w:b/>
          <w:bCs/>
          <w:sz w:val="28"/>
          <w:szCs w:val="28"/>
          <w:lang w:eastAsia="ru-RU"/>
        </w:rPr>
        <w:t>39</w:t>
      </w:r>
      <w:r w:rsidRPr="00E32983">
        <w:rPr>
          <w:rFonts w:ascii="Times New Roman" w:eastAsia="SimSun" w:hAnsi="Times New Roman" w:cs="Times New Roman"/>
          <w:bCs/>
          <w:sz w:val="28"/>
          <w:szCs w:val="28"/>
          <w:lang w:eastAsia="ru-RU"/>
        </w:rPr>
        <w:t xml:space="preserve"> рішень 8ААС, винесених у 2018 році;</w:t>
      </w:r>
    </w:p>
    <w:p w:rsidR="00E32983" w:rsidRPr="00E32983" w:rsidRDefault="00E32983" w:rsidP="00E32983">
      <w:pPr>
        <w:numPr>
          <w:ilvl w:val="0"/>
          <w:numId w:val="1"/>
        </w:numPr>
        <w:spacing w:before="240" w:after="0" w:line="240" w:lineRule="auto"/>
        <w:jc w:val="both"/>
        <w:rPr>
          <w:rFonts w:ascii="Times New Roman" w:eastAsia="SimSun" w:hAnsi="Times New Roman" w:cs="Times New Roman"/>
          <w:bCs/>
          <w:sz w:val="28"/>
          <w:szCs w:val="28"/>
          <w:lang w:eastAsia="ru-RU"/>
        </w:rPr>
      </w:pPr>
      <w:r w:rsidRPr="00E32983">
        <w:rPr>
          <w:rFonts w:ascii="Times New Roman" w:eastAsia="SimSun" w:hAnsi="Times New Roman" w:cs="Times New Roman"/>
          <w:b/>
          <w:bCs/>
          <w:sz w:val="28"/>
          <w:szCs w:val="28"/>
          <w:lang w:eastAsia="ru-RU"/>
        </w:rPr>
        <w:t>24</w:t>
      </w:r>
      <w:r w:rsidRPr="00E32983">
        <w:rPr>
          <w:rFonts w:ascii="Times New Roman" w:eastAsia="SimSun" w:hAnsi="Times New Roman" w:cs="Times New Roman"/>
          <w:b/>
          <w:bCs/>
          <w:sz w:val="28"/>
          <w:szCs w:val="28"/>
          <w:lang w:val="ru-RU" w:eastAsia="ru-RU"/>
        </w:rPr>
        <w:t>6</w:t>
      </w:r>
      <w:r w:rsidRPr="00E32983">
        <w:rPr>
          <w:rFonts w:ascii="Times New Roman" w:eastAsia="SimSun" w:hAnsi="Times New Roman" w:cs="Times New Roman"/>
          <w:bCs/>
          <w:sz w:val="28"/>
          <w:szCs w:val="28"/>
          <w:lang w:eastAsia="ru-RU"/>
        </w:rPr>
        <w:t xml:space="preserve"> рішень 8ААС, винесених у 2019 році;</w:t>
      </w:r>
    </w:p>
    <w:p w:rsidR="00E32983" w:rsidRPr="00E32983" w:rsidRDefault="00E32983" w:rsidP="00E32983">
      <w:pPr>
        <w:numPr>
          <w:ilvl w:val="0"/>
          <w:numId w:val="1"/>
        </w:numPr>
        <w:spacing w:before="240" w:after="0" w:line="240" w:lineRule="auto"/>
        <w:jc w:val="both"/>
        <w:rPr>
          <w:rFonts w:ascii="Times New Roman" w:eastAsia="SimSun" w:hAnsi="Times New Roman" w:cs="Times New Roman"/>
          <w:bCs/>
          <w:sz w:val="28"/>
          <w:szCs w:val="28"/>
          <w:lang w:eastAsia="ru-RU"/>
        </w:rPr>
      </w:pPr>
      <w:r w:rsidRPr="00E32983">
        <w:rPr>
          <w:rFonts w:ascii="Times New Roman" w:eastAsia="SimSun" w:hAnsi="Times New Roman" w:cs="Times New Roman"/>
          <w:b/>
          <w:bCs/>
          <w:sz w:val="28"/>
          <w:szCs w:val="28"/>
          <w:lang w:eastAsia="ru-RU"/>
        </w:rPr>
        <w:t>80</w:t>
      </w:r>
      <w:r w:rsidRPr="00E32983">
        <w:rPr>
          <w:rFonts w:ascii="Times New Roman" w:eastAsia="SimSun" w:hAnsi="Times New Roman" w:cs="Times New Roman"/>
          <w:bCs/>
          <w:sz w:val="28"/>
          <w:szCs w:val="28"/>
          <w:lang w:eastAsia="ru-RU"/>
        </w:rPr>
        <w:t xml:space="preserve"> рішень 8ААС, винесених у 2020 році.</w:t>
      </w:r>
    </w:p>
    <w:p w:rsidR="00E32983" w:rsidRPr="00E32983" w:rsidRDefault="00E32983" w:rsidP="00E32983">
      <w:pPr>
        <w:spacing w:before="240" w:after="0" w:line="240" w:lineRule="auto"/>
        <w:ind w:firstLine="708"/>
        <w:jc w:val="both"/>
        <w:rPr>
          <w:rFonts w:ascii="Times New Roman" w:eastAsia="SimSun" w:hAnsi="Times New Roman" w:cs="Times New Roman"/>
          <w:bCs/>
          <w:sz w:val="28"/>
          <w:szCs w:val="28"/>
          <w:lang w:eastAsia="ru-RU"/>
        </w:rPr>
      </w:pPr>
      <w:r w:rsidRPr="00E32983">
        <w:rPr>
          <w:rFonts w:ascii="Times New Roman" w:eastAsia="SimSun" w:hAnsi="Times New Roman" w:cs="Times New Roman"/>
          <w:bCs/>
          <w:sz w:val="28"/>
          <w:szCs w:val="28"/>
          <w:lang w:eastAsia="ru-RU"/>
        </w:rPr>
        <w:t xml:space="preserve">Із </w:t>
      </w:r>
      <w:r w:rsidRPr="00E32983">
        <w:rPr>
          <w:rFonts w:ascii="Times New Roman" w:eastAsia="SimSun" w:hAnsi="Times New Roman" w:cs="Times New Roman"/>
          <w:bCs/>
          <w:sz w:val="28"/>
          <w:szCs w:val="28"/>
          <w:lang w:val="ru-RU" w:eastAsia="ru-RU"/>
        </w:rPr>
        <w:t xml:space="preserve">365 </w:t>
      </w:r>
      <w:r w:rsidRPr="00E32983">
        <w:rPr>
          <w:rFonts w:ascii="Times New Roman" w:eastAsia="SimSun" w:hAnsi="Times New Roman" w:cs="Times New Roman"/>
          <w:bCs/>
          <w:sz w:val="28"/>
          <w:szCs w:val="28"/>
          <w:lang w:eastAsia="ru-RU"/>
        </w:rPr>
        <w:t>скасованих за період з 01.01.2020 по 31.12.2020</w:t>
      </w:r>
      <w:r w:rsidRPr="00E32983">
        <w:rPr>
          <w:rFonts w:ascii="Times New Roman" w:eastAsia="SimSun" w:hAnsi="Times New Roman" w:cs="Times New Roman"/>
          <w:b/>
          <w:bCs/>
          <w:sz w:val="28"/>
          <w:szCs w:val="28"/>
          <w:lang w:eastAsia="ru-RU"/>
        </w:rPr>
        <w:t xml:space="preserve"> </w:t>
      </w:r>
      <w:r w:rsidRPr="00E32983">
        <w:rPr>
          <w:rFonts w:ascii="Times New Roman" w:eastAsia="SimSun" w:hAnsi="Times New Roman" w:cs="Times New Roman"/>
          <w:bCs/>
          <w:sz w:val="28"/>
          <w:szCs w:val="28"/>
          <w:lang w:eastAsia="ru-RU"/>
        </w:rPr>
        <w:t>касаційною інстанцією рішень Восьмого апеляційного адміністративного суду,</w:t>
      </w:r>
      <w:r w:rsidRPr="00E32983">
        <w:rPr>
          <w:rFonts w:ascii="Times New Roman" w:eastAsia="SimSun" w:hAnsi="Times New Roman" w:cs="Times New Roman"/>
          <w:bCs/>
          <w:sz w:val="28"/>
          <w:szCs w:val="28"/>
          <w:lang w:val="ru-RU" w:eastAsia="ru-RU"/>
        </w:rPr>
        <w:t xml:space="preserve"> </w:t>
      </w:r>
      <w:r w:rsidRPr="00E32983">
        <w:rPr>
          <w:rFonts w:ascii="Times New Roman" w:eastAsia="SimSun" w:hAnsi="Times New Roman" w:cs="Times New Roman"/>
          <w:b/>
          <w:bCs/>
          <w:sz w:val="28"/>
          <w:szCs w:val="28"/>
          <w:lang w:val="ru-RU" w:eastAsia="ru-RU"/>
        </w:rPr>
        <w:t>260</w:t>
      </w:r>
      <w:r w:rsidRPr="00E32983">
        <w:rPr>
          <w:rFonts w:ascii="Times New Roman" w:eastAsia="SimSun" w:hAnsi="Times New Roman" w:cs="Times New Roman"/>
          <w:bCs/>
          <w:sz w:val="28"/>
          <w:szCs w:val="28"/>
          <w:lang w:val="ru-RU" w:eastAsia="ru-RU"/>
        </w:rPr>
        <w:t xml:space="preserve"> </w:t>
      </w:r>
      <w:r w:rsidRPr="00E32983">
        <w:rPr>
          <w:rFonts w:ascii="Times New Roman" w:eastAsia="SimSun" w:hAnsi="Times New Roman" w:cs="Times New Roman"/>
          <w:bCs/>
          <w:sz w:val="28"/>
          <w:szCs w:val="28"/>
          <w:lang w:eastAsia="ru-RU"/>
        </w:rPr>
        <w:t>скасовано у зв’язку із порушенням норм процесуального права, а саме:</w:t>
      </w:r>
    </w:p>
    <w:p w:rsidR="00E32983" w:rsidRPr="00E32983" w:rsidRDefault="00E32983" w:rsidP="00E32983">
      <w:pPr>
        <w:spacing w:before="240" w:after="0" w:line="240" w:lineRule="auto"/>
        <w:ind w:firstLine="708"/>
        <w:jc w:val="both"/>
        <w:rPr>
          <w:rFonts w:ascii="Times New Roman" w:eastAsia="SimSun" w:hAnsi="Times New Roman" w:cs="Times New Roman"/>
          <w:bCs/>
          <w:sz w:val="28"/>
          <w:szCs w:val="28"/>
          <w:lang w:eastAsia="ru-RU"/>
        </w:rPr>
      </w:pPr>
      <w:r w:rsidRPr="00E32983">
        <w:rPr>
          <w:rFonts w:ascii="Times New Roman" w:eastAsia="SimSun" w:hAnsi="Times New Roman" w:cs="Times New Roman"/>
          <w:bCs/>
          <w:sz w:val="28"/>
          <w:szCs w:val="28"/>
          <w:lang w:eastAsia="ru-RU"/>
        </w:rPr>
        <w:t xml:space="preserve">√ </w:t>
      </w:r>
      <w:r w:rsidRPr="00E32983">
        <w:rPr>
          <w:rFonts w:ascii="Times New Roman" w:eastAsia="SimSun" w:hAnsi="Times New Roman" w:cs="Times New Roman"/>
          <w:b/>
          <w:bCs/>
          <w:sz w:val="28"/>
          <w:szCs w:val="28"/>
          <w:lang w:eastAsia="ru-RU"/>
        </w:rPr>
        <w:t>12</w:t>
      </w:r>
      <w:r w:rsidRPr="00E32983">
        <w:rPr>
          <w:rFonts w:ascii="Times New Roman" w:eastAsia="SimSun" w:hAnsi="Times New Roman" w:cs="Times New Roman"/>
          <w:bCs/>
          <w:sz w:val="28"/>
          <w:szCs w:val="28"/>
          <w:lang w:eastAsia="ru-RU"/>
        </w:rPr>
        <w:t xml:space="preserve"> рішення або </w:t>
      </w:r>
      <w:r w:rsidRPr="00E32983">
        <w:rPr>
          <w:rFonts w:ascii="Times New Roman" w:eastAsia="SimSun" w:hAnsi="Times New Roman" w:cs="Times New Roman"/>
          <w:b/>
          <w:bCs/>
          <w:sz w:val="28"/>
          <w:szCs w:val="28"/>
          <w:lang w:eastAsia="ru-RU"/>
        </w:rPr>
        <w:t>4,63</w:t>
      </w:r>
      <w:r w:rsidRPr="00E32983">
        <w:rPr>
          <w:rFonts w:ascii="Times New Roman" w:eastAsia="SimSun" w:hAnsi="Times New Roman" w:cs="Times New Roman"/>
          <w:bCs/>
          <w:sz w:val="28"/>
          <w:szCs w:val="28"/>
          <w:lang w:eastAsia="ru-RU"/>
        </w:rPr>
        <w:t>% скасованих (із 2</w:t>
      </w:r>
      <w:r w:rsidRPr="00E32983">
        <w:rPr>
          <w:rFonts w:ascii="Times New Roman" w:eastAsia="SimSun" w:hAnsi="Times New Roman" w:cs="Times New Roman"/>
          <w:bCs/>
          <w:sz w:val="28"/>
          <w:szCs w:val="28"/>
          <w:lang w:val="ru-RU" w:eastAsia="ru-RU"/>
        </w:rPr>
        <w:t>60</w:t>
      </w:r>
      <w:r w:rsidRPr="00E32983">
        <w:rPr>
          <w:rFonts w:ascii="Times New Roman" w:eastAsia="SimSun" w:hAnsi="Times New Roman" w:cs="Times New Roman"/>
          <w:bCs/>
          <w:sz w:val="28"/>
          <w:szCs w:val="28"/>
          <w:lang w:eastAsia="ru-RU"/>
        </w:rPr>
        <w:t>) - у справах щодо захисту політичних (крім виборчих) та громадянських прав</w:t>
      </w:r>
    </w:p>
    <w:p w:rsidR="00E32983" w:rsidRPr="00E32983" w:rsidRDefault="00E32983" w:rsidP="00E32983">
      <w:pPr>
        <w:spacing w:before="240" w:after="0" w:line="240" w:lineRule="auto"/>
        <w:ind w:firstLine="708"/>
        <w:jc w:val="both"/>
        <w:rPr>
          <w:rFonts w:ascii="Times New Roman" w:eastAsia="SimSun" w:hAnsi="Times New Roman" w:cs="Times New Roman"/>
          <w:bCs/>
          <w:sz w:val="28"/>
          <w:szCs w:val="28"/>
          <w:lang w:eastAsia="ru-RU"/>
        </w:rPr>
      </w:pPr>
      <w:r w:rsidRPr="00E32983">
        <w:rPr>
          <w:rFonts w:ascii="Times New Roman" w:eastAsia="SimSun" w:hAnsi="Times New Roman" w:cs="Times New Roman"/>
          <w:bCs/>
          <w:sz w:val="28"/>
          <w:szCs w:val="28"/>
          <w:lang w:eastAsia="ru-RU"/>
        </w:rPr>
        <w:t xml:space="preserve">                                                               (Розділ 102000000 Класифікатора);</w:t>
      </w:r>
    </w:p>
    <w:p w:rsidR="00E32983" w:rsidRPr="00E32983" w:rsidRDefault="00E32983" w:rsidP="00E32983">
      <w:pPr>
        <w:spacing w:before="240" w:after="0" w:line="240" w:lineRule="auto"/>
        <w:ind w:firstLine="708"/>
        <w:jc w:val="both"/>
        <w:rPr>
          <w:rFonts w:ascii="Times New Roman" w:eastAsia="SimSun" w:hAnsi="Times New Roman" w:cs="Times New Roman"/>
          <w:bCs/>
          <w:sz w:val="28"/>
          <w:szCs w:val="28"/>
          <w:lang w:eastAsia="ru-RU"/>
        </w:rPr>
      </w:pPr>
      <w:r w:rsidRPr="00E32983">
        <w:rPr>
          <w:rFonts w:ascii="Times New Roman" w:eastAsia="SimSun" w:hAnsi="Times New Roman" w:cs="Times New Roman"/>
          <w:bCs/>
          <w:sz w:val="28"/>
          <w:szCs w:val="28"/>
          <w:lang w:eastAsia="ru-RU"/>
        </w:rPr>
        <w:lastRenderedPageBreak/>
        <w:t xml:space="preserve">√ </w:t>
      </w:r>
      <w:r w:rsidRPr="00E32983">
        <w:rPr>
          <w:rFonts w:ascii="Times New Roman" w:eastAsia="SimSun" w:hAnsi="Times New Roman" w:cs="Times New Roman"/>
          <w:b/>
          <w:bCs/>
          <w:sz w:val="28"/>
          <w:szCs w:val="28"/>
          <w:lang w:eastAsia="ru-RU"/>
        </w:rPr>
        <w:t>1</w:t>
      </w:r>
      <w:r w:rsidRPr="00E32983">
        <w:rPr>
          <w:rFonts w:ascii="Times New Roman" w:eastAsia="SimSun" w:hAnsi="Times New Roman" w:cs="Times New Roman"/>
          <w:bCs/>
          <w:sz w:val="28"/>
          <w:szCs w:val="28"/>
          <w:lang w:eastAsia="ru-RU"/>
        </w:rPr>
        <w:t xml:space="preserve"> рішення або </w:t>
      </w:r>
      <w:r w:rsidRPr="00E32983">
        <w:rPr>
          <w:rFonts w:ascii="Times New Roman" w:eastAsia="SimSun" w:hAnsi="Times New Roman" w:cs="Times New Roman"/>
          <w:b/>
          <w:bCs/>
          <w:sz w:val="28"/>
          <w:szCs w:val="28"/>
          <w:lang w:eastAsia="ru-RU"/>
        </w:rPr>
        <w:t>0,39</w:t>
      </w:r>
      <w:r w:rsidRPr="00E32983">
        <w:rPr>
          <w:rFonts w:ascii="Times New Roman" w:eastAsia="SimSun" w:hAnsi="Times New Roman" w:cs="Times New Roman"/>
          <w:bCs/>
          <w:sz w:val="28"/>
          <w:szCs w:val="28"/>
          <w:lang w:eastAsia="ru-RU"/>
        </w:rPr>
        <w:t>% скасованих (із 2</w:t>
      </w:r>
      <w:r w:rsidRPr="00E32983">
        <w:rPr>
          <w:rFonts w:ascii="Times New Roman" w:eastAsia="SimSun" w:hAnsi="Times New Roman" w:cs="Times New Roman"/>
          <w:bCs/>
          <w:sz w:val="28"/>
          <w:szCs w:val="28"/>
          <w:lang w:val="ru-RU" w:eastAsia="ru-RU"/>
        </w:rPr>
        <w:t>60</w:t>
      </w:r>
      <w:r w:rsidRPr="00E32983">
        <w:rPr>
          <w:rFonts w:ascii="Times New Roman" w:eastAsia="SimSun" w:hAnsi="Times New Roman" w:cs="Times New Roman"/>
          <w:bCs/>
          <w:sz w:val="28"/>
          <w:szCs w:val="28"/>
          <w:lang w:eastAsia="ru-RU"/>
        </w:rPr>
        <w:t>) - у справах щодо статусу народного депутата України, депутата місцевої ради, організації діяльності представницьких органів влади</w:t>
      </w:r>
    </w:p>
    <w:p w:rsidR="00E32983" w:rsidRPr="00E32983" w:rsidRDefault="00E32983" w:rsidP="00E32983">
      <w:pPr>
        <w:spacing w:before="240" w:after="0" w:line="240" w:lineRule="auto"/>
        <w:ind w:firstLine="708"/>
        <w:jc w:val="both"/>
        <w:rPr>
          <w:rFonts w:ascii="Times New Roman" w:eastAsia="SimSun" w:hAnsi="Times New Roman" w:cs="Times New Roman"/>
          <w:bCs/>
          <w:sz w:val="28"/>
          <w:szCs w:val="28"/>
          <w:lang w:eastAsia="ru-RU"/>
        </w:rPr>
      </w:pPr>
      <w:r w:rsidRPr="00E32983">
        <w:rPr>
          <w:rFonts w:ascii="Times New Roman" w:eastAsia="SimSun" w:hAnsi="Times New Roman" w:cs="Times New Roman"/>
          <w:bCs/>
          <w:sz w:val="28"/>
          <w:szCs w:val="28"/>
          <w:lang w:eastAsia="ru-RU"/>
        </w:rPr>
        <w:t xml:space="preserve">                                                                  (Розділ 103000000 Класифікатора);</w:t>
      </w:r>
    </w:p>
    <w:p w:rsidR="00E32983" w:rsidRPr="00E32983" w:rsidRDefault="00E32983" w:rsidP="00E32983">
      <w:pPr>
        <w:spacing w:before="240" w:after="0" w:line="240" w:lineRule="auto"/>
        <w:ind w:firstLine="708"/>
        <w:jc w:val="both"/>
        <w:rPr>
          <w:rFonts w:ascii="Times New Roman" w:eastAsia="SimSun" w:hAnsi="Times New Roman" w:cs="Times New Roman"/>
          <w:bCs/>
          <w:sz w:val="28"/>
          <w:szCs w:val="28"/>
          <w:lang w:eastAsia="ru-RU"/>
        </w:rPr>
      </w:pPr>
      <w:r w:rsidRPr="00E32983">
        <w:rPr>
          <w:rFonts w:ascii="Times New Roman" w:eastAsia="SimSun" w:hAnsi="Times New Roman" w:cs="Times New Roman"/>
          <w:bCs/>
          <w:sz w:val="28"/>
          <w:szCs w:val="28"/>
          <w:lang w:eastAsia="ru-RU"/>
        </w:rPr>
        <w:t xml:space="preserve">√ </w:t>
      </w:r>
      <w:r w:rsidRPr="00E32983">
        <w:rPr>
          <w:rFonts w:ascii="Times New Roman" w:eastAsia="SimSun" w:hAnsi="Times New Roman" w:cs="Times New Roman"/>
          <w:b/>
          <w:bCs/>
          <w:sz w:val="28"/>
          <w:szCs w:val="28"/>
          <w:lang w:eastAsia="ru-RU"/>
        </w:rPr>
        <w:t>6</w:t>
      </w:r>
      <w:r w:rsidRPr="00E32983">
        <w:rPr>
          <w:rFonts w:ascii="Times New Roman" w:eastAsia="SimSun" w:hAnsi="Times New Roman" w:cs="Times New Roman"/>
          <w:bCs/>
          <w:sz w:val="28"/>
          <w:szCs w:val="28"/>
          <w:lang w:eastAsia="ru-RU"/>
        </w:rPr>
        <w:t xml:space="preserve"> рішення або </w:t>
      </w:r>
      <w:r w:rsidRPr="00E32983">
        <w:rPr>
          <w:rFonts w:ascii="Times New Roman" w:eastAsia="SimSun" w:hAnsi="Times New Roman" w:cs="Times New Roman"/>
          <w:b/>
          <w:bCs/>
          <w:sz w:val="28"/>
          <w:szCs w:val="28"/>
          <w:lang w:eastAsia="ru-RU"/>
        </w:rPr>
        <w:t>2,32</w:t>
      </w:r>
      <w:r w:rsidRPr="00E32983">
        <w:rPr>
          <w:rFonts w:ascii="Times New Roman" w:eastAsia="SimSun" w:hAnsi="Times New Roman" w:cs="Times New Roman"/>
          <w:bCs/>
          <w:sz w:val="28"/>
          <w:szCs w:val="28"/>
          <w:lang w:eastAsia="ru-RU"/>
        </w:rPr>
        <w:t>% скасованих (із 260) - у справах з приводу забезпечення функціонування органів прокуратури, адвокатури, нотаріату та юстиції</w:t>
      </w:r>
    </w:p>
    <w:p w:rsidR="00E32983" w:rsidRPr="00E32983" w:rsidRDefault="00E32983" w:rsidP="00E32983">
      <w:pPr>
        <w:spacing w:before="240" w:after="0" w:line="240" w:lineRule="auto"/>
        <w:ind w:firstLine="708"/>
        <w:jc w:val="both"/>
        <w:rPr>
          <w:rFonts w:ascii="Times New Roman" w:eastAsia="SimSun" w:hAnsi="Times New Roman" w:cs="Times New Roman"/>
          <w:bCs/>
          <w:sz w:val="28"/>
          <w:szCs w:val="28"/>
          <w:lang w:eastAsia="ru-RU"/>
        </w:rPr>
      </w:pPr>
      <w:r w:rsidRPr="00E32983">
        <w:rPr>
          <w:rFonts w:ascii="Times New Roman" w:eastAsia="SimSun" w:hAnsi="Times New Roman" w:cs="Times New Roman"/>
          <w:bCs/>
          <w:sz w:val="28"/>
          <w:szCs w:val="28"/>
          <w:lang w:eastAsia="ru-RU"/>
        </w:rPr>
        <w:t xml:space="preserve">                                                                  (Розділ 104000000 Класифікатора);</w:t>
      </w:r>
    </w:p>
    <w:p w:rsidR="00E32983" w:rsidRPr="00E32983" w:rsidRDefault="00E32983" w:rsidP="00E32983">
      <w:pPr>
        <w:spacing w:before="240" w:after="0" w:line="240" w:lineRule="auto"/>
        <w:ind w:firstLine="708"/>
        <w:jc w:val="both"/>
        <w:rPr>
          <w:rFonts w:ascii="Times New Roman" w:eastAsia="SimSun" w:hAnsi="Times New Roman" w:cs="Times New Roman"/>
          <w:bCs/>
          <w:sz w:val="28"/>
          <w:szCs w:val="28"/>
          <w:lang w:eastAsia="ru-RU"/>
        </w:rPr>
      </w:pPr>
      <w:r w:rsidRPr="00E32983">
        <w:rPr>
          <w:rFonts w:ascii="Times New Roman" w:eastAsia="SimSun" w:hAnsi="Times New Roman" w:cs="Times New Roman"/>
          <w:bCs/>
          <w:sz w:val="28"/>
          <w:szCs w:val="28"/>
          <w:lang w:eastAsia="ru-RU"/>
        </w:rPr>
        <w:t xml:space="preserve">√ </w:t>
      </w:r>
      <w:r w:rsidRPr="00E32983">
        <w:rPr>
          <w:rFonts w:ascii="Times New Roman" w:eastAsia="SimSun" w:hAnsi="Times New Roman" w:cs="Times New Roman"/>
          <w:b/>
          <w:bCs/>
          <w:sz w:val="28"/>
          <w:szCs w:val="28"/>
          <w:lang w:eastAsia="ru-RU"/>
        </w:rPr>
        <w:t>13</w:t>
      </w:r>
      <w:r w:rsidRPr="00E32983">
        <w:rPr>
          <w:rFonts w:ascii="Times New Roman" w:eastAsia="SimSun" w:hAnsi="Times New Roman" w:cs="Times New Roman"/>
          <w:bCs/>
          <w:sz w:val="28"/>
          <w:szCs w:val="28"/>
          <w:lang w:eastAsia="ru-RU"/>
        </w:rPr>
        <w:t xml:space="preserve"> рішення або </w:t>
      </w:r>
      <w:r w:rsidRPr="00E32983">
        <w:rPr>
          <w:rFonts w:ascii="Times New Roman" w:eastAsia="SimSun" w:hAnsi="Times New Roman" w:cs="Times New Roman"/>
          <w:b/>
          <w:bCs/>
          <w:sz w:val="28"/>
          <w:szCs w:val="28"/>
          <w:lang w:eastAsia="ru-RU"/>
        </w:rPr>
        <w:t>5,02</w:t>
      </w:r>
      <w:r w:rsidRPr="00E32983">
        <w:rPr>
          <w:rFonts w:ascii="Times New Roman" w:eastAsia="SimSun" w:hAnsi="Times New Roman" w:cs="Times New Roman"/>
          <w:bCs/>
          <w:sz w:val="28"/>
          <w:szCs w:val="28"/>
          <w:lang w:eastAsia="ru-RU"/>
        </w:rPr>
        <w:t>% скасованих (із 260) - у справах щодо примусового виконання судових рішень і рішень інших органів</w:t>
      </w:r>
    </w:p>
    <w:p w:rsidR="00E32983" w:rsidRPr="00E32983" w:rsidRDefault="00E32983" w:rsidP="00E32983">
      <w:pPr>
        <w:spacing w:before="240" w:after="0" w:line="240" w:lineRule="auto"/>
        <w:ind w:firstLine="708"/>
        <w:jc w:val="both"/>
        <w:rPr>
          <w:rFonts w:ascii="Times New Roman" w:eastAsia="SimSun" w:hAnsi="Times New Roman" w:cs="Times New Roman"/>
          <w:bCs/>
          <w:sz w:val="28"/>
          <w:szCs w:val="28"/>
          <w:lang w:eastAsia="ru-RU"/>
        </w:rPr>
      </w:pPr>
      <w:r w:rsidRPr="00E32983">
        <w:rPr>
          <w:rFonts w:ascii="Times New Roman" w:eastAsia="SimSun" w:hAnsi="Times New Roman" w:cs="Times New Roman"/>
          <w:bCs/>
          <w:sz w:val="28"/>
          <w:szCs w:val="28"/>
          <w:lang w:eastAsia="ru-RU"/>
        </w:rPr>
        <w:t xml:space="preserve">                                                                   (Розділ 105000000 Класифікатора);</w:t>
      </w:r>
    </w:p>
    <w:p w:rsidR="00E32983" w:rsidRPr="00E32983" w:rsidRDefault="00E32983" w:rsidP="00E32983">
      <w:pPr>
        <w:spacing w:before="240" w:after="0" w:line="240" w:lineRule="auto"/>
        <w:ind w:firstLine="708"/>
        <w:jc w:val="both"/>
        <w:rPr>
          <w:rFonts w:ascii="Times New Roman" w:eastAsia="SimSun" w:hAnsi="Times New Roman" w:cs="Times New Roman"/>
          <w:bCs/>
          <w:sz w:val="28"/>
          <w:szCs w:val="28"/>
          <w:lang w:eastAsia="ru-RU"/>
        </w:rPr>
      </w:pPr>
      <w:r w:rsidRPr="00E32983">
        <w:rPr>
          <w:rFonts w:ascii="Times New Roman" w:eastAsia="SimSun" w:hAnsi="Times New Roman" w:cs="Times New Roman"/>
          <w:bCs/>
          <w:sz w:val="28"/>
          <w:szCs w:val="28"/>
          <w:lang w:eastAsia="ru-RU"/>
        </w:rPr>
        <w:t xml:space="preserve">√ </w:t>
      </w:r>
      <w:r w:rsidRPr="00E32983">
        <w:rPr>
          <w:rFonts w:ascii="Times New Roman" w:eastAsia="SimSun" w:hAnsi="Times New Roman" w:cs="Times New Roman"/>
          <w:b/>
          <w:bCs/>
          <w:sz w:val="28"/>
          <w:szCs w:val="28"/>
          <w:lang w:eastAsia="ru-RU"/>
        </w:rPr>
        <w:t>32</w:t>
      </w:r>
      <w:r w:rsidRPr="00E32983">
        <w:rPr>
          <w:rFonts w:ascii="Times New Roman" w:eastAsia="SimSun" w:hAnsi="Times New Roman" w:cs="Times New Roman"/>
          <w:bCs/>
          <w:sz w:val="28"/>
          <w:szCs w:val="28"/>
          <w:lang w:eastAsia="ru-RU"/>
        </w:rPr>
        <w:t xml:space="preserve"> рішень або </w:t>
      </w:r>
      <w:r w:rsidRPr="00E32983">
        <w:rPr>
          <w:rFonts w:ascii="Times New Roman" w:eastAsia="SimSun" w:hAnsi="Times New Roman" w:cs="Times New Roman"/>
          <w:b/>
          <w:bCs/>
          <w:sz w:val="28"/>
          <w:szCs w:val="28"/>
          <w:lang w:eastAsia="ru-RU"/>
        </w:rPr>
        <w:t>12,36</w:t>
      </w:r>
      <w:r w:rsidRPr="00E32983">
        <w:rPr>
          <w:rFonts w:ascii="Times New Roman" w:eastAsia="SimSun" w:hAnsi="Times New Roman" w:cs="Times New Roman"/>
          <w:bCs/>
          <w:sz w:val="28"/>
          <w:szCs w:val="28"/>
          <w:lang w:eastAsia="ru-RU"/>
        </w:rPr>
        <w:t>% скасованих (із 260) - у справах зі спорів що виникають з відносин публічної служби</w:t>
      </w:r>
    </w:p>
    <w:p w:rsidR="00E32983" w:rsidRPr="00E32983" w:rsidRDefault="00E32983" w:rsidP="00E32983">
      <w:pPr>
        <w:spacing w:before="240" w:after="0" w:line="240" w:lineRule="auto"/>
        <w:ind w:firstLine="708"/>
        <w:jc w:val="both"/>
        <w:rPr>
          <w:rFonts w:ascii="Times New Roman" w:eastAsia="SimSun" w:hAnsi="Times New Roman" w:cs="Times New Roman"/>
          <w:bCs/>
          <w:sz w:val="28"/>
          <w:szCs w:val="28"/>
          <w:lang w:eastAsia="ru-RU"/>
        </w:rPr>
      </w:pPr>
      <w:r w:rsidRPr="00E32983">
        <w:rPr>
          <w:rFonts w:ascii="Times New Roman" w:eastAsia="SimSun" w:hAnsi="Times New Roman" w:cs="Times New Roman"/>
          <w:bCs/>
          <w:sz w:val="28"/>
          <w:szCs w:val="28"/>
          <w:lang w:eastAsia="ru-RU"/>
        </w:rPr>
        <w:t xml:space="preserve">                                                                   (Розділ 106000000 Класифікатора);</w:t>
      </w:r>
    </w:p>
    <w:p w:rsidR="00E32983" w:rsidRPr="00E32983" w:rsidRDefault="00E32983" w:rsidP="00E32983">
      <w:pPr>
        <w:spacing w:before="240" w:after="0" w:line="240" w:lineRule="auto"/>
        <w:ind w:firstLine="708"/>
        <w:jc w:val="both"/>
        <w:rPr>
          <w:rFonts w:ascii="Times New Roman" w:eastAsia="SimSun" w:hAnsi="Times New Roman" w:cs="Times New Roman"/>
          <w:bCs/>
          <w:sz w:val="28"/>
          <w:szCs w:val="28"/>
          <w:lang w:eastAsia="ru-RU"/>
        </w:rPr>
      </w:pPr>
      <w:r w:rsidRPr="00E32983">
        <w:rPr>
          <w:rFonts w:ascii="Times New Roman" w:eastAsia="SimSun" w:hAnsi="Times New Roman" w:cs="Times New Roman"/>
          <w:bCs/>
          <w:sz w:val="28"/>
          <w:szCs w:val="28"/>
          <w:lang w:eastAsia="ru-RU"/>
        </w:rPr>
        <w:t xml:space="preserve">√ </w:t>
      </w:r>
      <w:r w:rsidRPr="00E32983">
        <w:rPr>
          <w:rFonts w:ascii="Times New Roman" w:eastAsia="SimSun" w:hAnsi="Times New Roman" w:cs="Times New Roman"/>
          <w:b/>
          <w:bCs/>
          <w:sz w:val="28"/>
          <w:szCs w:val="28"/>
          <w:lang w:eastAsia="ru-RU"/>
        </w:rPr>
        <w:t>29</w:t>
      </w:r>
      <w:r w:rsidRPr="00E32983">
        <w:rPr>
          <w:rFonts w:ascii="Times New Roman" w:eastAsia="SimSun" w:hAnsi="Times New Roman" w:cs="Times New Roman"/>
          <w:bCs/>
          <w:sz w:val="28"/>
          <w:szCs w:val="28"/>
          <w:lang w:eastAsia="ru-RU"/>
        </w:rPr>
        <w:t xml:space="preserve"> рішень або </w:t>
      </w:r>
      <w:r w:rsidRPr="00E32983">
        <w:rPr>
          <w:rFonts w:ascii="Times New Roman" w:eastAsia="SimSun" w:hAnsi="Times New Roman" w:cs="Times New Roman"/>
          <w:b/>
          <w:bCs/>
          <w:sz w:val="28"/>
          <w:szCs w:val="28"/>
          <w:lang w:eastAsia="ru-RU"/>
        </w:rPr>
        <w:t>10,81</w:t>
      </w:r>
      <w:r w:rsidRPr="00E32983">
        <w:rPr>
          <w:rFonts w:ascii="Times New Roman" w:eastAsia="SimSun" w:hAnsi="Times New Roman" w:cs="Times New Roman"/>
          <w:bCs/>
          <w:sz w:val="28"/>
          <w:szCs w:val="28"/>
          <w:lang w:eastAsia="ru-RU"/>
        </w:rPr>
        <w:t>% скасованих (із 260) - у справах зі спорів з приводу реалізації державної політики у сфері економіки та публічної фінансової політики</w:t>
      </w:r>
    </w:p>
    <w:p w:rsidR="00E32983" w:rsidRPr="00E32983" w:rsidRDefault="00E32983" w:rsidP="00E32983">
      <w:pPr>
        <w:spacing w:before="240" w:after="0" w:line="240" w:lineRule="auto"/>
        <w:ind w:firstLine="708"/>
        <w:jc w:val="both"/>
        <w:rPr>
          <w:rFonts w:ascii="Times New Roman" w:eastAsia="SimSun" w:hAnsi="Times New Roman" w:cs="Times New Roman"/>
          <w:bCs/>
          <w:sz w:val="28"/>
          <w:szCs w:val="28"/>
          <w:lang w:eastAsia="ru-RU"/>
        </w:rPr>
      </w:pPr>
      <w:r w:rsidRPr="00E32983">
        <w:rPr>
          <w:rFonts w:ascii="Times New Roman" w:eastAsia="SimSun" w:hAnsi="Times New Roman" w:cs="Times New Roman"/>
          <w:bCs/>
          <w:sz w:val="28"/>
          <w:szCs w:val="28"/>
          <w:lang w:eastAsia="ru-RU"/>
        </w:rPr>
        <w:t xml:space="preserve">                                                                   (Розділ 108000000 Класифікатора);</w:t>
      </w:r>
    </w:p>
    <w:p w:rsidR="00E32983" w:rsidRPr="00E32983" w:rsidRDefault="00E32983" w:rsidP="00E32983">
      <w:pPr>
        <w:spacing w:before="240" w:after="0" w:line="240" w:lineRule="auto"/>
        <w:ind w:firstLine="708"/>
        <w:jc w:val="both"/>
        <w:rPr>
          <w:rFonts w:ascii="Times New Roman" w:eastAsia="SimSun" w:hAnsi="Times New Roman" w:cs="Times New Roman"/>
          <w:bCs/>
          <w:sz w:val="28"/>
          <w:szCs w:val="28"/>
          <w:lang w:eastAsia="ru-RU"/>
        </w:rPr>
      </w:pPr>
      <w:r w:rsidRPr="00E32983">
        <w:rPr>
          <w:rFonts w:ascii="Times New Roman" w:eastAsia="SimSun" w:hAnsi="Times New Roman" w:cs="Times New Roman"/>
          <w:bCs/>
          <w:sz w:val="28"/>
          <w:szCs w:val="28"/>
          <w:lang w:eastAsia="ru-RU"/>
        </w:rPr>
        <w:t xml:space="preserve">√ </w:t>
      </w:r>
      <w:r w:rsidRPr="00E32983">
        <w:rPr>
          <w:rFonts w:ascii="Times New Roman" w:eastAsia="SimSun" w:hAnsi="Times New Roman" w:cs="Times New Roman"/>
          <w:b/>
          <w:bCs/>
          <w:sz w:val="28"/>
          <w:szCs w:val="28"/>
          <w:lang w:eastAsia="ru-RU"/>
        </w:rPr>
        <w:t>50</w:t>
      </w:r>
      <w:r w:rsidRPr="00E32983">
        <w:rPr>
          <w:rFonts w:ascii="Times New Roman" w:eastAsia="SimSun" w:hAnsi="Times New Roman" w:cs="Times New Roman"/>
          <w:bCs/>
          <w:sz w:val="28"/>
          <w:szCs w:val="28"/>
          <w:lang w:eastAsia="ru-RU"/>
        </w:rPr>
        <w:t xml:space="preserve"> рішення або </w:t>
      </w:r>
      <w:r w:rsidRPr="00E32983">
        <w:rPr>
          <w:rFonts w:ascii="Times New Roman" w:eastAsia="SimSun" w:hAnsi="Times New Roman" w:cs="Times New Roman"/>
          <w:b/>
          <w:bCs/>
          <w:sz w:val="28"/>
          <w:szCs w:val="28"/>
          <w:lang w:eastAsia="ru-RU"/>
        </w:rPr>
        <w:t>19,3</w:t>
      </w:r>
      <w:r w:rsidRPr="00E32983">
        <w:rPr>
          <w:rFonts w:ascii="Times New Roman" w:eastAsia="SimSun" w:hAnsi="Times New Roman" w:cs="Times New Roman"/>
          <w:bCs/>
          <w:sz w:val="28"/>
          <w:szCs w:val="28"/>
          <w:lang w:eastAsia="ru-RU"/>
        </w:rPr>
        <w:t>% скасованих (із 260) - у справах зі спорів з приводу регулювання містобудівної діяльності та землекористування</w:t>
      </w:r>
    </w:p>
    <w:p w:rsidR="00E32983" w:rsidRPr="00E32983" w:rsidRDefault="00E32983" w:rsidP="00E32983">
      <w:pPr>
        <w:spacing w:before="240" w:after="0" w:line="240" w:lineRule="auto"/>
        <w:ind w:firstLine="708"/>
        <w:jc w:val="both"/>
        <w:rPr>
          <w:rFonts w:ascii="Times New Roman" w:eastAsia="SimSun" w:hAnsi="Times New Roman" w:cs="Times New Roman"/>
          <w:bCs/>
          <w:sz w:val="28"/>
          <w:szCs w:val="28"/>
          <w:lang w:eastAsia="ru-RU"/>
        </w:rPr>
      </w:pPr>
      <w:r w:rsidRPr="00E32983">
        <w:rPr>
          <w:rFonts w:ascii="Times New Roman" w:eastAsia="SimSun" w:hAnsi="Times New Roman" w:cs="Times New Roman"/>
          <w:bCs/>
          <w:sz w:val="28"/>
          <w:szCs w:val="28"/>
          <w:lang w:eastAsia="ru-RU"/>
        </w:rPr>
        <w:t xml:space="preserve">                                                                   (Розділ 109000000 Класифікатора);</w:t>
      </w:r>
    </w:p>
    <w:p w:rsidR="00E32983" w:rsidRPr="00E32983" w:rsidRDefault="00E32983" w:rsidP="00E32983">
      <w:pPr>
        <w:spacing w:before="240" w:after="0" w:line="240" w:lineRule="auto"/>
        <w:ind w:firstLine="708"/>
        <w:jc w:val="both"/>
        <w:rPr>
          <w:rFonts w:ascii="Times New Roman" w:eastAsia="SimSun" w:hAnsi="Times New Roman" w:cs="Times New Roman"/>
          <w:bCs/>
          <w:sz w:val="28"/>
          <w:szCs w:val="28"/>
          <w:lang w:eastAsia="ru-RU"/>
        </w:rPr>
      </w:pPr>
      <w:r w:rsidRPr="00E32983">
        <w:rPr>
          <w:rFonts w:ascii="Times New Roman" w:eastAsia="SimSun" w:hAnsi="Times New Roman" w:cs="Times New Roman"/>
          <w:bCs/>
          <w:sz w:val="28"/>
          <w:szCs w:val="28"/>
          <w:lang w:eastAsia="ru-RU"/>
        </w:rPr>
        <w:t xml:space="preserve">√ </w:t>
      </w:r>
      <w:r w:rsidRPr="00E32983">
        <w:rPr>
          <w:rFonts w:ascii="Times New Roman" w:eastAsia="SimSun" w:hAnsi="Times New Roman" w:cs="Times New Roman"/>
          <w:b/>
          <w:bCs/>
          <w:sz w:val="28"/>
          <w:szCs w:val="28"/>
          <w:lang w:eastAsia="ru-RU"/>
        </w:rPr>
        <w:t>2</w:t>
      </w:r>
      <w:r w:rsidRPr="00E32983">
        <w:rPr>
          <w:rFonts w:ascii="Times New Roman" w:eastAsia="SimSun" w:hAnsi="Times New Roman" w:cs="Times New Roman"/>
          <w:bCs/>
          <w:sz w:val="28"/>
          <w:szCs w:val="28"/>
          <w:lang w:eastAsia="ru-RU"/>
        </w:rPr>
        <w:t xml:space="preserve"> рішень або </w:t>
      </w:r>
      <w:r w:rsidRPr="00E32983">
        <w:rPr>
          <w:rFonts w:ascii="Times New Roman" w:eastAsia="SimSun" w:hAnsi="Times New Roman" w:cs="Times New Roman"/>
          <w:b/>
          <w:bCs/>
          <w:sz w:val="28"/>
          <w:szCs w:val="28"/>
          <w:lang w:eastAsia="ru-RU"/>
        </w:rPr>
        <w:t>0,77</w:t>
      </w:r>
      <w:r w:rsidRPr="00E32983">
        <w:rPr>
          <w:rFonts w:ascii="Times New Roman" w:eastAsia="SimSun" w:hAnsi="Times New Roman" w:cs="Times New Roman"/>
          <w:bCs/>
          <w:sz w:val="28"/>
          <w:szCs w:val="28"/>
          <w:lang w:eastAsia="ru-RU"/>
        </w:rPr>
        <w:t>% скасованих (із 2</w:t>
      </w:r>
      <w:r w:rsidRPr="00E32983">
        <w:rPr>
          <w:rFonts w:ascii="Times New Roman" w:eastAsia="SimSun" w:hAnsi="Times New Roman" w:cs="Times New Roman"/>
          <w:bCs/>
          <w:sz w:val="28"/>
          <w:szCs w:val="28"/>
          <w:lang w:val="ru-RU" w:eastAsia="ru-RU"/>
        </w:rPr>
        <w:t>60</w:t>
      </w:r>
      <w:r w:rsidRPr="00E32983">
        <w:rPr>
          <w:rFonts w:ascii="Times New Roman" w:eastAsia="SimSun" w:hAnsi="Times New Roman" w:cs="Times New Roman"/>
          <w:bCs/>
          <w:sz w:val="28"/>
          <w:szCs w:val="28"/>
          <w:lang w:eastAsia="ru-RU"/>
        </w:rPr>
        <w:t>)</w:t>
      </w:r>
      <w:r w:rsidRPr="00E32983">
        <w:rPr>
          <w:rFonts w:ascii="Times New Roman" w:eastAsia="SimSun" w:hAnsi="Times New Roman" w:cs="Times New Roman"/>
          <w:bCs/>
          <w:sz w:val="28"/>
          <w:szCs w:val="28"/>
          <w:lang w:val="ru-RU" w:eastAsia="ru-RU"/>
        </w:rPr>
        <w:t xml:space="preserve"> </w:t>
      </w:r>
      <w:r w:rsidRPr="00E32983">
        <w:rPr>
          <w:rFonts w:ascii="Times New Roman" w:eastAsia="SimSun" w:hAnsi="Times New Roman" w:cs="Times New Roman"/>
          <w:bCs/>
          <w:sz w:val="28"/>
          <w:szCs w:val="28"/>
          <w:lang w:eastAsia="ru-RU"/>
        </w:rPr>
        <w:t>- у справах з приводу охорони навколишнього природного середовища</w:t>
      </w:r>
    </w:p>
    <w:p w:rsidR="00E32983" w:rsidRPr="00E32983" w:rsidRDefault="00E32983" w:rsidP="00E32983">
      <w:pPr>
        <w:spacing w:before="240" w:after="0" w:line="240" w:lineRule="auto"/>
        <w:ind w:firstLine="708"/>
        <w:jc w:val="both"/>
        <w:rPr>
          <w:rFonts w:ascii="Times New Roman" w:eastAsia="SimSun" w:hAnsi="Times New Roman" w:cs="Times New Roman"/>
          <w:bCs/>
          <w:sz w:val="28"/>
          <w:szCs w:val="28"/>
          <w:lang w:eastAsia="ru-RU"/>
        </w:rPr>
      </w:pPr>
      <w:r w:rsidRPr="00E32983">
        <w:rPr>
          <w:rFonts w:ascii="Times New Roman" w:eastAsia="SimSun" w:hAnsi="Times New Roman" w:cs="Times New Roman"/>
          <w:bCs/>
          <w:sz w:val="28"/>
          <w:szCs w:val="28"/>
          <w:lang w:eastAsia="ru-RU"/>
        </w:rPr>
        <w:t xml:space="preserve">                                                                   (Розділ 110000000 Класифікатора);</w:t>
      </w:r>
    </w:p>
    <w:p w:rsidR="00E32983" w:rsidRPr="00E32983" w:rsidRDefault="00E32983" w:rsidP="00E32983">
      <w:pPr>
        <w:spacing w:before="240" w:after="0" w:line="240" w:lineRule="auto"/>
        <w:ind w:firstLine="708"/>
        <w:jc w:val="both"/>
        <w:rPr>
          <w:rFonts w:ascii="Times New Roman" w:eastAsia="SimSun" w:hAnsi="Times New Roman" w:cs="Times New Roman"/>
          <w:bCs/>
          <w:sz w:val="28"/>
          <w:szCs w:val="28"/>
          <w:lang w:eastAsia="ru-RU"/>
        </w:rPr>
      </w:pPr>
      <w:r w:rsidRPr="00E32983">
        <w:rPr>
          <w:rFonts w:ascii="Times New Roman" w:eastAsia="SimSun" w:hAnsi="Times New Roman" w:cs="Times New Roman"/>
          <w:bCs/>
          <w:sz w:val="28"/>
          <w:szCs w:val="28"/>
          <w:lang w:eastAsia="ru-RU"/>
        </w:rPr>
        <w:t xml:space="preserve">√ </w:t>
      </w:r>
      <w:r w:rsidRPr="00E32983">
        <w:rPr>
          <w:rFonts w:ascii="Times New Roman" w:eastAsia="SimSun" w:hAnsi="Times New Roman" w:cs="Times New Roman"/>
          <w:b/>
          <w:bCs/>
          <w:sz w:val="28"/>
          <w:szCs w:val="28"/>
          <w:lang w:eastAsia="ru-RU"/>
        </w:rPr>
        <w:t>82</w:t>
      </w:r>
      <w:r w:rsidRPr="00E32983">
        <w:rPr>
          <w:rFonts w:ascii="Times New Roman" w:eastAsia="SimSun" w:hAnsi="Times New Roman" w:cs="Times New Roman"/>
          <w:bCs/>
          <w:sz w:val="28"/>
          <w:szCs w:val="28"/>
          <w:lang w:eastAsia="ru-RU"/>
        </w:rPr>
        <w:t xml:space="preserve"> рішень або </w:t>
      </w:r>
      <w:r w:rsidRPr="00E32983">
        <w:rPr>
          <w:rFonts w:ascii="Times New Roman" w:eastAsia="SimSun" w:hAnsi="Times New Roman" w:cs="Times New Roman"/>
          <w:b/>
          <w:bCs/>
          <w:sz w:val="28"/>
          <w:szCs w:val="28"/>
          <w:lang w:eastAsia="ru-RU"/>
        </w:rPr>
        <w:t>31,66</w:t>
      </w:r>
      <w:r w:rsidRPr="00E32983">
        <w:rPr>
          <w:rFonts w:ascii="Times New Roman" w:eastAsia="SimSun" w:hAnsi="Times New Roman" w:cs="Times New Roman"/>
          <w:bCs/>
          <w:sz w:val="28"/>
          <w:szCs w:val="28"/>
          <w:lang w:eastAsia="ru-RU"/>
        </w:rPr>
        <w:t>% скасованих (із 2</w:t>
      </w:r>
      <w:r w:rsidRPr="00E32983">
        <w:rPr>
          <w:rFonts w:ascii="Times New Roman" w:eastAsia="SimSun" w:hAnsi="Times New Roman" w:cs="Times New Roman"/>
          <w:bCs/>
          <w:sz w:val="28"/>
          <w:szCs w:val="28"/>
          <w:lang w:val="ru-RU" w:eastAsia="ru-RU"/>
        </w:rPr>
        <w:t>60</w:t>
      </w:r>
      <w:r w:rsidRPr="00E32983">
        <w:rPr>
          <w:rFonts w:ascii="Times New Roman" w:eastAsia="SimSun" w:hAnsi="Times New Roman" w:cs="Times New Roman"/>
          <w:bCs/>
          <w:sz w:val="28"/>
          <w:szCs w:val="28"/>
          <w:lang w:eastAsia="ru-RU"/>
        </w:rPr>
        <w:t>)</w:t>
      </w:r>
      <w:r w:rsidRPr="00E32983">
        <w:rPr>
          <w:rFonts w:ascii="Times New Roman" w:eastAsia="SimSun" w:hAnsi="Times New Roman" w:cs="Times New Roman"/>
          <w:bCs/>
          <w:sz w:val="28"/>
          <w:szCs w:val="28"/>
          <w:lang w:val="ru-RU" w:eastAsia="ru-RU"/>
        </w:rPr>
        <w:t xml:space="preserve"> </w:t>
      </w:r>
      <w:r w:rsidRPr="00E32983">
        <w:rPr>
          <w:rFonts w:ascii="Times New Roman" w:eastAsia="SimSun" w:hAnsi="Times New Roman" w:cs="Times New Roman"/>
          <w:bCs/>
          <w:sz w:val="28"/>
          <w:szCs w:val="28"/>
          <w:lang w:eastAsia="ru-RU"/>
        </w:rPr>
        <w:t>- у справах з приводу адміністрування податків, зборів, платежів, а також контролю за дотриманням вимог податкового законодавства</w:t>
      </w:r>
    </w:p>
    <w:p w:rsidR="00E32983" w:rsidRPr="00E32983" w:rsidRDefault="00E32983" w:rsidP="00E32983">
      <w:pPr>
        <w:spacing w:before="240" w:after="0" w:line="240" w:lineRule="auto"/>
        <w:ind w:firstLine="708"/>
        <w:jc w:val="both"/>
        <w:rPr>
          <w:rFonts w:ascii="Times New Roman" w:eastAsia="SimSun" w:hAnsi="Times New Roman" w:cs="Times New Roman"/>
          <w:bCs/>
          <w:sz w:val="28"/>
          <w:szCs w:val="28"/>
          <w:lang w:eastAsia="ru-RU"/>
        </w:rPr>
      </w:pPr>
      <w:r w:rsidRPr="00E32983">
        <w:rPr>
          <w:rFonts w:ascii="Times New Roman" w:eastAsia="SimSun" w:hAnsi="Times New Roman" w:cs="Times New Roman"/>
          <w:bCs/>
          <w:sz w:val="28"/>
          <w:szCs w:val="28"/>
          <w:lang w:eastAsia="ru-RU"/>
        </w:rPr>
        <w:t xml:space="preserve">                                                                   (Розділ 111000000 Класифікатора);</w:t>
      </w:r>
    </w:p>
    <w:p w:rsidR="00E32983" w:rsidRPr="00E32983" w:rsidRDefault="00E32983" w:rsidP="00E32983">
      <w:pPr>
        <w:spacing w:before="240" w:after="0" w:line="240" w:lineRule="auto"/>
        <w:ind w:firstLine="708"/>
        <w:jc w:val="both"/>
        <w:rPr>
          <w:rFonts w:ascii="Times New Roman" w:eastAsia="SimSun" w:hAnsi="Times New Roman" w:cs="Times New Roman"/>
          <w:bCs/>
          <w:sz w:val="28"/>
          <w:szCs w:val="28"/>
          <w:lang w:eastAsia="ru-RU"/>
        </w:rPr>
      </w:pPr>
      <w:r w:rsidRPr="00E32983">
        <w:rPr>
          <w:rFonts w:ascii="Times New Roman" w:eastAsia="SimSun" w:hAnsi="Times New Roman" w:cs="Times New Roman"/>
          <w:bCs/>
          <w:sz w:val="28"/>
          <w:szCs w:val="28"/>
          <w:lang w:eastAsia="ru-RU"/>
        </w:rPr>
        <w:t xml:space="preserve">√ </w:t>
      </w:r>
      <w:r w:rsidRPr="00E32983">
        <w:rPr>
          <w:rFonts w:ascii="Times New Roman" w:eastAsia="SimSun" w:hAnsi="Times New Roman" w:cs="Times New Roman"/>
          <w:b/>
          <w:bCs/>
          <w:sz w:val="28"/>
          <w:szCs w:val="28"/>
          <w:lang w:eastAsia="ru-RU"/>
        </w:rPr>
        <w:t>19</w:t>
      </w:r>
      <w:r w:rsidRPr="00E32983">
        <w:rPr>
          <w:rFonts w:ascii="Times New Roman" w:eastAsia="SimSun" w:hAnsi="Times New Roman" w:cs="Times New Roman"/>
          <w:bCs/>
          <w:sz w:val="28"/>
          <w:szCs w:val="28"/>
          <w:lang w:eastAsia="ru-RU"/>
        </w:rPr>
        <w:t xml:space="preserve"> рішень або </w:t>
      </w:r>
      <w:r w:rsidRPr="00E32983">
        <w:rPr>
          <w:rFonts w:ascii="Times New Roman" w:eastAsia="SimSun" w:hAnsi="Times New Roman" w:cs="Times New Roman"/>
          <w:b/>
          <w:bCs/>
          <w:sz w:val="28"/>
          <w:szCs w:val="28"/>
          <w:lang w:eastAsia="ru-RU"/>
        </w:rPr>
        <w:t>7,33</w:t>
      </w:r>
      <w:r w:rsidRPr="00E32983">
        <w:rPr>
          <w:rFonts w:ascii="Times New Roman" w:eastAsia="SimSun" w:hAnsi="Times New Roman" w:cs="Times New Roman"/>
          <w:bCs/>
          <w:sz w:val="28"/>
          <w:szCs w:val="28"/>
          <w:lang w:eastAsia="ru-RU"/>
        </w:rPr>
        <w:t>% скасованих (із 260) - у справах зі спорів з приводу реалізації публічної політики у сферах праці, зайнятості населення та соціального захисту громадян та публічної житлової політики</w:t>
      </w:r>
    </w:p>
    <w:p w:rsidR="00E32983" w:rsidRPr="00E32983" w:rsidRDefault="00E32983" w:rsidP="00E32983">
      <w:pPr>
        <w:spacing w:before="240" w:after="0" w:line="240" w:lineRule="auto"/>
        <w:ind w:firstLine="708"/>
        <w:jc w:val="both"/>
        <w:rPr>
          <w:rFonts w:ascii="Times New Roman" w:eastAsia="SimSun" w:hAnsi="Times New Roman" w:cs="Times New Roman"/>
          <w:bCs/>
          <w:sz w:val="28"/>
          <w:szCs w:val="28"/>
          <w:lang w:eastAsia="ru-RU"/>
        </w:rPr>
      </w:pPr>
      <w:r w:rsidRPr="00E32983">
        <w:rPr>
          <w:rFonts w:ascii="Times New Roman" w:eastAsia="SimSun" w:hAnsi="Times New Roman" w:cs="Times New Roman"/>
          <w:bCs/>
          <w:sz w:val="28"/>
          <w:szCs w:val="28"/>
          <w:lang w:eastAsia="ru-RU"/>
        </w:rPr>
        <w:t xml:space="preserve">                                                                    (Розділ 112000000 Класифікатора);</w:t>
      </w:r>
    </w:p>
    <w:p w:rsidR="00E32983" w:rsidRPr="00E32983" w:rsidRDefault="00E32983" w:rsidP="00E32983">
      <w:pPr>
        <w:spacing w:before="240" w:after="0" w:line="240" w:lineRule="auto"/>
        <w:ind w:firstLine="708"/>
        <w:jc w:val="both"/>
        <w:rPr>
          <w:rFonts w:ascii="Times New Roman" w:eastAsia="SimSun" w:hAnsi="Times New Roman" w:cs="Times New Roman"/>
          <w:bCs/>
          <w:sz w:val="28"/>
          <w:szCs w:val="28"/>
          <w:lang w:eastAsia="ru-RU"/>
        </w:rPr>
      </w:pPr>
      <w:r w:rsidRPr="00E32983">
        <w:rPr>
          <w:rFonts w:ascii="Times New Roman" w:eastAsia="SimSun" w:hAnsi="Times New Roman" w:cs="Times New Roman"/>
          <w:bCs/>
          <w:sz w:val="28"/>
          <w:szCs w:val="28"/>
          <w:lang w:eastAsia="ru-RU"/>
        </w:rPr>
        <w:lastRenderedPageBreak/>
        <w:t xml:space="preserve">√ </w:t>
      </w:r>
      <w:r w:rsidRPr="00E32983">
        <w:rPr>
          <w:rFonts w:ascii="Times New Roman" w:eastAsia="SimSun" w:hAnsi="Times New Roman" w:cs="Times New Roman"/>
          <w:b/>
          <w:bCs/>
          <w:sz w:val="28"/>
          <w:szCs w:val="28"/>
          <w:lang w:eastAsia="ru-RU"/>
        </w:rPr>
        <w:t>13</w:t>
      </w:r>
      <w:r w:rsidRPr="00E32983">
        <w:rPr>
          <w:rFonts w:ascii="Times New Roman" w:eastAsia="SimSun" w:hAnsi="Times New Roman" w:cs="Times New Roman"/>
          <w:bCs/>
          <w:sz w:val="28"/>
          <w:szCs w:val="28"/>
          <w:lang w:eastAsia="ru-RU"/>
        </w:rPr>
        <w:t xml:space="preserve"> рішень або </w:t>
      </w:r>
      <w:r w:rsidRPr="00E32983">
        <w:rPr>
          <w:rFonts w:ascii="Times New Roman" w:eastAsia="SimSun" w:hAnsi="Times New Roman" w:cs="Times New Roman"/>
          <w:b/>
          <w:bCs/>
          <w:sz w:val="28"/>
          <w:szCs w:val="28"/>
          <w:lang w:eastAsia="ru-RU"/>
        </w:rPr>
        <w:t>5,02</w:t>
      </w:r>
      <w:r w:rsidRPr="00E32983">
        <w:rPr>
          <w:rFonts w:ascii="Times New Roman" w:eastAsia="SimSun" w:hAnsi="Times New Roman" w:cs="Times New Roman"/>
          <w:bCs/>
          <w:sz w:val="28"/>
          <w:szCs w:val="28"/>
          <w:lang w:eastAsia="ru-RU"/>
        </w:rPr>
        <w:t>% скасованих (із 2</w:t>
      </w:r>
      <w:r w:rsidRPr="00E32983">
        <w:rPr>
          <w:rFonts w:ascii="Times New Roman" w:eastAsia="SimSun" w:hAnsi="Times New Roman" w:cs="Times New Roman"/>
          <w:bCs/>
          <w:sz w:val="28"/>
          <w:szCs w:val="28"/>
          <w:lang w:val="ru-RU" w:eastAsia="ru-RU"/>
        </w:rPr>
        <w:t>60</w:t>
      </w:r>
      <w:r w:rsidRPr="00E32983">
        <w:rPr>
          <w:rFonts w:ascii="Times New Roman" w:eastAsia="SimSun" w:hAnsi="Times New Roman" w:cs="Times New Roman"/>
          <w:bCs/>
          <w:sz w:val="28"/>
          <w:szCs w:val="28"/>
          <w:lang w:eastAsia="ru-RU"/>
        </w:rPr>
        <w:t>) - у справах щодо забезпечення громадського порядку та безпеки, національної безпеки та оборони України</w:t>
      </w:r>
    </w:p>
    <w:p w:rsidR="00E32983" w:rsidRPr="00E32983" w:rsidRDefault="00E32983" w:rsidP="00E32983">
      <w:pPr>
        <w:spacing w:before="240" w:after="0" w:line="240" w:lineRule="auto"/>
        <w:ind w:firstLine="708"/>
        <w:jc w:val="both"/>
        <w:rPr>
          <w:rFonts w:ascii="Times New Roman" w:eastAsia="SimSun" w:hAnsi="Times New Roman" w:cs="Times New Roman"/>
          <w:bCs/>
          <w:sz w:val="28"/>
          <w:szCs w:val="28"/>
          <w:lang w:eastAsia="ru-RU"/>
        </w:rPr>
      </w:pPr>
      <w:r w:rsidRPr="00E32983">
        <w:rPr>
          <w:rFonts w:ascii="Times New Roman" w:eastAsia="SimSun" w:hAnsi="Times New Roman" w:cs="Times New Roman"/>
          <w:bCs/>
          <w:sz w:val="28"/>
          <w:szCs w:val="28"/>
          <w:lang w:eastAsia="ru-RU"/>
        </w:rPr>
        <w:t xml:space="preserve">                                                               (Розділ 113000000 Класифікатора).</w:t>
      </w:r>
    </w:p>
    <w:p w:rsidR="00E32983" w:rsidRPr="00E32983" w:rsidRDefault="00E32983" w:rsidP="00E32983">
      <w:pPr>
        <w:spacing w:before="240" w:after="0" w:line="240" w:lineRule="auto"/>
        <w:ind w:firstLine="708"/>
        <w:jc w:val="both"/>
        <w:rPr>
          <w:rFonts w:ascii="Times New Roman" w:eastAsia="SimSun" w:hAnsi="Times New Roman" w:cs="Times New Roman"/>
          <w:bCs/>
          <w:sz w:val="28"/>
          <w:szCs w:val="28"/>
          <w:lang w:eastAsia="ru-RU"/>
        </w:rPr>
      </w:pPr>
      <w:r w:rsidRPr="00E32983">
        <w:rPr>
          <w:rFonts w:ascii="Times New Roman" w:eastAsia="SimSun" w:hAnsi="Times New Roman" w:cs="Times New Roman"/>
          <w:bCs/>
          <w:sz w:val="28"/>
          <w:szCs w:val="28"/>
          <w:lang w:eastAsia="ru-RU"/>
        </w:rPr>
        <w:t xml:space="preserve">√ </w:t>
      </w:r>
      <w:r w:rsidRPr="00E32983">
        <w:rPr>
          <w:rFonts w:ascii="Times New Roman" w:eastAsia="SimSun" w:hAnsi="Times New Roman" w:cs="Times New Roman"/>
          <w:b/>
          <w:bCs/>
          <w:sz w:val="28"/>
          <w:szCs w:val="28"/>
          <w:lang w:eastAsia="ru-RU"/>
        </w:rPr>
        <w:t>1</w:t>
      </w:r>
      <w:r w:rsidRPr="00E32983">
        <w:rPr>
          <w:rFonts w:ascii="Times New Roman" w:eastAsia="SimSun" w:hAnsi="Times New Roman" w:cs="Times New Roman"/>
          <w:bCs/>
          <w:sz w:val="28"/>
          <w:szCs w:val="28"/>
          <w:lang w:eastAsia="ru-RU"/>
        </w:rPr>
        <w:t xml:space="preserve"> рішень або </w:t>
      </w:r>
      <w:r w:rsidRPr="00E32983">
        <w:rPr>
          <w:rFonts w:ascii="Times New Roman" w:eastAsia="SimSun" w:hAnsi="Times New Roman" w:cs="Times New Roman"/>
          <w:b/>
          <w:bCs/>
          <w:sz w:val="28"/>
          <w:szCs w:val="28"/>
          <w:lang w:eastAsia="ru-RU"/>
        </w:rPr>
        <w:t>0,39</w:t>
      </w:r>
      <w:r w:rsidRPr="00E32983">
        <w:rPr>
          <w:rFonts w:ascii="Times New Roman" w:eastAsia="SimSun" w:hAnsi="Times New Roman" w:cs="Times New Roman"/>
          <w:bCs/>
          <w:sz w:val="28"/>
          <w:szCs w:val="28"/>
          <w:lang w:eastAsia="ru-RU"/>
        </w:rPr>
        <w:t>% скасованих (із 2</w:t>
      </w:r>
      <w:r w:rsidRPr="00E32983">
        <w:rPr>
          <w:rFonts w:ascii="Times New Roman" w:eastAsia="SimSun" w:hAnsi="Times New Roman" w:cs="Times New Roman"/>
          <w:bCs/>
          <w:sz w:val="28"/>
          <w:szCs w:val="28"/>
          <w:lang w:val="ru-RU" w:eastAsia="ru-RU"/>
        </w:rPr>
        <w:t>60</w:t>
      </w:r>
      <w:r w:rsidRPr="00E32983">
        <w:rPr>
          <w:rFonts w:ascii="Times New Roman" w:eastAsia="SimSun" w:hAnsi="Times New Roman" w:cs="Times New Roman"/>
          <w:bCs/>
          <w:sz w:val="28"/>
          <w:szCs w:val="28"/>
          <w:lang w:eastAsia="ru-RU"/>
        </w:rPr>
        <w:t>) – інші справи</w:t>
      </w:r>
    </w:p>
    <w:p w:rsidR="00E32983" w:rsidRPr="00E32983" w:rsidRDefault="00E32983" w:rsidP="00E32983">
      <w:pPr>
        <w:spacing w:before="240" w:after="0" w:line="240" w:lineRule="auto"/>
        <w:ind w:firstLine="708"/>
        <w:jc w:val="both"/>
        <w:rPr>
          <w:rFonts w:ascii="Times New Roman" w:eastAsia="SimSun" w:hAnsi="Times New Roman" w:cs="Times New Roman"/>
          <w:bCs/>
          <w:sz w:val="28"/>
          <w:szCs w:val="28"/>
          <w:lang w:eastAsia="ru-RU"/>
        </w:rPr>
      </w:pPr>
      <w:r w:rsidRPr="00E32983">
        <w:rPr>
          <w:rFonts w:ascii="Times New Roman" w:eastAsia="SimSun" w:hAnsi="Times New Roman" w:cs="Times New Roman"/>
          <w:bCs/>
          <w:sz w:val="28"/>
          <w:szCs w:val="28"/>
          <w:lang w:eastAsia="ru-RU"/>
        </w:rPr>
        <w:t xml:space="preserve">                                                               (Розділ 115000000 Класифікатора).</w:t>
      </w:r>
    </w:p>
    <w:p w:rsidR="00E40693" w:rsidRPr="00E40693" w:rsidRDefault="00E40693" w:rsidP="00E40693">
      <w:pPr>
        <w:spacing w:before="240" w:after="0" w:line="240" w:lineRule="auto"/>
        <w:ind w:firstLine="708"/>
        <w:jc w:val="both"/>
        <w:rPr>
          <w:rFonts w:ascii="Times New Roman" w:eastAsia="SimSun" w:hAnsi="Times New Roman" w:cs="Times New Roman"/>
          <w:bCs/>
          <w:sz w:val="28"/>
          <w:szCs w:val="28"/>
          <w:lang w:eastAsia="ru-RU"/>
        </w:rPr>
      </w:pPr>
      <w:r w:rsidRPr="00E40693">
        <w:rPr>
          <w:rFonts w:ascii="Times New Roman" w:eastAsia="SimSun" w:hAnsi="Times New Roman" w:cs="Times New Roman"/>
          <w:bCs/>
          <w:noProof/>
          <w:sz w:val="28"/>
          <w:szCs w:val="28"/>
          <w:lang w:eastAsia="uk-UA"/>
        </w:rPr>
        <w:drawing>
          <wp:inline distT="0" distB="0" distL="0" distR="0" wp14:anchorId="54C54617" wp14:editId="2F1EB22E">
            <wp:extent cx="5486400" cy="3200400"/>
            <wp:effectExtent l="0" t="0" r="0" b="0"/>
            <wp:docPr id="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40693" w:rsidRPr="00E40693" w:rsidRDefault="00E40693" w:rsidP="00E40693">
      <w:pPr>
        <w:spacing w:before="240" w:after="0" w:line="240" w:lineRule="auto"/>
        <w:ind w:firstLine="708"/>
        <w:jc w:val="both"/>
        <w:rPr>
          <w:rFonts w:ascii="Times New Roman" w:eastAsia="SimSun" w:hAnsi="Times New Roman" w:cs="Times New Roman"/>
          <w:bCs/>
          <w:sz w:val="28"/>
          <w:szCs w:val="28"/>
          <w:lang w:eastAsia="ru-RU"/>
        </w:rPr>
      </w:pPr>
    </w:p>
    <w:p w:rsidR="00E32983" w:rsidRPr="00E32983" w:rsidRDefault="00E32983" w:rsidP="00E32983">
      <w:pPr>
        <w:spacing w:before="240" w:after="0" w:line="240" w:lineRule="auto"/>
        <w:ind w:firstLine="708"/>
        <w:jc w:val="both"/>
        <w:rPr>
          <w:rFonts w:ascii="Times New Roman" w:eastAsia="SimSun" w:hAnsi="Times New Roman" w:cs="Times New Roman"/>
          <w:bCs/>
          <w:sz w:val="28"/>
          <w:szCs w:val="28"/>
          <w:lang w:eastAsia="ru-RU"/>
        </w:rPr>
      </w:pPr>
      <w:r w:rsidRPr="00E32983">
        <w:rPr>
          <w:rFonts w:ascii="Times New Roman" w:eastAsia="SimSun" w:hAnsi="Times New Roman" w:cs="Times New Roman"/>
          <w:bCs/>
          <w:sz w:val="28"/>
          <w:szCs w:val="28"/>
          <w:lang w:eastAsia="ru-RU"/>
        </w:rPr>
        <w:t xml:space="preserve">Із </w:t>
      </w:r>
      <w:r w:rsidRPr="00E32983">
        <w:rPr>
          <w:rFonts w:ascii="Times New Roman" w:eastAsia="SimSun" w:hAnsi="Times New Roman" w:cs="Times New Roman"/>
          <w:b/>
          <w:bCs/>
          <w:sz w:val="28"/>
          <w:szCs w:val="28"/>
          <w:lang w:eastAsia="ru-RU"/>
        </w:rPr>
        <w:t>46</w:t>
      </w:r>
      <w:r w:rsidRPr="00E32983">
        <w:rPr>
          <w:rFonts w:ascii="Times New Roman" w:eastAsia="SimSun" w:hAnsi="Times New Roman" w:cs="Times New Roman"/>
          <w:bCs/>
          <w:sz w:val="28"/>
          <w:szCs w:val="28"/>
          <w:lang w:eastAsia="ru-RU"/>
        </w:rPr>
        <w:t xml:space="preserve"> змінених </w:t>
      </w:r>
      <w:r w:rsidRPr="00E32983">
        <w:rPr>
          <w:rFonts w:ascii="Times New Roman" w:eastAsia="Calibri" w:hAnsi="Times New Roman" w:cs="Times New Roman"/>
          <w:bCs/>
          <w:sz w:val="28"/>
          <w:szCs w:val="28"/>
          <w:lang w:eastAsia="ru-RU"/>
        </w:rPr>
        <w:t>за період з 01.01.2020 по 31.12.2020</w:t>
      </w:r>
      <w:r w:rsidRPr="00E32983">
        <w:rPr>
          <w:rFonts w:ascii="Times New Roman" w:eastAsia="Calibri" w:hAnsi="Times New Roman" w:cs="Times New Roman"/>
          <w:b/>
          <w:bCs/>
          <w:sz w:val="28"/>
          <w:szCs w:val="28"/>
          <w:lang w:eastAsia="ru-RU"/>
        </w:rPr>
        <w:t xml:space="preserve"> </w:t>
      </w:r>
      <w:r w:rsidRPr="00E32983">
        <w:rPr>
          <w:rFonts w:ascii="Times New Roman" w:eastAsia="SimSun" w:hAnsi="Times New Roman" w:cs="Times New Roman"/>
          <w:bCs/>
          <w:sz w:val="28"/>
          <w:szCs w:val="28"/>
          <w:lang w:eastAsia="ru-RU"/>
        </w:rPr>
        <w:t>касаційною інстанцією рішень Восьмого апеляційного адміністративного суду:</w:t>
      </w:r>
    </w:p>
    <w:p w:rsidR="00E32983" w:rsidRPr="00E32983" w:rsidRDefault="00E32983" w:rsidP="00E32983">
      <w:pPr>
        <w:numPr>
          <w:ilvl w:val="0"/>
          <w:numId w:val="1"/>
        </w:numPr>
        <w:spacing w:before="240" w:after="0" w:line="240" w:lineRule="auto"/>
        <w:jc w:val="both"/>
        <w:rPr>
          <w:rFonts w:ascii="Times New Roman" w:eastAsia="SimSun" w:hAnsi="Times New Roman" w:cs="Times New Roman"/>
          <w:bCs/>
          <w:sz w:val="28"/>
          <w:szCs w:val="28"/>
          <w:lang w:eastAsia="ru-RU"/>
        </w:rPr>
      </w:pPr>
      <w:r w:rsidRPr="00E32983">
        <w:rPr>
          <w:rFonts w:ascii="Times New Roman" w:eastAsia="SimSun" w:hAnsi="Times New Roman" w:cs="Times New Roman"/>
          <w:b/>
          <w:bCs/>
          <w:sz w:val="28"/>
          <w:szCs w:val="28"/>
          <w:lang w:eastAsia="ru-RU"/>
        </w:rPr>
        <w:t>5</w:t>
      </w:r>
      <w:r w:rsidRPr="00E32983">
        <w:rPr>
          <w:rFonts w:ascii="Times New Roman" w:eastAsia="SimSun" w:hAnsi="Times New Roman" w:cs="Times New Roman"/>
          <w:bCs/>
          <w:sz w:val="28"/>
          <w:szCs w:val="28"/>
          <w:lang w:eastAsia="ru-RU"/>
        </w:rPr>
        <w:t xml:space="preserve"> рішень 8ААС, винесених у 2018 році;</w:t>
      </w:r>
    </w:p>
    <w:p w:rsidR="00E32983" w:rsidRPr="00E32983" w:rsidRDefault="00E32983" w:rsidP="00E32983">
      <w:pPr>
        <w:numPr>
          <w:ilvl w:val="0"/>
          <w:numId w:val="1"/>
        </w:numPr>
        <w:spacing w:before="240" w:after="0" w:line="240" w:lineRule="auto"/>
        <w:jc w:val="both"/>
        <w:rPr>
          <w:rFonts w:ascii="Times New Roman" w:eastAsia="SimSun" w:hAnsi="Times New Roman" w:cs="Times New Roman"/>
          <w:bCs/>
          <w:sz w:val="28"/>
          <w:szCs w:val="28"/>
          <w:lang w:eastAsia="ru-RU"/>
        </w:rPr>
      </w:pPr>
      <w:r w:rsidRPr="00E32983">
        <w:rPr>
          <w:rFonts w:ascii="Times New Roman" w:eastAsia="SimSun" w:hAnsi="Times New Roman" w:cs="Times New Roman"/>
          <w:b/>
          <w:bCs/>
          <w:sz w:val="28"/>
          <w:szCs w:val="28"/>
          <w:lang w:eastAsia="ru-RU"/>
        </w:rPr>
        <w:t>34</w:t>
      </w:r>
      <w:r w:rsidRPr="00E32983">
        <w:rPr>
          <w:rFonts w:ascii="Times New Roman" w:eastAsia="SimSun" w:hAnsi="Times New Roman" w:cs="Times New Roman"/>
          <w:bCs/>
          <w:sz w:val="28"/>
          <w:szCs w:val="28"/>
          <w:lang w:eastAsia="ru-RU"/>
        </w:rPr>
        <w:t xml:space="preserve"> рішень 8ААС, винесених у 2019 році;</w:t>
      </w:r>
    </w:p>
    <w:p w:rsidR="00E32983" w:rsidRPr="00E32983" w:rsidRDefault="00E32983" w:rsidP="00E32983">
      <w:pPr>
        <w:numPr>
          <w:ilvl w:val="0"/>
          <w:numId w:val="1"/>
        </w:numPr>
        <w:spacing w:before="240" w:after="0" w:line="240" w:lineRule="auto"/>
        <w:jc w:val="both"/>
        <w:rPr>
          <w:rFonts w:ascii="Times New Roman" w:eastAsia="SimSun" w:hAnsi="Times New Roman" w:cs="Times New Roman"/>
          <w:bCs/>
          <w:sz w:val="28"/>
          <w:szCs w:val="28"/>
          <w:lang w:eastAsia="ru-RU"/>
        </w:rPr>
      </w:pPr>
      <w:r w:rsidRPr="00E32983">
        <w:rPr>
          <w:rFonts w:ascii="Times New Roman" w:eastAsia="SimSun" w:hAnsi="Times New Roman" w:cs="Times New Roman"/>
          <w:b/>
          <w:bCs/>
          <w:sz w:val="28"/>
          <w:szCs w:val="28"/>
          <w:lang w:eastAsia="ru-RU"/>
        </w:rPr>
        <w:t>7</w:t>
      </w:r>
      <w:r w:rsidRPr="00E32983">
        <w:rPr>
          <w:rFonts w:ascii="Times New Roman" w:eastAsia="SimSun" w:hAnsi="Times New Roman" w:cs="Times New Roman"/>
          <w:bCs/>
          <w:sz w:val="28"/>
          <w:szCs w:val="28"/>
          <w:lang w:eastAsia="ru-RU"/>
        </w:rPr>
        <w:t xml:space="preserve"> рішень 8ААС, винесених у 2020 році.</w:t>
      </w:r>
    </w:p>
    <w:p w:rsidR="00E32983" w:rsidRPr="00E32983" w:rsidRDefault="00E32983" w:rsidP="00E32983">
      <w:pPr>
        <w:spacing w:before="240" w:after="0" w:line="240" w:lineRule="auto"/>
        <w:ind w:firstLine="708"/>
        <w:jc w:val="both"/>
        <w:rPr>
          <w:rFonts w:ascii="Times New Roman" w:eastAsia="SimSun" w:hAnsi="Times New Roman" w:cs="Times New Roman"/>
          <w:bCs/>
          <w:sz w:val="28"/>
          <w:szCs w:val="28"/>
          <w:lang w:eastAsia="ru-RU"/>
        </w:rPr>
      </w:pPr>
      <w:r w:rsidRPr="00E32983">
        <w:rPr>
          <w:rFonts w:ascii="Times New Roman" w:eastAsia="SimSun" w:hAnsi="Times New Roman" w:cs="Times New Roman"/>
          <w:bCs/>
          <w:sz w:val="28"/>
          <w:szCs w:val="28"/>
          <w:lang w:eastAsia="ru-RU"/>
        </w:rPr>
        <w:t xml:space="preserve">Із 46 змінених </w:t>
      </w:r>
      <w:r w:rsidRPr="00E32983">
        <w:rPr>
          <w:rFonts w:ascii="Times New Roman" w:eastAsia="Calibri" w:hAnsi="Times New Roman" w:cs="Times New Roman"/>
          <w:bCs/>
          <w:sz w:val="28"/>
          <w:szCs w:val="28"/>
          <w:lang w:eastAsia="ru-RU"/>
        </w:rPr>
        <w:t>за період з 01.01.2020 року по 31.12.2020 року</w:t>
      </w:r>
      <w:r w:rsidRPr="00E32983">
        <w:rPr>
          <w:rFonts w:ascii="Times New Roman" w:eastAsia="Calibri" w:hAnsi="Times New Roman" w:cs="Times New Roman"/>
          <w:b/>
          <w:bCs/>
          <w:sz w:val="28"/>
          <w:szCs w:val="28"/>
          <w:lang w:eastAsia="ru-RU"/>
        </w:rPr>
        <w:t xml:space="preserve"> </w:t>
      </w:r>
      <w:r w:rsidRPr="00E32983">
        <w:rPr>
          <w:rFonts w:ascii="Times New Roman" w:eastAsia="SimSun" w:hAnsi="Times New Roman" w:cs="Times New Roman"/>
          <w:bCs/>
          <w:sz w:val="28"/>
          <w:szCs w:val="28"/>
          <w:lang w:eastAsia="ru-RU"/>
        </w:rPr>
        <w:t xml:space="preserve">касаційною інстанцією рішень Восьмого апеляційного адміністративного суду </w:t>
      </w:r>
      <w:r w:rsidRPr="00E32983">
        <w:rPr>
          <w:rFonts w:ascii="Times New Roman" w:eastAsia="SimSun" w:hAnsi="Times New Roman" w:cs="Times New Roman"/>
          <w:b/>
          <w:bCs/>
          <w:sz w:val="28"/>
          <w:szCs w:val="28"/>
          <w:lang w:val="ru-RU" w:eastAsia="ru-RU"/>
        </w:rPr>
        <w:t>2</w:t>
      </w:r>
      <w:r w:rsidRPr="00E32983">
        <w:rPr>
          <w:rFonts w:ascii="Times New Roman" w:eastAsia="SimSun" w:hAnsi="Times New Roman" w:cs="Times New Roman"/>
          <w:b/>
          <w:bCs/>
          <w:sz w:val="28"/>
          <w:szCs w:val="28"/>
          <w:lang w:eastAsia="ru-RU"/>
        </w:rPr>
        <w:t>8</w:t>
      </w:r>
      <w:r w:rsidRPr="00E32983">
        <w:rPr>
          <w:rFonts w:ascii="Times New Roman" w:eastAsia="SimSun" w:hAnsi="Times New Roman" w:cs="Times New Roman"/>
          <w:bCs/>
          <w:sz w:val="28"/>
          <w:szCs w:val="28"/>
          <w:lang w:val="ru-RU" w:eastAsia="ru-RU"/>
        </w:rPr>
        <w:t xml:space="preserve"> </w:t>
      </w:r>
      <w:r w:rsidRPr="00E32983">
        <w:rPr>
          <w:rFonts w:ascii="Times New Roman" w:eastAsia="SimSun" w:hAnsi="Times New Roman" w:cs="Times New Roman"/>
          <w:bCs/>
          <w:sz w:val="28"/>
          <w:szCs w:val="28"/>
          <w:lang w:eastAsia="ru-RU"/>
        </w:rPr>
        <w:t>змінено у зв’язку із порушенням норм процесуального права, а саме:</w:t>
      </w:r>
    </w:p>
    <w:p w:rsidR="00E32983" w:rsidRPr="00E32983" w:rsidRDefault="00E32983" w:rsidP="00E32983">
      <w:pPr>
        <w:spacing w:before="240" w:after="0" w:line="240" w:lineRule="auto"/>
        <w:ind w:firstLine="708"/>
        <w:jc w:val="both"/>
        <w:rPr>
          <w:rFonts w:ascii="Times New Roman" w:eastAsia="SimSun" w:hAnsi="Times New Roman" w:cs="Times New Roman"/>
          <w:bCs/>
          <w:sz w:val="28"/>
          <w:szCs w:val="28"/>
          <w:lang w:eastAsia="ru-RU"/>
        </w:rPr>
      </w:pPr>
      <w:r w:rsidRPr="00E32983">
        <w:rPr>
          <w:rFonts w:ascii="Times New Roman" w:eastAsia="SimSun" w:hAnsi="Times New Roman" w:cs="Times New Roman"/>
          <w:bCs/>
          <w:sz w:val="28"/>
          <w:szCs w:val="28"/>
          <w:lang w:eastAsia="ru-RU"/>
        </w:rPr>
        <w:t xml:space="preserve">√ </w:t>
      </w:r>
      <w:r w:rsidRPr="00E32983">
        <w:rPr>
          <w:rFonts w:ascii="Times New Roman" w:eastAsia="SimSun" w:hAnsi="Times New Roman" w:cs="Times New Roman"/>
          <w:b/>
          <w:bCs/>
          <w:sz w:val="28"/>
          <w:szCs w:val="28"/>
          <w:lang w:eastAsia="ru-RU"/>
        </w:rPr>
        <w:t>2</w:t>
      </w:r>
      <w:r w:rsidRPr="00E32983">
        <w:rPr>
          <w:rFonts w:ascii="Times New Roman" w:eastAsia="SimSun" w:hAnsi="Times New Roman" w:cs="Times New Roman"/>
          <w:bCs/>
          <w:sz w:val="28"/>
          <w:szCs w:val="28"/>
          <w:lang w:eastAsia="ru-RU"/>
        </w:rPr>
        <w:t xml:space="preserve"> рішення або </w:t>
      </w:r>
      <w:r w:rsidRPr="00E32983">
        <w:rPr>
          <w:rFonts w:ascii="Times New Roman" w:eastAsia="SimSun" w:hAnsi="Times New Roman" w:cs="Times New Roman"/>
          <w:b/>
          <w:bCs/>
          <w:sz w:val="28"/>
          <w:szCs w:val="28"/>
          <w:lang w:eastAsia="ru-RU"/>
        </w:rPr>
        <w:t>7,14</w:t>
      </w:r>
      <w:r w:rsidRPr="00E32983">
        <w:rPr>
          <w:rFonts w:ascii="Times New Roman" w:eastAsia="SimSun" w:hAnsi="Times New Roman" w:cs="Times New Roman"/>
          <w:bCs/>
          <w:sz w:val="28"/>
          <w:szCs w:val="28"/>
          <w:lang w:eastAsia="ru-RU"/>
        </w:rPr>
        <w:t>% змінених (із 28) - у справах щодо захисту політичних (крім виборчих) та громадянських прав</w:t>
      </w:r>
    </w:p>
    <w:p w:rsidR="00E32983" w:rsidRPr="00E32983" w:rsidRDefault="00E32983" w:rsidP="00E32983">
      <w:pPr>
        <w:spacing w:before="240" w:after="0" w:line="240" w:lineRule="auto"/>
        <w:ind w:firstLine="708"/>
        <w:jc w:val="both"/>
        <w:rPr>
          <w:rFonts w:ascii="Times New Roman" w:eastAsia="SimSun" w:hAnsi="Times New Roman" w:cs="Times New Roman"/>
          <w:bCs/>
          <w:sz w:val="28"/>
          <w:szCs w:val="28"/>
          <w:lang w:eastAsia="ru-RU"/>
        </w:rPr>
      </w:pPr>
      <w:r w:rsidRPr="00E32983">
        <w:rPr>
          <w:rFonts w:ascii="Times New Roman" w:eastAsia="SimSun" w:hAnsi="Times New Roman" w:cs="Times New Roman"/>
          <w:bCs/>
          <w:sz w:val="28"/>
          <w:szCs w:val="28"/>
          <w:lang w:eastAsia="ru-RU"/>
        </w:rPr>
        <w:t xml:space="preserve">                                                               (Розділ 102000000 Класифікатора);</w:t>
      </w:r>
    </w:p>
    <w:p w:rsidR="00E32983" w:rsidRPr="00E32983" w:rsidRDefault="00E32983" w:rsidP="00E32983">
      <w:pPr>
        <w:spacing w:before="240" w:after="0" w:line="240" w:lineRule="auto"/>
        <w:ind w:firstLine="708"/>
        <w:jc w:val="both"/>
        <w:rPr>
          <w:rFonts w:ascii="Times New Roman" w:eastAsia="SimSun" w:hAnsi="Times New Roman" w:cs="Times New Roman"/>
          <w:bCs/>
          <w:sz w:val="28"/>
          <w:szCs w:val="28"/>
          <w:lang w:eastAsia="ru-RU"/>
        </w:rPr>
      </w:pPr>
      <w:r w:rsidRPr="00E32983">
        <w:rPr>
          <w:rFonts w:ascii="Times New Roman" w:eastAsia="SimSun" w:hAnsi="Times New Roman" w:cs="Times New Roman"/>
          <w:bCs/>
          <w:sz w:val="28"/>
          <w:szCs w:val="28"/>
          <w:lang w:eastAsia="ru-RU"/>
        </w:rPr>
        <w:t xml:space="preserve">√ </w:t>
      </w:r>
      <w:r w:rsidRPr="00E32983">
        <w:rPr>
          <w:rFonts w:ascii="Times New Roman" w:eastAsia="SimSun" w:hAnsi="Times New Roman" w:cs="Times New Roman"/>
          <w:b/>
          <w:bCs/>
          <w:sz w:val="28"/>
          <w:szCs w:val="28"/>
          <w:lang w:eastAsia="ru-RU"/>
        </w:rPr>
        <w:t>2</w:t>
      </w:r>
      <w:r w:rsidRPr="00E32983">
        <w:rPr>
          <w:rFonts w:ascii="Times New Roman" w:eastAsia="SimSun" w:hAnsi="Times New Roman" w:cs="Times New Roman"/>
          <w:bCs/>
          <w:sz w:val="28"/>
          <w:szCs w:val="28"/>
          <w:lang w:eastAsia="ru-RU"/>
        </w:rPr>
        <w:t xml:space="preserve"> рішення або </w:t>
      </w:r>
      <w:r w:rsidRPr="00E32983">
        <w:rPr>
          <w:rFonts w:ascii="Times New Roman" w:eastAsia="SimSun" w:hAnsi="Times New Roman" w:cs="Times New Roman"/>
          <w:b/>
          <w:bCs/>
          <w:sz w:val="28"/>
          <w:szCs w:val="28"/>
          <w:lang w:eastAsia="ru-RU"/>
        </w:rPr>
        <w:t>7,14</w:t>
      </w:r>
      <w:r w:rsidRPr="00E32983">
        <w:rPr>
          <w:rFonts w:ascii="Times New Roman" w:eastAsia="SimSun" w:hAnsi="Times New Roman" w:cs="Times New Roman"/>
          <w:bCs/>
          <w:sz w:val="28"/>
          <w:szCs w:val="28"/>
          <w:lang w:eastAsia="ru-RU"/>
        </w:rPr>
        <w:t>% змінених (із 28) - у справах з приводу забезпечення функціонування органів прокуратури, адвокатури, нотаріату та юстиції</w:t>
      </w:r>
    </w:p>
    <w:p w:rsidR="00E32983" w:rsidRPr="00E32983" w:rsidRDefault="00E32983" w:rsidP="00E32983">
      <w:pPr>
        <w:spacing w:before="240" w:after="0" w:line="240" w:lineRule="auto"/>
        <w:ind w:firstLine="708"/>
        <w:jc w:val="both"/>
        <w:rPr>
          <w:rFonts w:ascii="Times New Roman" w:eastAsia="SimSun" w:hAnsi="Times New Roman" w:cs="Times New Roman"/>
          <w:bCs/>
          <w:sz w:val="28"/>
          <w:szCs w:val="28"/>
          <w:lang w:eastAsia="ru-RU"/>
        </w:rPr>
      </w:pPr>
      <w:r w:rsidRPr="00E32983">
        <w:rPr>
          <w:rFonts w:ascii="Times New Roman" w:eastAsia="SimSun" w:hAnsi="Times New Roman" w:cs="Times New Roman"/>
          <w:bCs/>
          <w:sz w:val="28"/>
          <w:szCs w:val="28"/>
          <w:lang w:eastAsia="ru-RU"/>
        </w:rPr>
        <w:lastRenderedPageBreak/>
        <w:t xml:space="preserve">                                                                  (Розділ 104000000 Класифікатора);</w:t>
      </w:r>
    </w:p>
    <w:p w:rsidR="00E32983" w:rsidRPr="00E32983" w:rsidRDefault="00E32983" w:rsidP="00E32983">
      <w:pPr>
        <w:spacing w:before="240" w:after="0" w:line="240" w:lineRule="auto"/>
        <w:ind w:firstLine="708"/>
        <w:jc w:val="both"/>
        <w:rPr>
          <w:rFonts w:ascii="Times New Roman" w:eastAsia="SimSun" w:hAnsi="Times New Roman" w:cs="Times New Roman"/>
          <w:bCs/>
          <w:sz w:val="28"/>
          <w:szCs w:val="28"/>
          <w:lang w:eastAsia="ru-RU"/>
        </w:rPr>
      </w:pPr>
      <w:r w:rsidRPr="00E32983">
        <w:rPr>
          <w:rFonts w:ascii="Times New Roman" w:eastAsia="SimSun" w:hAnsi="Times New Roman" w:cs="Times New Roman"/>
          <w:bCs/>
          <w:sz w:val="28"/>
          <w:szCs w:val="28"/>
          <w:lang w:eastAsia="ru-RU"/>
        </w:rPr>
        <w:t xml:space="preserve">√ </w:t>
      </w:r>
      <w:r w:rsidRPr="00E32983">
        <w:rPr>
          <w:rFonts w:ascii="Times New Roman" w:eastAsia="SimSun" w:hAnsi="Times New Roman" w:cs="Times New Roman"/>
          <w:b/>
          <w:bCs/>
          <w:sz w:val="28"/>
          <w:szCs w:val="28"/>
          <w:lang w:eastAsia="ru-RU"/>
        </w:rPr>
        <w:t>4</w:t>
      </w:r>
      <w:r w:rsidRPr="00E32983">
        <w:rPr>
          <w:rFonts w:ascii="Times New Roman" w:eastAsia="SimSun" w:hAnsi="Times New Roman" w:cs="Times New Roman"/>
          <w:bCs/>
          <w:sz w:val="28"/>
          <w:szCs w:val="28"/>
          <w:lang w:eastAsia="ru-RU"/>
        </w:rPr>
        <w:t xml:space="preserve"> рішень або </w:t>
      </w:r>
      <w:r w:rsidRPr="00E32983">
        <w:rPr>
          <w:rFonts w:ascii="Times New Roman" w:eastAsia="SimSun" w:hAnsi="Times New Roman" w:cs="Times New Roman"/>
          <w:b/>
          <w:bCs/>
          <w:sz w:val="28"/>
          <w:szCs w:val="28"/>
          <w:lang w:eastAsia="ru-RU"/>
        </w:rPr>
        <w:t>14,29</w:t>
      </w:r>
      <w:r w:rsidRPr="00E32983">
        <w:rPr>
          <w:rFonts w:ascii="Times New Roman" w:eastAsia="SimSun" w:hAnsi="Times New Roman" w:cs="Times New Roman"/>
          <w:bCs/>
          <w:sz w:val="28"/>
          <w:szCs w:val="28"/>
          <w:lang w:eastAsia="ru-RU"/>
        </w:rPr>
        <w:t>% змінених (із 28) - у справах зі спорів що виникають з відносин публічної служби</w:t>
      </w:r>
    </w:p>
    <w:p w:rsidR="00E32983" w:rsidRPr="00E32983" w:rsidRDefault="00E32983" w:rsidP="00E32983">
      <w:pPr>
        <w:spacing w:before="240" w:after="0" w:line="240" w:lineRule="auto"/>
        <w:ind w:firstLine="708"/>
        <w:jc w:val="both"/>
        <w:rPr>
          <w:rFonts w:ascii="Times New Roman" w:eastAsia="SimSun" w:hAnsi="Times New Roman" w:cs="Times New Roman"/>
          <w:bCs/>
          <w:sz w:val="28"/>
          <w:szCs w:val="28"/>
          <w:lang w:eastAsia="ru-RU"/>
        </w:rPr>
      </w:pPr>
      <w:r w:rsidRPr="00E32983">
        <w:rPr>
          <w:rFonts w:ascii="Times New Roman" w:eastAsia="SimSun" w:hAnsi="Times New Roman" w:cs="Times New Roman"/>
          <w:bCs/>
          <w:sz w:val="28"/>
          <w:szCs w:val="28"/>
          <w:lang w:eastAsia="ru-RU"/>
        </w:rPr>
        <w:t xml:space="preserve">                                                                   (Розділ 106000000 Класифікатора);</w:t>
      </w:r>
    </w:p>
    <w:p w:rsidR="00E32983" w:rsidRPr="00E32983" w:rsidRDefault="00E32983" w:rsidP="00E32983">
      <w:pPr>
        <w:spacing w:before="240" w:after="0" w:line="240" w:lineRule="auto"/>
        <w:ind w:firstLine="708"/>
        <w:jc w:val="both"/>
        <w:rPr>
          <w:rFonts w:ascii="Times New Roman" w:eastAsia="SimSun" w:hAnsi="Times New Roman" w:cs="Times New Roman"/>
          <w:bCs/>
          <w:sz w:val="28"/>
          <w:szCs w:val="28"/>
          <w:lang w:eastAsia="ru-RU"/>
        </w:rPr>
      </w:pPr>
      <w:r w:rsidRPr="00E32983">
        <w:rPr>
          <w:rFonts w:ascii="Times New Roman" w:eastAsia="SimSun" w:hAnsi="Times New Roman" w:cs="Times New Roman"/>
          <w:bCs/>
          <w:sz w:val="28"/>
          <w:szCs w:val="28"/>
          <w:lang w:eastAsia="ru-RU"/>
        </w:rPr>
        <w:t xml:space="preserve">√ </w:t>
      </w:r>
      <w:r w:rsidRPr="00E32983">
        <w:rPr>
          <w:rFonts w:ascii="Times New Roman" w:eastAsia="SimSun" w:hAnsi="Times New Roman" w:cs="Times New Roman"/>
          <w:b/>
          <w:bCs/>
          <w:sz w:val="28"/>
          <w:szCs w:val="28"/>
          <w:lang w:eastAsia="ru-RU"/>
        </w:rPr>
        <w:t>16</w:t>
      </w:r>
      <w:r w:rsidRPr="00E32983">
        <w:rPr>
          <w:rFonts w:ascii="Times New Roman" w:eastAsia="SimSun" w:hAnsi="Times New Roman" w:cs="Times New Roman"/>
          <w:bCs/>
          <w:sz w:val="28"/>
          <w:szCs w:val="28"/>
          <w:lang w:eastAsia="ru-RU"/>
        </w:rPr>
        <w:t xml:space="preserve"> рішень або </w:t>
      </w:r>
      <w:r w:rsidRPr="00E32983">
        <w:rPr>
          <w:rFonts w:ascii="Times New Roman" w:eastAsia="SimSun" w:hAnsi="Times New Roman" w:cs="Times New Roman"/>
          <w:b/>
          <w:bCs/>
          <w:sz w:val="28"/>
          <w:szCs w:val="28"/>
          <w:lang w:eastAsia="ru-RU"/>
        </w:rPr>
        <w:t>57,15</w:t>
      </w:r>
      <w:r w:rsidRPr="00E32983">
        <w:rPr>
          <w:rFonts w:ascii="Times New Roman" w:eastAsia="SimSun" w:hAnsi="Times New Roman" w:cs="Times New Roman"/>
          <w:bCs/>
          <w:sz w:val="28"/>
          <w:szCs w:val="28"/>
          <w:lang w:eastAsia="ru-RU"/>
        </w:rPr>
        <w:t>% змінених (із 28) - у справах зі спорів з приводу реалізації державної політики у сфері економіки та публічної фінансової політики</w:t>
      </w:r>
    </w:p>
    <w:p w:rsidR="00E32983" w:rsidRPr="00E32983" w:rsidRDefault="00E32983" w:rsidP="00E32983">
      <w:pPr>
        <w:spacing w:before="240" w:after="0" w:line="240" w:lineRule="auto"/>
        <w:ind w:firstLine="708"/>
        <w:jc w:val="both"/>
        <w:rPr>
          <w:rFonts w:ascii="Times New Roman" w:eastAsia="SimSun" w:hAnsi="Times New Roman" w:cs="Times New Roman"/>
          <w:bCs/>
          <w:sz w:val="28"/>
          <w:szCs w:val="28"/>
          <w:lang w:eastAsia="ru-RU"/>
        </w:rPr>
      </w:pPr>
      <w:r w:rsidRPr="00E32983">
        <w:rPr>
          <w:rFonts w:ascii="Times New Roman" w:eastAsia="SimSun" w:hAnsi="Times New Roman" w:cs="Times New Roman"/>
          <w:bCs/>
          <w:sz w:val="28"/>
          <w:szCs w:val="28"/>
          <w:lang w:eastAsia="ru-RU"/>
        </w:rPr>
        <w:t xml:space="preserve">                                                                   (Розділ 108000000 Класифікатора);</w:t>
      </w:r>
    </w:p>
    <w:p w:rsidR="00E32983" w:rsidRPr="00E32983" w:rsidRDefault="00E32983" w:rsidP="00E32983">
      <w:pPr>
        <w:spacing w:before="240" w:after="0" w:line="240" w:lineRule="auto"/>
        <w:ind w:firstLine="708"/>
        <w:jc w:val="both"/>
        <w:rPr>
          <w:rFonts w:ascii="Times New Roman" w:eastAsia="SimSun" w:hAnsi="Times New Roman" w:cs="Times New Roman"/>
          <w:bCs/>
          <w:sz w:val="28"/>
          <w:szCs w:val="28"/>
          <w:lang w:eastAsia="ru-RU"/>
        </w:rPr>
      </w:pPr>
      <w:r w:rsidRPr="00E32983">
        <w:rPr>
          <w:rFonts w:ascii="Times New Roman" w:eastAsia="SimSun" w:hAnsi="Times New Roman" w:cs="Times New Roman"/>
          <w:bCs/>
          <w:sz w:val="28"/>
          <w:szCs w:val="28"/>
          <w:lang w:eastAsia="ru-RU"/>
        </w:rPr>
        <w:t xml:space="preserve">√ </w:t>
      </w:r>
      <w:r w:rsidRPr="00E32983">
        <w:rPr>
          <w:rFonts w:ascii="Times New Roman" w:eastAsia="SimSun" w:hAnsi="Times New Roman" w:cs="Times New Roman"/>
          <w:b/>
          <w:bCs/>
          <w:sz w:val="28"/>
          <w:szCs w:val="28"/>
          <w:lang w:eastAsia="ru-RU"/>
        </w:rPr>
        <w:t>2</w:t>
      </w:r>
      <w:r w:rsidRPr="00E32983">
        <w:rPr>
          <w:rFonts w:ascii="Times New Roman" w:eastAsia="SimSun" w:hAnsi="Times New Roman" w:cs="Times New Roman"/>
          <w:bCs/>
          <w:sz w:val="28"/>
          <w:szCs w:val="28"/>
          <w:lang w:eastAsia="ru-RU"/>
        </w:rPr>
        <w:t xml:space="preserve"> рішення або </w:t>
      </w:r>
      <w:r w:rsidRPr="00E32983">
        <w:rPr>
          <w:rFonts w:ascii="Times New Roman" w:eastAsia="SimSun" w:hAnsi="Times New Roman" w:cs="Times New Roman"/>
          <w:b/>
          <w:bCs/>
          <w:sz w:val="28"/>
          <w:szCs w:val="28"/>
          <w:lang w:eastAsia="ru-RU"/>
        </w:rPr>
        <w:t>7,14</w:t>
      </w:r>
      <w:r w:rsidRPr="00E32983">
        <w:rPr>
          <w:rFonts w:ascii="Times New Roman" w:eastAsia="SimSun" w:hAnsi="Times New Roman" w:cs="Times New Roman"/>
          <w:bCs/>
          <w:sz w:val="28"/>
          <w:szCs w:val="28"/>
          <w:lang w:eastAsia="ru-RU"/>
        </w:rPr>
        <w:t>% змінених (із 28) - у справах зі спорів з приводу регулювання містобудівної діяльності та землекористування</w:t>
      </w:r>
    </w:p>
    <w:p w:rsidR="00E32983" w:rsidRPr="00E32983" w:rsidRDefault="00E32983" w:rsidP="00E32983">
      <w:pPr>
        <w:spacing w:before="240" w:after="0" w:line="240" w:lineRule="auto"/>
        <w:ind w:firstLine="708"/>
        <w:jc w:val="both"/>
        <w:rPr>
          <w:rFonts w:ascii="Times New Roman" w:eastAsia="SimSun" w:hAnsi="Times New Roman" w:cs="Times New Roman"/>
          <w:bCs/>
          <w:sz w:val="28"/>
          <w:szCs w:val="28"/>
          <w:lang w:eastAsia="ru-RU"/>
        </w:rPr>
      </w:pPr>
      <w:r w:rsidRPr="00E32983">
        <w:rPr>
          <w:rFonts w:ascii="Times New Roman" w:eastAsia="SimSun" w:hAnsi="Times New Roman" w:cs="Times New Roman"/>
          <w:bCs/>
          <w:sz w:val="28"/>
          <w:szCs w:val="28"/>
          <w:lang w:eastAsia="ru-RU"/>
        </w:rPr>
        <w:t xml:space="preserve">                                                                   (Розділ 109000000 Класифікатора);</w:t>
      </w:r>
    </w:p>
    <w:p w:rsidR="00E32983" w:rsidRPr="00E32983" w:rsidRDefault="00E32983" w:rsidP="00E32983">
      <w:pPr>
        <w:spacing w:before="240" w:after="0" w:line="240" w:lineRule="auto"/>
        <w:ind w:firstLine="708"/>
        <w:jc w:val="both"/>
        <w:rPr>
          <w:rFonts w:ascii="Times New Roman" w:eastAsia="SimSun" w:hAnsi="Times New Roman" w:cs="Times New Roman"/>
          <w:bCs/>
          <w:sz w:val="28"/>
          <w:szCs w:val="28"/>
          <w:lang w:eastAsia="ru-RU"/>
        </w:rPr>
      </w:pPr>
      <w:r w:rsidRPr="00E32983">
        <w:rPr>
          <w:rFonts w:ascii="Times New Roman" w:eastAsia="SimSun" w:hAnsi="Times New Roman" w:cs="Times New Roman"/>
          <w:bCs/>
          <w:sz w:val="28"/>
          <w:szCs w:val="28"/>
          <w:lang w:eastAsia="ru-RU"/>
        </w:rPr>
        <w:t xml:space="preserve">√ </w:t>
      </w:r>
      <w:r w:rsidRPr="00E32983">
        <w:rPr>
          <w:rFonts w:ascii="Times New Roman" w:eastAsia="SimSun" w:hAnsi="Times New Roman" w:cs="Times New Roman"/>
          <w:b/>
          <w:bCs/>
          <w:sz w:val="28"/>
          <w:szCs w:val="28"/>
          <w:lang w:eastAsia="ru-RU"/>
        </w:rPr>
        <w:t>2</w:t>
      </w:r>
      <w:r w:rsidRPr="00E32983">
        <w:rPr>
          <w:rFonts w:ascii="Times New Roman" w:eastAsia="SimSun" w:hAnsi="Times New Roman" w:cs="Times New Roman"/>
          <w:bCs/>
          <w:sz w:val="28"/>
          <w:szCs w:val="28"/>
          <w:lang w:eastAsia="ru-RU"/>
        </w:rPr>
        <w:t xml:space="preserve"> рішень або </w:t>
      </w:r>
      <w:r w:rsidRPr="00E32983">
        <w:rPr>
          <w:rFonts w:ascii="Times New Roman" w:eastAsia="SimSun" w:hAnsi="Times New Roman" w:cs="Times New Roman"/>
          <w:b/>
          <w:bCs/>
          <w:sz w:val="28"/>
          <w:szCs w:val="28"/>
          <w:lang w:eastAsia="ru-RU"/>
        </w:rPr>
        <w:t>7,14</w:t>
      </w:r>
      <w:r w:rsidRPr="00E32983">
        <w:rPr>
          <w:rFonts w:ascii="Times New Roman" w:eastAsia="SimSun" w:hAnsi="Times New Roman" w:cs="Times New Roman"/>
          <w:bCs/>
          <w:sz w:val="28"/>
          <w:szCs w:val="28"/>
          <w:lang w:eastAsia="ru-RU"/>
        </w:rPr>
        <w:t>% змінених (із 28) - у справах зі спорів з приводу реалізації публічної політики у сферах праці, зайнятості населення та соціального захисту громадян та публічної житлової політики</w:t>
      </w:r>
    </w:p>
    <w:p w:rsidR="00E32983" w:rsidRPr="00E32983" w:rsidRDefault="00E32983" w:rsidP="00E32983">
      <w:pPr>
        <w:spacing w:before="240" w:after="200" w:line="240" w:lineRule="auto"/>
        <w:ind w:firstLine="708"/>
        <w:jc w:val="both"/>
        <w:rPr>
          <w:rFonts w:ascii="Times New Roman" w:eastAsia="SimSun" w:hAnsi="Times New Roman" w:cs="Times New Roman"/>
          <w:bCs/>
          <w:sz w:val="28"/>
          <w:szCs w:val="28"/>
          <w:lang w:eastAsia="ru-RU"/>
        </w:rPr>
      </w:pPr>
      <w:r w:rsidRPr="00E32983">
        <w:rPr>
          <w:rFonts w:ascii="Times New Roman" w:eastAsia="SimSun" w:hAnsi="Times New Roman" w:cs="Times New Roman"/>
          <w:bCs/>
          <w:sz w:val="28"/>
          <w:szCs w:val="28"/>
          <w:lang w:eastAsia="ru-RU"/>
        </w:rPr>
        <w:t xml:space="preserve">                                                                    (Розділ 112000000 Класифікатора);</w:t>
      </w:r>
    </w:p>
    <w:p w:rsidR="00E40693" w:rsidRDefault="00E40693">
      <w:r>
        <w:rPr>
          <w:rFonts w:ascii="Times New Roman" w:eastAsia="SimSun" w:hAnsi="Times New Roman"/>
          <w:bCs/>
          <w:noProof/>
          <w:sz w:val="28"/>
          <w:szCs w:val="28"/>
          <w:lang w:eastAsia="uk-UA"/>
        </w:rPr>
        <w:drawing>
          <wp:inline distT="0" distB="0" distL="0" distR="0" wp14:anchorId="2C74D127" wp14:editId="18887E1E">
            <wp:extent cx="6120765" cy="3191460"/>
            <wp:effectExtent l="0" t="0" r="13335" b="9525"/>
            <wp:docPr id="3"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B35D0" w:rsidRDefault="009B35D0"/>
    <w:p w:rsidR="009B35D0" w:rsidRDefault="009B35D0"/>
    <w:p w:rsidR="00524D90" w:rsidRDefault="00524D90"/>
    <w:p w:rsidR="00524D90" w:rsidRDefault="00524D90"/>
    <w:p w:rsidR="00524D90" w:rsidRDefault="00524D90"/>
    <w:p w:rsidR="00524D90" w:rsidRDefault="00524D90"/>
    <w:p w:rsidR="00E171E8" w:rsidRDefault="00EB7B14" w:rsidP="00E171E8">
      <w:pPr>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b/>
          <w:sz w:val="28"/>
          <w:szCs w:val="28"/>
        </w:rPr>
        <w:lastRenderedPageBreak/>
        <w:t>ІІ</w:t>
      </w:r>
      <w:r w:rsidR="00E171E8" w:rsidRPr="00E171E8">
        <w:rPr>
          <w:rFonts w:ascii="Times New Roman" w:eastAsia="Times New Roman" w:hAnsi="Times New Roman" w:cs="Times New Roman"/>
          <w:b/>
          <w:sz w:val="28"/>
          <w:szCs w:val="28"/>
        </w:rPr>
        <w:t>. Аналіз причин скасування та зміни судових рішень Восьмого апеляційного адміністративного суду, постановлених з процесуальних питань</w:t>
      </w:r>
    </w:p>
    <w:p w:rsidR="00E171E8" w:rsidRDefault="00E171E8" w:rsidP="0050319A">
      <w:pPr>
        <w:ind w:firstLine="426"/>
        <w:jc w:val="both"/>
        <w:rPr>
          <w:rFonts w:ascii="Times New Roman" w:hAnsi="Times New Roman" w:cs="Times New Roman"/>
          <w:sz w:val="28"/>
          <w:szCs w:val="28"/>
        </w:rPr>
      </w:pPr>
    </w:p>
    <w:p w:rsidR="00E7397F" w:rsidRPr="000E3705" w:rsidRDefault="00E7397F" w:rsidP="0050319A">
      <w:pPr>
        <w:ind w:firstLine="426"/>
        <w:jc w:val="both"/>
        <w:rPr>
          <w:rFonts w:ascii="Times New Roman" w:hAnsi="Times New Roman" w:cs="Times New Roman"/>
          <w:b/>
          <w:i/>
          <w:sz w:val="28"/>
          <w:szCs w:val="28"/>
          <w:u w:val="single"/>
        </w:rPr>
      </w:pPr>
      <w:r w:rsidRPr="00E7397F">
        <w:rPr>
          <w:rFonts w:ascii="Times New Roman" w:hAnsi="Times New Roman" w:cs="Times New Roman"/>
          <w:sz w:val="28"/>
          <w:szCs w:val="28"/>
        </w:rPr>
        <w:t xml:space="preserve">1.1. </w:t>
      </w:r>
      <w:r w:rsidRPr="000E3705">
        <w:rPr>
          <w:rFonts w:ascii="Times New Roman" w:hAnsi="Times New Roman" w:cs="Times New Roman"/>
          <w:b/>
          <w:i/>
          <w:sz w:val="28"/>
          <w:szCs w:val="28"/>
          <w:u w:val="single"/>
        </w:rPr>
        <w:t>Щодо порушення в</w:t>
      </w:r>
      <w:r w:rsidR="00EB7B14">
        <w:rPr>
          <w:rFonts w:ascii="Times New Roman" w:hAnsi="Times New Roman" w:cs="Times New Roman"/>
          <w:b/>
          <w:i/>
          <w:sz w:val="28"/>
          <w:szCs w:val="28"/>
          <w:u w:val="single"/>
        </w:rPr>
        <w:t xml:space="preserve">имог ст. 295 КАС України. </w:t>
      </w:r>
      <w:r w:rsidRPr="000E3705">
        <w:rPr>
          <w:rFonts w:ascii="Times New Roman" w:hAnsi="Times New Roman" w:cs="Times New Roman"/>
          <w:b/>
          <w:i/>
          <w:sz w:val="28"/>
          <w:szCs w:val="28"/>
          <w:u w:val="single"/>
        </w:rPr>
        <w:t xml:space="preserve"> </w:t>
      </w:r>
    </w:p>
    <w:p w:rsidR="00E7397F" w:rsidRDefault="00E7397F" w:rsidP="0050319A">
      <w:pPr>
        <w:ind w:firstLine="426"/>
        <w:jc w:val="both"/>
        <w:rPr>
          <w:rFonts w:ascii="Times New Roman" w:hAnsi="Times New Roman" w:cs="Times New Roman"/>
          <w:sz w:val="28"/>
          <w:szCs w:val="28"/>
        </w:rPr>
      </w:pPr>
      <w:r w:rsidRPr="00E7397F">
        <w:rPr>
          <w:rFonts w:ascii="Times New Roman" w:hAnsi="Times New Roman" w:cs="Times New Roman"/>
          <w:sz w:val="28"/>
          <w:szCs w:val="28"/>
        </w:rPr>
        <w:t xml:space="preserve">Звернення податкового органу до суду з питання стягнення з платника податків сум податкового боргу може мати місце не лише шляхом звернення до суду із відповідною заявою в порядку, встановленому ст. 283 КАС України, але й може реалізовуватись шляхом подання позову в загальному порядку. </w:t>
      </w:r>
    </w:p>
    <w:p w:rsidR="00E7397F" w:rsidRDefault="00E7397F" w:rsidP="0050319A">
      <w:pPr>
        <w:ind w:firstLine="426"/>
        <w:jc w:val="both"/>
        <w:rPr>
          <w:rFonts w:ascii="Times New Roman" w:hAnsi="Times New Roman" w:cs="Times New Roman"/>
          <w:sz w:val="28"/>
          <w:szCs w:val="28"/>
        </w:rPr>
      </w:pPr>
      <w:r w:rsidRPr="00E7397F">
        <w:rPr>
          <w:rFonts w:ascii="Times New Roman" w:hAnsi="Times New Roman" w:cs="Times New Roman"/>
          <w:sz w:val="28"/>
          <w:szCs w:val="28"/>
        </w:rPr>
        <w:t>В листопаді 2018 року Головне управління ДФС в Івано-Франківській області звернулось до суду з позовом до Державного підприємства «ІваноФранківський котельно-зварювальний завод» про стягнення з рахунків в банках, які обслуговують Підприємство, та за рахунок готівки, що належить останньому, коштів в дохід бюджету.</w:t>
      </w:r>
    </w:p>
    <w:p w:rsidR="00E7397F" w:rsidRDefault="00E7397F" w:rsidP="0050319A">
      <w:pPr>
        <w:ind w:firstLine="426"/>
        <w:jc w:val="both"/>
        <w:rPr>
          <w:rFonts w:ascii="Times New Roman" w:hAnsi="Times New Roman" w:cs="Times New Roman"/>
          <w:sz w:val="28"/>
          <w:szCs w:val="28"/>
        </w:rPr>
      </w:pPr>
      <w:r w:rsidRPr="00E7397F">
        <w:rPr>
          <w:rFonts w:ascii="Times New Roman" w:hAnsi="Times New Roman" w:cs="Times New Roman"/>
          <w:sz w:val="28"/>
          <w:szCs w:val="28"/>
        </w:rPr>
        <w:t xml:space="preserve"> Івано-Франківський окружний адміністративний суд своїм рішенням від 20.02.2019 позов задовольнив: стягнув з рахунків Підприємства у банках та за рахунок належної відповідачу готівки в дохід Державного бюджету України 4 730 102,66 грн. </w:t>
      </w:r>
    </w:p>
    <w:p w:rsidR="00E7397F" w:rsidRDefault="00E7397F" w:rsidP="0050319A">
      <w:pPr>
        <w:ind w:firstLine="426"/>
        <w:jc w:val="both"/>
        <w:rPr>
          <w:rFonts w:ascii="Times New Roman" w:hAnsi="Times New Roman" w:cs="Times New Roman"/>
          <w:sz w:val="28"/>
          <w:szCs w:val="28"/>
        </w:rPr>
      </w:pPr>
      <w:r w:rsidRPr="00E7397F">
        <w:rPr>
          <w:rFonts w:ascii="Times New Roman" w:hAnsi="Times New Roman" w:cs="Times New Roman"/>
          <w:sz w:val="28"/>
          <w:szCs w:val="28"/>
        </w:rPr>
        <w:t xml:space="preserve">Ухвалою від 11.04.2019 Восьмий апеляційний адміністративний суд залишив апеляційну скаргу без розгляду у зв’язку із пропуском Підприємством встановленого ч. 8 ст. 283 КАС України строку. </w:t>
      </w:r>
    </w:p>
    <w:p w:rsidR="00E7397F" w:rsidRDefault="00E7397F" w:rsidP="0050319A">
      <w:pPr>
        <w:ind w:firstLine="426"/>
        <w:jc w:val="both"/>
        <w:rPr>
          <w:rFonts w:ascii="Times New Roman" w:hAnsi="Times New Roman" w:cs="Times New Roman"/>
          <w:sz w:val="28"/>
          <w:szCs w:val="28"/>
        </w:rPr>
      </w:pPr>
      <w:r w:rsidRPr="00E7397F">
        <w:rPr>
          <w:rFonts w:ascii="Times New Roman" w:hAnsi="Times New Roman" w:cs="Times New Roman"/>
          <w:sz w:val="28"/>
          <w:szCs w:val="28"/>
        </w:rPr>
        <w:t xml:space="preserve">Колегія суддів Касаційного адміністративного суду підтримала доводи касаційної скарги, з огляду на таке. </w:t>
      </w:r>
    </w:p>
    <w:p w:rsidR="00E7397F" w:rsidRDefault="00E7397F" w:rsidP="0050319A">
      <w:pPr>
        <w:ind w:firstLine="426"/>
        <w:jc w:val="both"/>
        <w:rPr>
          <w:rFonts w:ascii="Times New Roman" w:hAnsi="Times New Roman" w:cs="Times New Roman"/>
          <w:sz w:val="28"/>
          <w:szCs w:val="28"/>
        </w:rPr>
      </w:pPr>
      <w:r w:rsidRPr="00E7397F">
        <w:rPr>
          <w:rFonts w:ascii="Times New Roman" w:hAnsi="Times New Roman" w:cs="Times New Roman"/>
          <w:sz w:val="28"/>
          <w:szCs w:val="28"/>
        </w:rPr>
        <w:t xml:space="preserve">Рішення суду першої інстанції прийнято в порядку письмового провадження, а його текст виготовлений того ж дня; при цьому, приймаючи рішення, суд керувався положеннями ст.ст. 244-246 КАС України зазначив про можливість оскарження рішення протягом тридцяти днів, починаючи з 20 лютого 2019 року. Крім того, колегія суддів зазначила, що ані положення КАС України, ані норми податкового законодавства не містять імперативної вказівки про те, що звернення податкового органу до суду з питання стягнення з платника податків сум податкового боргу може мати місце лише шляхом звернення до суду із відповідною заявою в порядку, встановленому ст. 283 КАС України, та не може реалізовуватись шляхом подання позову в загальному порядку, що й мало місце у даній справі, проте така обставина залишилась поза увагою суду апеляційної інстанції. </w:t>
      </w:r>
    </w:p>
    <w:p w:rsidR="00E7397F" w:rsidRDefault="00E7397F" w:rsidP="0050319A">
      <w:pPr>
        <w:ind w:firstLine="426"/>
        <w:jc w:val="both"/>
        <w:rPr>
          <w:rFonts w:ascii="Times New Roman" w:hAnsi="Times New Roman" w:cs="Times New Roman"/>
          <w:sz w:val="28"/>
          <w:szCs w:val="28"/>
        </w:rPr>
      </w:pPr>
      <w:r w:rsidRPr="00E7397F">
        <w:rPr>
          <w:rFonts w:ascii="Times New Roman" w:hAnsi="Times New Roman" w:cs="Times New Roman"/>
          <w:sz w:val="28"/>
          <w:szCs w:val="28"/>
        </w:rPr>
        <w:t xml:space="preserve">Враховуючи зазначене, ухвалу Восьмого апеляційного адміністративного суду від 11.04.2019 скасували, а справу направили до суду апеляційної інстанції для продовження розгляду. </w:t>
      </w:r>
    </w:p>
    <w:p w:rsidR="00E7397F" w:rsidRDefault="00E7397F" w:rsidP="0050319A">
      <w:pPr>
        <w:ind w:firstLine="426"/>
        <w:jc w:val="both"/>
        <w:rPr>
          <w:rFonts w:ascii="Times New Roman" w:hAnsi="Times New Roman" w:cs="Times New Roman"/>
          <w:sz w:val="28"/>
          <w:szCs w:val="28"/>
        </w:rPr>
      </w:pPr>
      <w:r w:rsidRPr="00E7397F">
        <w:rPr>
          <w:rFonts w:ascii="Times New Roman" w:hAnsi="Times New Roman" w:cs="Times New Roman"/>
          <w:sz w:val="28"/>
          <w:szCs w:val="28"/>
        </w:rPr>
        <w:lastRenderedPageBreak/>
        <w:t xml:space="preserve">Детальніше з текстом постанови ВС від 30.01.2020 у справі № 0940/2276/18 можна ознайомитися за посиланням </w:t>
      </w:r>
      <w:hyperlink r:id="rId13" w:history="1">
        <w:r w:rsidRPr="00D00613">
          <w:rPr>
            <w:rStyle w:val="a4"/>
            <w:rFonts w:ascii="Times New Roman" w:hAnsi="Times New Roman" w:cs="Times New Roman"/>
            <w:sz w:val="28"/>
            <w:szCs w:val="28"/>
          </w:rPr>
          <w:t>http://reyestr.court.gov.ua/Review/87297305</w:t>
        </w:r>
      </w:hyperlink>
      <w:r w:rsidRPr="00E7397F">
        <w:rPr>
          <w:rFonts w:ascii="Times New Roman" w:hAnsi="Times New Roman" w:cs="Times New Roman"/>
          <w:sz w:val="28"/>
          <w:szCs w:val="28"/>
        </w:rPr>
        <w:t xml:space="preserve"> </w:t>
      </w:r>
    </w:p>
    <w:p w:rsidR="00E7397F" w:rsidRPr="00E7397F" w:rsidRDefault="00E7397F" w:rsidP="0050319A">
      <w:pPr>
        <w:ind w:firstLine="426"/>
        <w:jc w:val="both"/>
        <w:rPr>
          <w:rFonts w:ascii="Times New Roman" w:hAnsi="Times New Roman" w:cs="Times New Roman"/>
          <w:i/>
          <w:sz w:val="28"/>
          <w:szCs w:val="28"/>
        </w:rPr>
      </w:pPr>
      <w:r w:rsidRPr="00E7397F">
        <w:rPr>
          <w:rFonts w:ascii="Times New Roman" w:hAnsi="Times New Roman" w:cs="Times New Roman"/>
          <w:sz w:val="28"/>
          <w:szCs w:val="28"/>
        </w:rPr>
        <w:t xml:space="preserve">1.1.2. </w:t>
      </w:r>
      <w:r w:rsidRPr="00E7397F">
        <w:rPr>
          <w:rFonts w:ascii="Times New Roman" w:hAnsi="Times New Roman" w:cs="Times New Roman"/>
          <w:i/>
          <w:sz w:val="28"/>
          <w:szCs w:val="28"/>
        </w:rPr>
        <w:t>Правило встановлення обмежень доступу до суду у зв’язку з пропуском строку звернення повинно застосовуватися з певною гнучкістю і без надзвичайного формалізму, воно не застосовується автоматично і не має абсолютного характеру; перевіряючи його виконання слід звертати увагу на обставини справи.</w:t>
      </w:r>
    </w:p>
    <w:p w:rsidR="00E7397F" w:rsidRDefault="00E7397F" w:rsidP="0050319A">
      <w:pPr>
        <w:ind w:firstLine="426"/>
        <w:jc w:val="both"/>
        <w:rPr>
          <w:rFonts w:ascii="Times New Roman" w:hAnsi="Times New Roman" w:cs="Times New Roman"/>
          <w:sz w:val="28"/>
          <w:szCs w:val="28"/>
        </w:rPr>
      </w:pPr>
      <w:r w:rsidRPr="00E7397F">
        <w:rPr>
          <w:rFonts w:ascii="Times New Roman" w:hAnsi="Times New Roman" w:cs="Times New Roman"/>
          <w:sz w:val="28"/>
          <w:szCs w:val="28"/>
        </w:rPr>
        <w:t xml:space="preserve"> В липні 2019 року ОСОБА_1 звернувся до суду з позовом до інспектора роти № 3 батальйону Управління патрульної поліції у Волинській області, Управління патрульної поліції у Волинській області про скасування постанови про адміністративне правопорушення.</w:t>
      </w:r>
    </w:p>
    <w:p w:rsidR="00E7397F" w:rsidRDefault="00E7397F" w:rsidP="0050319A">
      <w:pPr>
        <w:ind w:firstLine="426"/>
        <w:jc w:val="both"/>
        <w:rPr>
          <w:rFonts w:ascii="Times New Roman" w:hAnsi="Times New Roman" w:cs="Times New Roman"/>
          <w:sz w:val="28"/>
          <w:szCs w:val="28"/>
        </w:rPr>
      </w:pPr>
      <w:r w:rsidRPr="00E7397F">
        <w:rPr>
          <w:rFonts w:ascii="Times New Roman" w:hAnsi="Times New Roman" w:cs="Times New Roman"/>
          <w:sz w:val="28"/>
          <w:szCs w:val="28"/>
        </w:rPr>
        <w:t xml:space="preserve"> Любешівський районний суд Волинської області рішенням від 19.08.2019 адміністративний позов задовольнив частково. Восьмий апеляційний адміністративний суд ухвалою від 30.09.2019 залишив апеляційну скаргу без руху з підстав, передбачених ч. 3 ст. 298 КАС України, і надав апелянтові строк у десять днів із моменту отримання копії цієї ухвали для усунення недоліків апеляційної скарги. </w:t>
      </w:r>
    </w:p>
    <w:p w:rsidR="00E7397F" w:rsidRDefault="00E7397F" w:rsidP="0050319A">
      <w:pPr>
        <w:ind w:firstLine="426"/>
        <w:jc w:val="both"/>
        <w:rPr>
          <w:rFonts w:ascii="Times New Roman" w:hAnsi="Times New Roman" w:cs="Times New Roman"/>
          <w:sz w:val="28"/>
          <w:szCs w:val="28"/>
        </w:rPr>
      </w:pPr>
      <w:r w:rsidRPr="00E7397F">
        <w:rPr>
          <w:rFonts w:ascii="Times New Roman" w:hAnsi="Times New Roman" w:cs="Times New Roman"/>
          <w:sz w:val="28"/>
          <w:szCs w:val="28"/>
        </w:rPr>
        <w:t xml:space="preserve">На виконання вищезгаданої ухвали відповідач подав заяву про поновлення строку на апеляційне оскарження. В обґрунтування поважності причин пропуску встановленого процесуальним законом десятиденного строку послався на отримання копії оскаржуваного судового рішення від 19.08.2019, проголошеного без його участі, 02.09.2019. </w:t>
      </w:r>
    </w:p>
    <w:p w:rsidR="00E7397F" w:rsidRDefault="00E7397F" w:rsidP="0050319A">
      <w:pPr>
        <w:ind w:firstLine="426"/>
        <w:jc w:val="both"/>
        <w:rPr>
          <w:rFonts w:ascii="Times New Roman" w:hAnsi="Times New Roman" w:cs="Times New Roman"/>
          <w:sz w:val="28"/>
          <w:szCs w:val="28"/>
        </w:rPr>
      </w:pPr>
      <w:r w:rsidRPr="00E7397F">
        <w:rPr>
          <w:rFonts w:ascii="Times New Roman" w:hAnsi="Times New Roman" w:cs="Times New Roman"/>
          <w:sz w:val="28"/>
          <w:szCs w:val="28"/>
        </w:rPr>
        <w:t>Ухвалою від 18.10.2019 Восьмий апеляційний адміністративний суд визнав неповажними вказані відповідачем причини пропуску строку на апеляційне оскарження та відмовив у відкритті апеляційного провадження.</w:t>
      </w:r>
    </w:p>
    <w:p w:rsidR="00E7397F" w:rsidRDefault="00E7397F" w:rsidP="0050319A">
      <w:pPr>
        <w:ind w:firstLine="426"/>
        <w:jc w:val="both"/>
        <w:rPr>
          <w:rFonts w:ascii="Times New Roman" w:hAnsi="Times New Roman" w:cs="Times New Roman"/>
          <w:sz w:val="28"/>
          <w:szCs w:val="28"/>
        </w:rPr>
      </w:pPr>
      <w:r w:rsidRPr="00E7397F">
        <w:rPr>
          <w:rFonts w:ascii="Times New Roman" w:hAnsi="Times New Roman" w:cs="Times New Roman"/>
          <w:sz w:val="28"/>
          <w:szCs w:val="28"/>
        </w:rPr>
        <w:t xml:space="preserve"> Восьмий апеляційний адміністративний суд, визнаючи неповажними причини пропуску відповідачем строку на апеляційне оскарження й відмовляючи у відкритті апеляційного провадження, виходив із того, що ч. 4 ст. 286 КАС України передбачено, що апеляційні скарги на судові рішення у справах, визначених цією статтею, можуть бути подані протягом десяти днів з </w:t>
      </w:r>
      <w:r>
        <w:rPr>
          <w:rFonts w:ascii="Times New Roman" w:hAnsi="Times New Roman" w:cs="Times New Roman"/>
          <w:sz w:val="28"/>
          <w:szCs w:val="28"/>
        </w:rPr>
        <w:t xml:space="preserve">дня його проголошення. </w:t>
      </w:r>
    </w:p>
    <w:p w:rsidR="00E7397F" w:rsidRDefault="00E7397F" w:rsidP="0050319A">
      <w:pPr>
        <w:ind w:firstLine="426"/>
        <w:jc w:val="both"/>
        <w:rPr>
          <w:rFonts w:ascii="Times New Roman" w:hAnsi="Times New Roman" w:cs="Times New Roman"/>
          <w:sz w:val="28"/>
          <w:szCs w:val="28"/>
        </w:rPr>
      </w:pPr>
      <w:r w:rsidRPr="00E7397F">
        <w:rPr>
          <w:rFonts w:ascii="Times New Roman" w:hAnsi="Times New Roman" w:cs="Times New Roman"/>
          <w:sz w:val="28"/>
          <w:szCs w:val="28"/>
        </w:rPr>
        <w:t>Верховний Суд вказав на помилковість зазначеного висновку з таких підстав. Дійсно, ст. 286 КАС України є спеціальною нормою процесуального закону, що визначає особливості провадження у справах з приводу рішень, дій чи бездіяльності суб’єктів владних повноважень щодо притягнення до адміністративної відповідальності, та ч. 4 якої встановлює спеціальні у відношенні до ст. 295 КАС України строк на апеляційне оскарження (протягом десяти днів) і порядок обчислення цього строку (з дня проголошення судового рішення).</w:t>
      </w:r>
    </w:p>
    <w:p w:rsidR="00E7397F" w:rsidRDefault="00E7397F" w:rsidP="0050319A">
      <w:pPr>
        <w:ind w:firstLine="426"/>
        <w:jc w:val="both"/>
        <w:rPr>
          <w:rFonts w:ascii="Times New Roman" w:hAnsi="Times New Roman" w:cs="Times New Roman"/>
          <w:sz w:val="28"/>
          <w:szCs w:val="28"/>
        </w:rPr>
      </w:pPr>
      <w:r w:rsidRPr="00E7397F">
        <w:rPr>
          <w:rFonts w:ascii="Times New Roman" w:hAnsi="Times New Roman" w:cs="Times New Roman"/>
          <w:sz w:val="28"/>
          <w:szCs w:val="28"/>
        </w:rPr>
        <w:lastRenderedPageBreak/>
        <w:t xml:space="preserve"> Однак загальний аналіз ст. 286 КАС України дає підстави для висновку про те, що нею, на відміну від ч. 5 ст. 270 КАС України, не обмежено повноваження суду апеляційної інстанції щодо поновлення строку на апеляційне оскарження в порядку ч. 3 ст. 295 КАС України. </w:t>
      </w:r>
    </w:p>
    <w:p w:rsidR="00E7397F" w:rsidRDefault="00E7397F" w:rsidP="0050319A">
      <w:pPr>
        <w:ind w:firstLine="426"/>
        <w:jc w:val="both"/>
        <w:rPr>
          <w:rFonts w:ascii="Times New Roman" w:hAnsi="Times New Roman" w:cs="Times New Roman"/>
          <w:sz w:val="28"/>
          <w:szCs w:val="28"/>
        </w:rPr>
      </w:pPr>
      <w:r w:rsidRPr="00E7397F">
        <w:rPr>
          <w:rFonts w:ascii="Times New Roman" w:hAnsi="Times New Roman" w:cs="Times New Roman"/>
          <w:sz w:val="28"/>
          <w:szCs w:val="28"/>
        </w:rPr>
        <w:t>Отже, причини пропуску строку на апеляційне оскарження у справах цієї категорії підлягають оцінці на предмет їх поважності в загальному порядку, передбаченому КАС України, із урахуванням визначених ч.4 ст. 286 КАС України особливостей, і суд апеляційної інстанції не обмежений у повноваженні щодо поновлення цього строку за наявності відповідних підстав.</w:t>
      </w:r>
    </w:p>
    <w:p w:rsidR="00E7397F" w:rsidRDefault="00E7397F" w:rsidP="0050319A">
      <w:pPr>
        <w:ind w:firstLine="426"/>
        <w:jc w:val="both"/>
        <w:rPr>
          <w:rFonts w:ascii="Times New Roman" w:hAnsi="Times New Roman" w:cs="Times New Roman"/>
          <w:sz w:val="28"/>
          <w:szCs w:val="28"/>
        </w:rPr>
      </w:pPr>
      <w:r w:rsidRPr="00E7397F">
        <w:rPr>
          <w:rFonts w:ascii="Times New Roman" w:hAnsi="Times New Roman" w:cs="Times New Roman"/>
          <w:sz w:val="28"/>
          <w:szCs w:val="28"/>
        </w:rPr>
        <w:t xml:space="preserve"> Крім того, у справах цієї категорії, які є терміновими в розумінні КАС України, надзвичайно важливим в аспекті реалізації учасником справи права на апеляційне оскарження є дотримання судом першої інстанції порядку проголошення та вручення (надсилання) копій судових рішень, визначеного ч. 2 ст. 271 КАС України. </w:t>
      </w:r>
    </w:p>
    <w:p w:rsidR="00E7397F" w:rsidRDefault="00E7397F" w:rsidP="0050319A">
      <w:pPr>
        <w:ind w:firstLine="426"/>
        <w:jc w:val="both"/>
        <w:rPr>
          <w:rFonts w:ascii="Times New Roman" w:hAnsi="Times New Roman" w:cs="Times New Roman"/>
          <w:sz w:val="28"/>
          <w:szCs w:val="28"/>
        </w:rPr>
      </w:pPr>
      <w:r w:rsidRPr="00E7397F">
        <w:rPr>
          <w:rFonts w:ascii="Times New Roman" w:hAnsi="Times New Roman" w:cs="Times New Roman"/>
          <w:sz w:val="28"/>
          <w:szCs w:val="28"/>
        </w:rPr>
        <w:t xml:space="preserve">Недотримання судом першої інстанції цього порядку може бути підставою для поновлення строку на апеляційне оскарження, з урахуванням інших фактичних обставин. </w:t>
      </w:r>
    </w:p>
    <w:p w:rsidR="00E7397F" w:rsidRDefault="00E7397F" w:rsidP="0050319A">
      <w:pPr>
        <w:ind w:firstLine="426"/>
        <w:jc w:val="both"/>
        <w:rPr>
          <w:rFonts w:ascii="Times New Roman" w:hAnsi="Times New Roman" w:cs="Times New Roman"/>
          <w:sz w:val="28"/>
          <w:szCs w:val="28"/>
        </w:rPr>
      </w:pPr>
      <w:r w:rsidRPr="00E7397F">
        <w:rPr>
          <w:rFonts w:ascii="Times New Roman" w:hAnsi="Times New Roman" w:cs="Times New Roman"/>
          <w:sz w:val="28"/>
          <w:szCs w:val="28"/>
        </w:rPr>
        <w:t xml:space="preserve">Європейський суд з прав людини зазначив, що правило встановлення обмежень доступу до суду у зв’язку з пропуском строку звернення повинно застосовуватися з певною гнучкістю і без надзвичайного формалізму, воно не застосовується автоматично і не має абсолютного характеру; перевіряючи його виконання слід звертати увагу на обставини справи. </w:t>
      </w:r>
    </w:p>
    <w:p w:rsidR="00E7397F" w:rsidRDefault="00E7397F" w:rsidP="0050319A">
      <w:pPr>
        <w:ind w:firstLine="426"/>
        <w:jc w:val="both"/>
        <w:rPr>
          <w:rFonts w:ascii="Times New Roman" w:hAnsi="Times New Roman" w:cs="Times New Roman"/>
          <w:sz w:val="28"/>
          <w:szCs w:val="28"/>
        </w:rPr>
      </w:pPr>
      <w:r w:rsidRPr="00E7397F">
        <w:rPr>
          <w:rFonts w:ascii="Times New Roman" w:hAnsi="Times New Roman" w:cs="Times New Roman"/>
          <w:sz w:val="28"/>
          <w:szCs w:val="28"/>
        </w:rPr>
        <w:t>Отже, Верховний Суд указує на передчасність висновків апеляційного суду про неповажність причин пропуску апелянтом строку на апеляційне оскарження.</w:t>
      </w:r>
    </w:p>
    <w:p w:rsidR="00E7397F" w:rsidRDefault="00E7397F" w:rsidP="0050319A">
      <w:pPr>
        <w:ind w:firstLine="426"/>
        <w:jc w:val="both"/>
        <w:rPr>
          <w:rFonts w:ascii="Times New Roman" w:hAnsi="Times New Roman" w:cs="Times New Roman"/>
          <w:sz w:val="28"/>
          <w:szCs w:val="28"/>
        </w:rPr>
      </w:pPr>
      <w:r w:rsidRPr="00E7397F">
        <w:rPr>
          <w:rFonts w:ascii="Times New Roman" w:hAnsi="Times New Roman" w:cs="Times New Roman"/>
          <w:sz w:val="28"/>
          <w:szCs w:val="28"/>
        </w:rPr>
        <w:t xml:space="preserve"> Ухвалу Восьмого апеляційного адміністративного суду від 18.10.2019 скасовано, а справу направлено до апеляційного суду для продовження розгляду на стадії вирішення питання щодо відкриття апеляційного провадження. </w:t>
      </w:r>
    </w:p>
    <w:p w:rsidR="00E7397F" w:rsidRDefault="00E7397F" w:rsidP="0050319A">
      <w:pPr>
        <w:ind w:firstLine="426"/>
        <w:jc w:val="both"/>
        <w:rPr>
          <w:rFonts w:ascii="Times New Roman" w:hAnsi="Times New Roman" w:cs="Times New Roman"/>
          <w:sz w:val="28"/>
          <w:szCs w:val="28"/>
        </w:rPr>
      </w:pPr>
      <w:r w:rsidRPr="00E7397F">
        <w:rPr>
          <w:rFonts w:ascii="Times New Roman" w:hAnsi="Times New Roman" w:cs="Times New Roman"/>
          <w:sz w:val="28"/>
          <w:szCs w:val="28"/>
        </w:rPr>
        <w:t xml:space="preserve">Детальніше з текстом постанови ВС від 29.01.2020 у справі № 162/506/19 можна ознайомитися за посиланням </w:t>
      </w:r>
      <w:hyperlink r:id="rId14" w:history="1">
        <w:r w:rsidRPr="00D00613">
          <w:rPr>
            <w:rStyle w:val="a4"/>
            <w:rFonts w:ascii="Times New Roman" w:hAnsi="Times New Roman" w:cs="Times New Roman"/>
            <w:sz w:val="28"/>
            <w:szCs w:val="28"/>
          </w:rPr>
          <w:t>http://www.reyestr.court.gov.ua/Review/87238236</w:t>
        </w:r>
      </w:hyperlink>
      <w:r w:rsidRPr="00E7397F">
        <w:rPr>
          <w:rFonts w:ascii="Times New Roman" w:hAnsi="Times New Roman" w:cs="Times New Roman"/>
          <w:sz w:val="28"/>
          <w:szCs w:val="28"/>
        </w:rPr>
        <w:t xml:space="preserve"> </w:t>
      </w:r>
    </w:p>
    <w:p w:rsidR="00E7397F" w:rsidRDefault="00496AE8" w:rsidP="0050319A">
      <w:pPr>
        <w:ind w:firstLine="426"/>
        <w:jc w:val="both"/>
        <w:rPr>
          <w:rFonts w:ascii="Times New Roman" w:hAnsi="Times New Roman" w:cs="Times New Roman"/>
          <w:sz w:val="28"/>
          <w:szCs w:val="28"/>
        </w:rPr>
      </w:pPr>
      <w:r>
        <w:rPr>
          <w:rFonts w:ascii="Times New Roman" w:hAnsi="Times New Roman" w:cs="Times New Roman"/>
          <w:sz w:val="28"/>
          <w:szCs w:val="28"/>
        </w:rPr>
        <w:t>Аналогічними прикладами є постанова</w:t>
      </w:r>
      <w:r w:rsidRPr="00496AE8">
        <w:rPr>
          <w:rFonts w:ascii="Times New Roman" w:hAnsi="Times New Roman" w:cs="Times New Roman"/>
          <w:sz w:val="28"/>
          <w:szCs w:val="28"/>
        </w:rPr>
        <w:t xml:space="preserve"> ВС від 29.01.2020 у справі № 607/8447/19 можна ознайомитися за посиланням </w:t>
      </w:r>
      <w:hyperlink r:id="rId15" w:history="1">
        <w:r w:rsidRPr="00496AE8">
          <w:rPr>
            <w:rStyle w:val="a4"/>
            <w:rFonts w:ascii="Times New Roman" w:hAnsi="Times New Roman" w:cs="Times New Roman"/>
            <w:sz w:val="28"/>
            <w:szCs w:val="28"/>
          </w:rPr>
          <w:t>http://reyestr.court.gov.ua/Review/87238414</w:t>
        </w:r>
      </w:hyperlink>
      <w:r>
        <w:rPr>
          <w:rFonts w:ascii="Times New Roman" w:hAnsi="Times New Roman" w:cs="Times New Roman"/>
          <w:sz w:val="28"/>
          <w:szCs w:val="28"/>
        </w:rPr>
        <w:t xml:space="preserve">; </w:t>
      </w:r>
      <w:r w:rsidRPr="00496AE8">
        <w:rPr>
          <w:rFonts w:ascii="Times New Roman" w:hAnsi="Times New Roman" w:cs="Times New Roman"/>
          <w:sz w:val="28"/>
          <w:szCs w:val="28"/>
        </w:rPr>
        <w:t xml:space="preserve"> </w:t>
      </w:r>
      <w:r>
        <w:rPr>
          <w:rFonts w:ascii="Times New Roman" w:hAnsi="Times New Roman" w:cs="Times New Roman"/>
          <w:sz w:val="28"/>
          <w:szCs w:val="28"/>
        </w:rPr>
        <w:t>та</w:t>
      </w:r>
      <w:r w:rsidR="00E7397F" w:rsidRPr="00E7397F">
        <w:rPr>
          <w:rFonts w:ascii="Times New Roman" w:hAnsi="Times New Roman" w:cs="Times New Roman"/>
          <w:sz w:val="28"/>
          <w:szCs w:val="28"/>
        </w:rPr>
        <w:t xml:space="preserve"> постанов</w:t>
      </w:r>
      <w:r>
        <w:rPr>
          <w:rFonts w:ascii="Times New Roman" w:hAnsi="Times New Roman" w:cs="Times New Roman"/>
          <w:sz w:val="28"/>
          <w:szCs w:val="28"/>
        </w:rPr>
        <w:t>а</w:t>
      </w:r>
      <w:r w:rsidR="00E7397F" w:rsidRPr="00E7397F">
        <w:rPr>
          <w:rFonts w:ascii="Times New Roman" w:hAnsi="Times New Roman" w:cs="Times New Roman"/>
          <w:sz w:val="28"/>
          <w:szCs w:val="28"/>
        </w:rPr>
        <w:t xml:space="preserve"> ВС від 31.01.2020 у справі № 557/1346/19 можна ознайомитися за посиланням </w:t>
      </w:r>
      <w:hyperlink r:id="rId16" w:history="1">
        <w:r w:rsidR="00E7397F" w:rsidRPr="00D00613">
          <w:rPr>
            <w:rStyle w:val="a4"/>
            <w:rFonts w:ascii="Times New Roman" w:hAnsi="Times New Roman" w:cs="Times New Roman"/>
            <w:sz w:val="28"/>
            <w:szCs w:val="28"/>
          </w:rPr>
          <w:t>http://www.reyestr.court.gov.ua/Review/87297472</w:t>
        </w:r>
      </w:hyperlink>
      <w:r w:rsidR="00E7397F" w:rsidRPr="00E7397F">
        <w:rPr>
          <w:rFonts w:ascii="Times New Roman" w:hAnsi="Times New Roman" w:cs="Times New Roman"/>
          <w:sz w:val="28"/>
          <w:szCs w:val="28"/>
        </w:rPr>
        <w:t xml:space="preserve"> </w:t>
      </w:r>
      <w:r>
        <w:rPr>
          <w:rFonts w:ascii="Times New Roman" w:hAnsi="Times New Roman" w:cs="Times New Roman"/>
          <w:sz w:val="28"/>
          <w:szCs w:val="28"/>
        </w:rPr>
        <w:t>.</w:t>
      </w:r>
    </w:p>
    <w:p w:rsidR="00496AE8" w:rsidRDefault="00496AE8" w:rsidP="0050319A">
      <w:pPr>
        <w:ind w:firstLine="426"/>
        <w:jc w:val="both"/>
        <w:rPr>
          <w:rFonts w:ascii="Times New Roman" w:hAnsi="Times New Roman" w:cs="Times New Roman"/>
          <w:sz w:val="28"/>
          <w:szCs w:val="28"/>
        </w:rPr>
      </w:pPr>
    </w:p>
    <w:p w:rsidR="00496AE8" w:rsidRDefault="00496AE8" w:rsidP="0050319A">
      <w:pPr>
        <w:ind w:firstLine="426"/>
        <w:jc w:val="both"/>
        <w:rPr>
          <w:rFonts w:ascii="Times New Roman" w:hAnsi="Times New Roman" w:cs="Times New Roman"/>
          <w:sz w:val="28"/>
          <w:szCs w:val="28"/>
        </w:rPr>
      </w:pPr>
    </w:p>
    <w:p w:rsidR="00E7397F" w:rsidRDefault="00E7397F" w:rsidP="0050319A">
      <w:pPr>
        <w:ind w:firstLine="426"/>
        <w:jc w:val="both"/>
        <w:rPr>
          <w:rFonts w:ascii="Times New Roman" w:hAnsi="Times New Roman" w:cs="Times New Roman"/>
          <w:b/>
          <w:i/>
          <w:sz w:val="28"/>
          <w:szCs w:val="28"/>
        </w:rPr>
      </w:pPr>
      <w:r w:rsidRPr="00E7397F">
        <w:rPr>
          <w:rFonts w:ascii="Times New Roman" w:hAnsi="Times New Roman" w:cs="Times New Roman"/>
          <w:sz w:val="28"/>
          <w:szCs w:val="28"/>
        </w:rPr>
        <w:lastRenderedPageBreak/>
        <w:t>1.2</w:t>
      </w:r>
      <w:r w:rsidRPr="003F1B13">
        <w:rPr>
          <w:rFonts w:ascii="Times New Roman" w:hAnsi="Times New Roman" w:cs="Times New Roman"/>
          <w:b/>
          <w:sz w:val="28"/>
          <w:szCs w:val="28"/>
        </w:rPr>
        <w:t xml:space="preserve">. </w:t>
      </w:r>
      <w:r w:rsidRPr="003F1B13">
        <w:rPr>
          <w:rFonts w:ascii="Times New Roman" w:hAnsi="Times New Roman" w:cs="Times New Roman"/>
          <w:b/>
          <w:i/>
          <w:sz w:val="28"/>
          <w:szCs w:val="28"/>
        </w:rPr>
        <w:t>Щодо порушення вимог ст. 298 КАС України.</w:t>
      </w:r>
    </w:p>
    <w:p w:rsidR="00DF5EF1" w:rsidRPr="00DF5EF1" w:rsidRDefault="00DF5EF1" w:rsidP="00DF5EF1">
      <w:pPr>
        <w:ind w:firstLine="426"/>
        <w:jc w:val="both"/>
        <w:rPr>
          <w:rFonts w:ascii="Times New Roman" w:hAnsi="Times New Roman" w:cs="Times New Roman"/>
          <w:i/>
          <w:sz w:val="28"/>
          <w:szCs w:val="28"/>
          <w:lang w:val="ru-RU"/>
        </w:rPr>
      </w:pPr>
      <w:r w:rsidRPr="00DF5EF1">
        <w:rPr>
          <w:rFonts w:ascii="Times New Roman" w:hAnsi="Times New Roman" w:cs="Times New Roman"/>
          <w:i/>
          <w:sz w:val="28"/>
          <w:szCs w:val="28"/>
          <w:lang w:val="ru-RU"/>
        </w:rPr>
        <w:t xml:space="preserve">Під час здійснення цього узагальнення виявлено, що </w:t>
      </w:r>
      <w:r w:rsidRPr="00DF5EF1">
        <w:rPr>
          <w:rFonts w:ascii="Times New Roman" w:hAnsi="Times New Roman" w:cs="Times New Roman"/>
          <w:i/>
          <w:sz w:val="28"/>
          <w:szCs w:val="28"/>
        </w:rPr>
        <w:t xml:space="preserve">Восьмим </w:t>
      </w:r>
      <w:r w:rsidRPr="00DF5EF1">
        <w:rPr>
          <w:rFonts w:ascii="Times New Roman" w:hAnsi="Times New Roman" w:cs="Times New Roman"/>
          <w:i/>
          <w:sz w:val="28"/>
          <w:szCs w:val="28"/>
          <w:lang w:val="ru-RU"/>
        </w:rPr>
        <w:t>апеляційним адміністративним судом не завжди правильно застосовували</w:t>
      </w:r>
      <w:r w:rsidRPr="00DF5EF1">
        <w:rPr>
          <w:rFonts w:ascii="Times New Roman" w:hAnsi="Times New Roman" w:cs="Times New Roman"/>
          <w:i/>
          <w:sz w:val="28"/>
          <w:szCs w:val="28"/>
        </w:rPr>
        <w:t>сь</w:t>
      </w:r>
      <w:r w:rsidRPr="00DF5EF1">
        <w:rPr>
          <w:rFonts w:ascii="Times New Roman" w:hAnsi="Times New Roman" w:cs="Times New Roman"/>
          <w:i/>
          <w:sz w:val="28"/>
          <w:szCs w:val="28"/>
          <w:lang w:val="ru-RU"/>
        </w:rPr>
        <w:t xml:space="preserve"> вказані положення Кодексу.</w:t>
      </w:r>
    </w:p>
    <w:p w:rsidR="00E7397F" w:rsidRDefault="00DF5EF1" w:rsidP="0050319A">
      <w:pPr>
        <w:ind w:firstLine="426"/>
        <w:jc w:val="both"/>
        <w:rPr>
          <w:rFonts w:ascii="Times New Roman" w:hAnsi="Times New Roman" w:cs="Times New Roman"/>
          <w:sz w:val="28"/>
          <w:szCs w:val="28"/>
        </w:rPr>
      </w:pPr>
      <w:r>
        <w:rPr>
          <w:rFonts w:ascii="Times New Roman" w:hAnsi="Times New Roman" w:cs="Times New Roman"/>
          <w:sz w:val="28"/>
          <w:szCs w:val="28"/>
        </w:rPr>
        <w:t>До прикладу, у</w:t>
      </w:r>
      <w:r w:rsidR="00E7397F" w:rsidRPr="00E7397F">
        <w:rPr>
          <w:rFonts w:ascii="Times New Roman" w:hAnsi="Times New Roman" w:cs="Times New Roman"/>
          <w:sz w:val="28"/>
          <w:szCs w:val="28"/>
        </w:rPr>
        <w:t xml:space="preserve"> січні 2019 року ОСОБА_1 звернувся до суду з позовом до Головного управління Національної поліції у Львівській області про визнання протиправним рішення та зобов’язання вчинити дії. Львівський окружний адміністративний суд своїм рішенням від 04.03.2019 позов задовольнив частково та ухвалою від 20.03.2019 відмовив в задоволенні заяви про винесення додаткового рішення щодо розміру судових витрат. </w:t>
      </w:r>
    </w:p>
    <w:p w:rsidR="00E7397F" w:rsidRDefault="00E7397F" w:rsidP="0050319A">
      <w:pPr>
        <w:ind w:firstLine="426"/>
        <w:jc w:val="both"/>
        <w:rPr>
          <w:rFonts w:ascii="Times New Roman" w:hAnsi="Times New Roman" w:cs="Times New Roman"/>
          <w:sz w:val="28"/>
          <w:szCs w:val="28"/>
        </w:rPr>
      </w:pPr>
      <w:r w:rsidRPr="00E7397F">
        <w:rPr>
          <w:rFonts w:ascii="Times New Roman" w:hAnsi="Times New Roman" w:cs="Times New Roman"/>
          <w:sz w:val="28"/>
          <w:szCs w:val="28"/>
        </w:rPr>
        <w:t xml:space="preserve">Восьмий апеляційний адміністративний суд ухвалою від 26.04.2019 апеляційну скаргу, подану на ухвалу від 20.03.2019, повернув скаржнику на підставі п. 1 ч. 4 ст. 298 КАС України. </w:t>
      </w:r>
    </w:p>
    <w:p w:rsidR="00E7397F" w:rsidRDefault="00E7397F" w:rsidP="0050319A">
      <w:pPr>
        <w:ind w:firstLine="426"/>
        <w:jc w:val="both"/>
        <w:rPr>
          <w:rFonts w:ascii="Times New Roman" w:hAnsi="Times New Roman" w:cs="Times New Roman"/>
          <w:sz w:val="28"/>
          <w:szCs w:val="28"/>
        </w:rPr>
      </w:pPr>
      <w:r w:rsidRPr="00E7397F">
        <w:rPr>
          <w:rFonts w:ascii="Times New Roman" w:hAnsi="Times New Roman" w:cs="Times New Roman"/>
          <w:sz w:val="28"/>
          <w:szCs w:val="28"/>
        </w:rPr>
        <w:t xml:space="preserve">Повертаючи апеляційну скаргу суд апеляційної інстанції виходив з того, що таку підписано особою, яка не підтвердила свої повноваження щодо її підписання. З такими висновками суду апеляційної інстанції колегія суддів не погодилася з наступних підстав. </w:t>
      </w:r>
    </w:p>
    <w:p w:rsidR="00E7397F" w:rsidRDefault="00E7397F" w:rsidP="0050319A">
      <w:pPr>
        <w:ind w:firstLine="426"/>
        <w:jc w:val="both"/>
        <w:rPr>
          <w:rFonts w:ascii="Times New Roman" w:hAnsi="Times New Roman" w:cs="Times New Roman"/>
          <w:sz w:val="28"/>
          <w:szCs w:val="28"/>
        </w:rPr>
      </w:pPr>
      <w:r w:rsidRPr="00E7397F">
        <w:rPr>
          <w:rFonts w:ascii="Times New Roman" w:hAnsi="Times New Roman" w:cs="Times New Roman"/>
          <w:sz w:val="28"/>
          <w:szCs w:val="28"/>
        </w:rPr>
        <w:t>Статтею 298 КАС України як підставу для повернення апеляційної скарги передбачено те, що її підписано особою, яка не має права її підписувати, однак відсутня така підстава, як не підтвердження особою, яка подала апеляційну скаргу, права на її підписання.</w:t>
      </w:r>
    </w:p>
    <w:p w:rsidR="00E7397F" w:rsidRDefault="00E7397F" w:rsidP="0050319A">
      <w:pPr>
        <w:ind w:firstLine="426"/>
        <w:jc w:val="both"/>
        <w:rPr>
          <w:rFonts w:ascii="Times New Roman" w:hAnsi="Times New Roman" w:cs="Times New Roman"/>
          <w:sz w:val="28"/>
          <w:szCs w:val="28"/>
        </w:rPr>
      </w:pPr>
      <w:r w:rsidRPr="00E7397F">
        <w:rPr>
          <w:rFonts w:ascii="Times New Roman" w:hAnsi="Times New Roman" w:cs="Times New Roman"/>
          <w:sz w:val="28"/>
          <w:szCs w:val="28"/>
        </w:rPr>
        <w:t xml:space="preserve">Саме наявність чи відсутність в особи права на підписання апеляційної скарги підлягає встановленню під час вирішення питання прийняття апеляційної скарги. Оскільки особою, яка подала апеляційну скаргу було додано копію нотаріально засвідченої довіреності, якою передбачено повноваження представника на підписання апеляційної скарги, тому апеляційний суд передчасно дійшов висновку, що апеляційну скаргу підписано особою, яка не мала права її підписувати. </w:t>
      </w:r>
    </w:p>
    <w:p w:rsidR="00E7397F" w:rsidRDefault="00E7397F" w:rsidP="0050319A">
      <w:pPr>
        <w:ind w:firstLine="426"/>
        <w:jc w:val="both"/>
        <w:rPr>
          <w:rFonts w:ascii="Times New Roman" w:hAnsi="Times New Roman" w:cs="Times New Roman"/>
          <w:sz w:val="28"/>
          <w:szCs w:val="28"/>
        </w:rPr>
      </w:pPr>
      <w:r w:rsidRPr="00E7397F">
        <w:rPr>
          <w:rFonts w:ascii="Times New Roman" w:hAnsi="Times New Roman" w:cs="Times New Roman"/>
          <w:sz w:val="28"/>
          <w:szCs w:val="28"/>
        </w:rPr>
        <w:t xml:space="preserve">Таким чином, в разі надання представником копії довіреності, а не її оригіналу, навіть належним чином незасвідченої, у суду відсутні підстави вважати, що апеляційну скаргу підписано особою, яка не має права її підписувати, а відсутність такого права може бути встановлена лише в разі невідповідності копії довіреності її оригіналу чи його відсутності. </w:t>
      </w:r>
    </w:p>
    <w:p w:rsidR="00E7397F" w:rsidRDefault="00E7397F" w:rsidP="0050319A">
      <w:pPr>
        <w:ind w:firstLine="426"/>
        <w:jc w:val="both"/>
        <w:rPr>
          <w:rFonts w:ascii="Times New Roman" w:hAnsi="Times New Roman" w:cs="Times New Roman"/>
          <w:sz w:val="28"/>
          <w:szCs w:val="28"/>
        </w:rPr>
      </w:pPr>
      <w:r w:rsidRPr="00E7397F">
        <w:rPr>
          <w:rFonts w:ascii="Times New Roman" w:hAnsi="Times New Roman" w:cs="Times New Roman"/>
          <w:sz w:val="28"/>
          <w:szCs w:val="28"/>
        </w:rPr>
        <w:t xml:space="preserve">Крім того, в разі відкриття апеляційного провадження на підставі поданої неуповноваженою особою апеляційної скарги, апеляційний суд не позбавлений процесуальної можливості усунути такі недоліки на наступних стадіях апеляційного провадження. </w:t>
      </w:r>
    </w:p>
    <w:p w:rsidR="00E7397F" w:rsidRDefault="00E7397F" w:rsidP="0050319A">
      <w:pPr>
        <w:ind w:firstLine="426"/>
        <w:jc w:val="both"/>
        <w:rPr>
          <w:rFonts w:ascii="Times New Roman" w:hAnsi="Times New Roman" w:cs="Times New Roman"/>
          <w:sz w:val="28"/>
          <w:szCs w:val="28"/>
        </w:rPr>
      </w:pPr>
      <w:r w:rsidRPr="00E7397F">
        <w:rPr>
          <w:rFonts w:ascii="Times New Roman" w:hAnsi="Times New Roman" w:cs="Times New Roman"/>
          <w:sz w:val="28"/>
          <w:szCs w:val="28"/>
        </w:rPr>
        <w:lastRenderedPageBreak/>
        <w:t xml:space="preserve">Враховуючи зазначене, ухвалу Восьмого апеляційного адміністративного суду від 26.04.2019 скасовано, а справу направлено до суду апеляційної інстанції для продовження розгляду. </w:t>
      </w:r>
    </w:p>
    <w:p w:rsidR="00E7397F" w:rsidRDefault="00E7397F" w:rsidP="0050319A">
      <w:pPr>
        <w:ind w:firstLine="426"/>
        <w:jc w:val="both"/>
        <w:rPr>
          <w:rFonts w:ascii="Times New Roman" w:hAnsi="Times New Roman" w:cs="Times New Roman"/>
          <w:sz w:val="28"/>
          <w:szCs w:val="28"/>
        </w:rPr>
      </w:pPr>
      <w:r w:rsidRPr="00E7397F">
        <w:rPr>
          <w:rFonts w:ascii="Times New Roman" w:hAnsi="Times New Roman" w:cs="Times New Roman"/>
          <w:sz w:val="28"/>
          <w:szCs w:val="28"/>
        </w:rPr>
        <w:t xml:space="preserve">Детальніше з текстом постанови ВС від 23.01.2020 у справі № 1.380.2019.000403 можна ознайомитися за посиланням </w:t>
      </w:r>
      <w:hyperlink r:id="rId17" w:history="1">
        <w:r w:rsidRPr="00D00613">
          <w:rPr>
            <w:rStyle w:val="a4"/>
            <w:rFonts w:ascii="Times New Roman" w:hAnsi="Times New Roman" w:cs="Times New Roman"/>
            <w:sz w:val="28"/>
            <w:szCs w:val="28"/>
          </w:rPr>
          <w:t>http://reyestr.court.gov.ua/Review/87109554</w:t>
        </w:r>
      </w:hyperlink>
      <w:r w:rsidRPr="00E7397F">
        <w:rPr>
          <w:rFonts w:ascii="Times New Roman" w:hAnsi="Times New Roman" w:cs="Times New Roman"/>
          <w:sz w:val="28"/>
          <w:szCs w:val="28"/>
        </w:rPr>
        <w:t xml:space="preserve"> </w:t>
      </w:r>
    </w:p>
    <w:p w:rsidR="00E7397F" w:rsidRPr="00E7397F" w:rsidRDefault="00E7397F" w:rsidP="0050319A">
      <w:pPr>
        <w:ind w:firstLine="426"/>
        <w:jc w:val="both"/>
        <w:rPr>
          <w:rFonts w:ascii="Times New Roman" w:hAnsi="Times New Roman" w:cs="Times New Roman"/>
          <w:i/>
          <w:sz w:val="28"/>
          <w:szCs w:val="28"/>
        </w:rPr>
      </w:pPr>
      <w:r w:rsidRPr="00E7397F">
        <w:rPr>
          <w:rFonts w:ascii="Times New Roman" w:hAnsi="Times New Roman" w:cs="Times New Roman"/>
          <w:sz w:val="28"/>
          <w:szCs w:val="28"/>
        </w:rPr>
        <w:t xml:space="preserve">1.2.2. </w:t>
      </w:r>
      <w:r w:rsidRPr="00E7397F">
        <w:rPr>
          <w:rFonts w:ascii="Times New Roman" w:hAnsi="Times New Roman" w:cs="Times New Roman"/>
          <w:i/>
          <w:sz w:val="28"/>
          <w:szCs w:val="28"/>
        </w:rPr>
        <w:t xml:space="preserve">Така процесуальна підстава для повернення апеляційної скарги, як непідтвердження повноважень щодо підписання скарги, п. 1 ч. 4 ст. 298 КАС України не передбачена. </w:t>
      </w:r>
    </w:p>
    <w:p w:rsidR="00E7397F" w:rsidRDefault="00E7397F" w:rsidP="0050319A">
      <w:pPr>
        <w:ind w:firstLine="426"/>
        <w:jc w:val="both"/>
        <w:rPr>
          <w:rFonts w:ascii="Times New Roman" w:hAnsi="Times New Roman" w:cs="Times New Roman"/>
          <w:sz w:val="28"/>
          <w:szCs w:val="28"/>
        </w:rPr>
      </w:pPr>
      <w:r w:rsidRPr="00E7397F">
        <w:rPr>
          <w:rFonts w:ascii="Times New Roman" w:hAnsi="Times New Roman" w:cs="Times New Roman"/>
          <w:sz w:val="28"/>
          <w:szCs w:val="28"/>
        </w:rPr>
        <w:t xml:space="preserve">Позивач ОСОБА_1 звернувся до суду з адміністративним позовом до Управління патрульної поліції в Полтавській області, Департаменту патрульної поліції про скасування постанови про притягнення його до адміністративної відповідальності та накладення стягнення у виді штрафу, та закриття провадження у справі про адміністративне правопорушення. </w:t>
      </w:r>
    </w:p>
    <w:p w:rsidR="00E7397F" w:rsidRDefault="00E7397F" w:rsidP="0050319A">
      <w:pPr>
        <w:ind w:firstLine="426"/>
        <w:jc w:val="both"/>
        <w:rPr>
          <w:rFonts w:ascii="Times New Roman" w:hAnsi="Times New Roman" w:cs="Times New Roman"/>
          <w:sz w:val="28"/>
          <w:szCs w:val="28"/>
        </w:rPr>
      </w:pPr>
      <w:r w:rsidRPr="00E7397F">
        <w:rPr>
          <w:rFonts w:ascii="Times New Roman" w:hAnsi="Times New Roman" w:cs="Times New Roman"/>
          <w:sz w:val="28"/>
          <w:szCs w:val="28"/>
        </w:rPr>
        <w:t>Тернопільський міськрайонний суд Тернопільської області своїм рішенням від 22.10.2019 адміністративний позов задовольнив, наведену постанову скасував та закрив провадження у справі.</w:t>
      </w:r>
    </w:p>
    <w:p w:rsidR="00E7397F" w:rsidRDefault="00E7397F" w:rsidP="0050319A">
      <w:pPr>
        <w:ind w:firstLine="426"/>
        <w:jc w:val="both"/>
        <w:rPr>
          <w:rFonts w:ascii="Times New Roman" w:hAnsi="Times New Roman" w:cs="Times New Roman"/>
          <w:sz w:val="28"/>
          <w:szCs w:val="28"/>
        </w:rPr>
      </w:pPr>
      <w:r w:rsidRPr="00E7397F">
        <w:rPr>
          <w:rFonts w:ascii="Times New Roman" w:hAnsi="Times New Roman" w:cs="Times New Roman"/>
          <w:sz w:val="28"/>
          <w:szCs w:val="28"/>
        </w:rPr>
        <w:t xml:space="preserve"> Восьмий апеляційний адміністративний суд ухвалою від 26.11.2019 апеляційну скаргу повернув відповідачу на підставі ч. 4 ст. 298 КАС України у зв’язку з тим, що апеляційна скарга підписана особою, яка не має права її підписувати, зазначивши, що наявна у матеріалах справи копія довіреності засвідчена самим представником, не є документом, що посвідчує повноваження останнього, оскільки у матеріалах справи відсутній документ, що підтверджує повноваження представника на засвідчення копії довіреності.</w:t>
      </w:r>
    </w:p>
    <w:p w:rsidR="00E7397F" w:rsidRDefault="00E7397F" w:rsidP="0050319A">
      <w:pPr>
        <w:ind w:firstLine="426"/>
        <w:jc w:val="both"/>
        <w:rPr>
          <w:rFonts w:ascii="Times New Roman" w:hAnsi="Times New Roman" w:cs="Times New Roman"/>
          <w:sz w:val="28"/>
          <w:szCs w:val="28"/>
        </w:rPr>
      </w:pPr>
      <w:r w:rsidRPr="00E7397F">
        <w:rPr>
          <w:rFonts w:ascii="Times New Roman" w:hAnsi="Times New Roman" w:cs="Times New Roman"/>
          <w:sz w:val="28"/>
          <w:szCs w:val="28"/>
        </w:rPr>
        <w:t xml:space="preserve"> З такими висновками суду апеляційної інстанції колегія суддів не погодилася та визнала помилковими висновки апеляційного суду про те, що представник, звернувшись із апеляційною скаргою, не мав права підписувати таку скаргу. </w:t>
      </w:r>
    </w:p>
    <w:p w:rsidR="00E7397F" w:rsidRDefault="00E7397F" w:rsidP="0050319A">
      <w:pPr>
        <w:ind w:firstLine="426"/>
        <w:jc w:val="both"/>
        <w:rPr>
          <w:rFonts w:ascii="Times New Roman" w:hAnsi="Times New Roman" w:cs="Times New Roman"/>
          <w:sz w:val="28"/>
          <w:szCs w:val="28"/>
        </w:rPr>
      </w:pPr>
      <w:r w:rsidRPr="00E7397F">
        <w:rPr>
          <w:rFonts w:ascii="Times New Roman" w:hAnsi="Times New Roman" w:cs="Times New Roman"/>
          <w:sz w:val="28"/>
          <w:szCs w:val="28"/>
        </w:rPr>
        <w:t>Право представника на подання скарг та на завіряння документів, в тому числі довіреності прямо визначено в самій довіреності, і цей представник був наділений усіма правами, які надані чинним законодавством сторонам. Будь</w:t>
      </w:r>
      <w:r w:rsidR="00092C0B">
        <w:rPr>
          <w:rFonts w:ascii="Times New Roman" w:hAnsi="Times New Roman" w:cs="Times New Roman"/>
          <w:sz w:val="28"/>
          <w:szCs w:val="28"/>
        </w:rPr>
        <w:t xml:space="preserve"> </w:t>
      </w:r>
      <w:r w:rsidRPr="00E7397F">
        <w:rPr>
          <w:rFonts w:ascii="Times New Roman" w:hAnsi="Times New Roman" w:cs="Times New Roman"/>
          <w:sz w:val="28"/>
          <w:szCs w:val="28"/>
        </w:rPr>
        <w:t xml:space="preserve">яких обмежень чи застережень з цього приводу не встановлено. Вимога суду щодо обов’язкового подання до суду лише оригіналу довіреності на підтвердження повноважень представника і думка про допустимість засвідчення копії такого документа лише суддею не ґрунтується на чинному процесуальному законодавстві України, адже відповідно до ч. 6 ст. 59 КАС України відповідність копії документа, що підтверджує повноваження представника, оригіналу може бути засвідчена підписом судді, а наступна частина цієї ж статті визнає правомірним також інший порядок засвідчення «визначений законом». </w:t>
      </w:r>
    </w:p>
    <w:p w:rsidR="00E7397F" w:rsidRDefault="00E7397F" w:rsidP="0050319A">
      <w:pPr>
        <w:ind w:firstLine="426"/>
        <w:jc w:val="both"/>
        <w:rPr>
          <w:rFonts w:ascii="Times New Roman" w:hAnsi="Times New Roman" w:cs="Times New Roman"/>
          <w:sz w:val="28"/>
          <w:szCs w:val="28"/>
        </w:rPr>
      </w:pPr>
      <w:r w:rsidRPr="00E7397F">
        <w:rPr>
          <w:rFonts w:ascii="Times New Roman" w:hAnsi="Times New Roman" w:cs="Times New Roman"/>
          <w:sz w:val="28"/>
          <w:szCs w:val="28"/>
        </w:rPr>
        <w:lastRenderedPageBreak/>
        <w:t xml:space="preserve">Суд касаційної інстанції вказав на те, що копія наведеної довіреності засвідчена згідно вимог до оформлення копій документів (ДСТУ 4163-2003), а також пунктами 76, 77 Типової інструкції з діловодства у центральних органах виконавчої влади. </w:t>
      </w:r>
    </w:p>
    <w:p w:rsidR="00E7397F" w:rsidRDefault="00E7397F" w:rsidP="0050319A">
      <w:pPr>
        <w:ind w:firstLine="426"/>
        <w:jc w:val="both"/>
        <w:rPr>
          <w:rFonts w:ascii="Times New Roman" w:hAnsi="Times New Roman" w:cs="Times New Roman"/>
          <w:sz w:val="28"/>
          <w:szCs w:val="28"/>
        </w:rPr>
      </w:pPr>
      <w:r w:rsidRPr="00E7397F">
        <w:rPr>
          <w:rFonts w:ascii="Times New Roman" w:hAnsi="Times New Roman" w:cs="Times New Roman"/>
          <w:sz w:val="28"/>
          <w:szCs w:val="28"/>
        </w:rPr>
        <w:t xml:space="preserve">Відмітка про засвідчення копії довіреності містить усі необхідні реквізити, а саме: складається зі слів «Згідно з оригіналом», назви посади, особистого підпису особи, яка засвідчує копію, її ініціалів та прізвища, дати засвідчення копії. </w:t>
      </w:r>
    </w:p>
    <w:p w:rsidR="00E7397F" w:rsidRDefault="00E7397F" w:rsidP="0050319A">
      <w:pPr>
        <w:ind w:firstLine="426"/>
        <w:jc w:val="both"/>
        <w:rPr>
          <w:rFonts w:ascii="Times New Roman" w:hAnsi="Times New Roman" w:cs="Times New Roman"/>
          <w:sz w:val="28"/>
          <w:szCs w:val="28"/>
        </w:rPr>
      </w:pPr>
      <w:r w:rsidRPr="00E7397F">
        <w:rPr>
          <w:rFonts w:ascii="Times New Roman" w:hAnsi="Times New Roman" w:cs="Times New Roman"/>
          <w:sz w:val="28"/>
          <w:szCs w:val="28"/>
        </w:rPr>
        <w:t>Суд наголосив на тому, що під час вирішення питання відповідності копії документа, що підтверджує повноваження представника юридичної особи, вимогам ст. 59 КАС України, слід уникати зайвого формалізму, як-от констатація відсутності в матеріалах заяви (скарги) копії посадової інструкції особи, яка засвідчила копію відповідного документа, відсутність у довіреності вказівки на повноваження представника на засвідчення копії довіреності тощо.</w:t>
      </w:r>
    </w:p>
    <w:p w:rsidR="00E7397F" w:rsidRDefault="00E7397F" w:rsidP="0050319A">
      <w:pPr>
        <w:ind w:firstLine="426"/>
        <w:jc w:val="both"/>
        <w:rPr>
          <w:rFonts w:ascii="Times New Roman" w:hAnsi="Times New Roman" w:cs="Times New Roman"/>
          <w:sz w:val="28"/>
          <w:szCs w:val="28"/>
        </w:rPr>
      </w:pPr>
      <w:bookmarkStart w:id="15" w:name="_GoBack"/>
      <w:bookmarkEnd w:id="15"/>
      <w:r w:rsidRPr="00E7397F">
        <w:rPr>
          <w:rFonts w:ascii="Times New Roman" w:hAnsi="Times New Roman" w:cs="Times New Roman"/>
          <w:sz w:val="28"/>
          <w:szCs w:val="28"/>
        </w:rPr>
        <w:t xml:space="preserve">Така процесуальна підстава для повернення апеляційної скарги як непідтвердження повноважень щодо підписання скарги, на яку послався суд апеляційної інстанції, п. 1 ч. 4 ст. 298 КАС України не передбачена. </w:t>
      </w:r>
    </w:p>
    <w:p w:rsidR="00E7397F" w:rsidRDefault="00E7397F" w:rsidP="0050319A">
      <w:pPr>
        <w:ind w:firstLine="426"/>
        <w:jc w:val="both"/>
        <w:rPr>
          <w:rFonts w:ascii="Times New Roman" w:hAnsi="Times New Roman" w:cs="Times New Roman"/>
          <w:sz w:val="28"/>
          <w:szCs w:val="28"/>
        </w:rPr>
      </w:pPr>
      <w:r w:rsidRPr="00E7397F">
        <w:rPr>
          <w:rFonts w:ascii="Times New Roman" w:hAnsi="Times New Roman" w:cs="Times New Roman"/>
          <w:sz w:val="28"/>
          <w:szCs w:val="28"/>
        </w:rPr>
        <w:t xml:space="preserve">Крім того, суд наголошує, що повернення заяв (скарг) за наявності процесуальної можливості пересвідчитись у наявності в особи повноважень на представництво під час розгляду справи (скарги) у суді першої або апеляційної інстанцій ставить під загрозу дотримання завдань адміністративного судочинства, закріплених у ч. 1 ст. 2 КАС України, а також дотримання учасниками справи строків звернення до суду та оскарження судових рішень. </w:t>
      </w:r>
    </w:p>
    <w:p w:rsidR="00E7397F" w:rsidRDefault="00E7397F" w:rsidP="0050319A">
      <w:pPr>
        <w:ind w:firstLine="426"/>
        <w:jc w:val="both"/>
        <w:rPr>
          <w:rFonts w:ascii="Times New Roman" w:hAnsi="Times New Roman" w:cs="Times New Roman"/>
          <w:sz w:val="28"/>
          <w:szCs w:val="28"/>
        </w:rPr>
      </w:pPr>
      <w:r w:rsidRPr="00E7397F">
        <w:rPr>
          <w:rFonts w:ascii="Times New Roman" w:hAnsi="Times New Roman" w:cs="Times New Roman"/>
          <w:sz w:val="28"/>
          <w:szCs w:val="28"/>
        </w:rPr>
        <w:t xml:space="preserve">Враховуючи вищенаведене, ухвалу Восьмого апеляційного адміністративного суду від 26.11.2019 скасовано, а справу направлено до суду апеляційної інстанції для продовження розгляду. </w:t>
      </w:r>
    </w:p>
    <w:p w:rsidR="00E7397F" w:rsidRDefault="00E7397F" w:rsidP="0050319A">
      <w:pPr>
        <w:ind w:firstLine="426"/>
        <w:jc w:val="both"/>
        <w:rPr>
          <w:rFonts w:ascii="Times New Roman" w:hAnsi="Times New Roman" w:cs="Times New Roman"/>
          <w:sz w:val="28"/>
          <w:szCs w:val="28"/>
        </w:rPr>
      </w:pPr>
      <w:r w:rsidRPr="00E7397F">
        <w:rPr>
          <w:rFonts w:ascii="Times New Roman" w:hAnsi="Times New Roman" w:cs="Times New Roman"/>
          <w:sz w:val="28"/>
          <w:szCs w:val="28"/>
        </w:rPr>
        <w:t xml:space="preserve">Детальніше з текстом постанови ВС від 23.01.2020 у справі № 607/22360/19 можна ознайомитися за посиланням </w:t>
      </w:r>
      <w:hyperlink r:id="rId18" w:history="1">
        <w:r w:rsidRPr="00D00613">
          <w:rPr>
            <w:rStyle w:val="a4"/>
            <w:rFonts w:ascii="Times New Roman" w:hAnsi="Times New Roman" w:cs="Times New Roman"/>
            <w:sz w:val="28"/>
            <w:szCs w:val="28"/>
          </w:rPr>
          <w:t>http://www.reyestr.court.gov.ua/Review/87129557</w:t>
        </w:r>
      </w:hyperlink>
      <w:r w:rsidRPr="00E7397F">
        <w:rPr>
          <w:rFonts w:ascii="Times New Roman" w:hAnsi="Times New Roman" w:cs="Times New Roman"/>
          <w:sz w:val="28"/>
          <w:szCs w:val="28"/>
        </w:rPr>
        <w:t xml:space="preserve"> </w:t>
      </w:r>
    </w:p>
    <w:p w:rsidR="003F1B13" w:rsidRDefault="003F1B13" w:rsidP="0050319A">
      <w:pPr>
        <w:ind w:firstLine="426"/>
        <w:jc w:val="both"/>
        <w:rPr>
          <w:rFonts w:ascii="Times New Roman" w:hAnsi="Times New Roman" w:cs="Times New Roman"/>
          <w:sz w:val="28"/>
          <w:szCs w:val="28"/>
        </w:rPr>
      </w:pPr>
    </w:p>
    <w:p w:rsidR="004F26CC" w:rsidRDefault="004F26CC" w:rsidP="004F26CC">
      <w:pPr>
        <w:spacing w:after="0" w:line="240" w:lineRule="auto"/>
        <w:ind w:firstLine="284"/>
        <w:jc w:val="both"/>
        <w:rPr>
          <w:rFonts w:ascii="Times New Roman" w:eastAsia="Times New Roman" w:hAnsi="Times New Roman" w:cs="Times New Roman"/>
          <w:b/>
          <w:sz w:val="28"/>
          <w:szCs w:val="28"/>
        </w:rPr>
      </w:pPr>
      <w:r w:rsidRPr="004F26CC">
        <w:rPr>
          <w:rFonts w:ascii="Times New Roman" w:eastAsia="Times New Roman" w:hAnsi="Times New Roman" w:cs="Times New Roman"/>
          <w:b/>
          <w:sz w:val="28"/>
          <w:szCs w:val="28"/>
        </w:rPr>
        <w:t>1.3. Щодо порушень правил підсудності.</w:t>
      </w:r>
    </w:p>
    <w:p w:rsidR="000E3705" w:rsidRDefault="000E3705" w:rsidP="004F26CC">
      <w:pPr>
        <w:spacing w:after="0" w:line="240" w:lineRule="auto"/>
        <w:ind w:firstLine="284"/>
        <w:jc w:val="both"/>
        <w:rPr>
          <w:rFonts w:ascii="Times New Roman" w:eastAsia="Times New Roman" w:hAnsi="Times New Roman" w:cs="Times New Roman"/>
          <w:b/>
          <w:sz w:val="28"/>
          <w:szCs w:val="28"/>
        </w:rPr>
      </w:pPr>
    </w:p>
    <w:p w:rsidR="000E3705" w:rsidRDefault="000E3705" w:rsidP="000E3705">
      <w:pPr>
        <w:ind w:firstLine="426"/>
        <w:jc w:val="both"/>
        <w:rPr>
          <w:rFonts w:ascii="Times New Roman" w:hAnsi="Times New Roman" w:cs="Times New Roman"/>
          <w:sz w:val="28"/>
          <w:szCs w:val="28"/>
        </w:rPr>
      </w:pPr>
      <w:r>
        <w:rPr>
          <w:rFonts w:ascii="Times New Roman" w:hAnsi="Times New Roman" w:cs="Times New Roman"/>
          <w:sz w:val="28"/>
          <w:szCs w:val="28"/>
        </w:rPr>
        <w:t>1.3.1 Постановою Верховного</w:t>
      </w:r>
      <w:r w:rsidRPr="005E286F">
        <w:rPr>
          <w:rFonts w:ascii="Times New Roman" w:hAnsi="Times New Roman" w:cs="Times New Roman"/>
          <w:sz w:val="28"/>
          <w:szCs w:val="28"/>
        </w:rPr>
        <w:t xml:space="preserve"> Суд</w:t>
      </w:r>
      <w:r>
        <w:rPr>
          <w:rFonts w:ascii="Times New Roman" w:hAnsi="Times New Roman" w:cs="Times New Roman"/>
          <w:sz w:val="28"/>
          <w:szCs w:val="28"/>
        </w:rPr>
        <w:t>у</w:t>
      </w:r>
      <w:r w:rsidRPr="005E286F">
        <w:rPr>
          <w:rFonts w:ascii="Times New Roman" w:hAnsi="Times New Roman" w:cs="Times New Roman"/>
          <w:sz w:val="28"/>
          <w:szCs w:val="28"/>
        </w:rPr>
        <w:t xml:space="preserve"> у складі колегії суддів Касаційного адміністративного суду</w:t>
      </w:r>
      <w:r>
        <w:rPr>
          <w:rFonts w:ascii="Times New Roman" w:hAnsi="Times New Roman" w:cs="Times New Roman"/>
          <w:sz w:val="28"/>
          <w:szCs w:val="28"/>
        </w:rPr>
        <w:t xml:space="preserve"> від 12 березня 2020 року у</w:t>
      </w:r>
      <w:r w:rsidRPr="005E286F">
        <w:rPr>
          <w:rFonts w:ascii="Times New Roman" w:hAnsi="Times New Roman" w:cs="Times New Roman"/>
          <w:sz w:val="28"/>
          <w:szCs w:val="28"/>
        </w:rPr>
        <w:t xml:space="preserve">хвалу Івано-Франківського окружного адміністративного суду від 23 жовтня 2019 року та постанову Восьмого апеляційного адміністративного суду від 16 грудня 2019 року у </w:t>
      </w:r>
      <w:r>
        <w:rPr>
          <w:rFonts w:ascii="Times New Roman" w:hAnsi="Times New Roman" w:cs="Times New Roman"/>
          <w:sz w:val="28"/>
          <w:szCs w:val="28"/>
        </w:rPr>
        <w:t>справі №   300/2050/19 скасовано, а справу направлено</w:t>
      </w:r>
      <w:r w:rsidRPr="005E286F">
        <w:rPr>
          <w:rFonts w:ascii="Times New Roman" w:hAnsi="Times New Roman" w:cs="Times New Roman"/>
          <w:sz w:val="28"/>
          <w:szCs w:val="28"/>
        </w:rPr>
        <w:t xml:space="preserve"> для продовження розгляду до </w:t>
      </w:r>
      <w:r w:rsidRPr="005E286F">
        <w:rPr>
          <w:rFonts w:ascii="Times New Roman" w:hAnsi="Times New Roman" w:cs="Times New Roman"/>
          <w:sz w:val="28"/>
          <w:szCs w:val="28"/>
        </w:rPr>
        <w:lastRenderedPageBreak/>
        <w:t>Івано-Франківського окружного адміністративного суду</w:t>
      </w:r>
      <w:r w:rsidR="00811AA5">
        <w:rPr>
          <w:rFonts w:ascii="Times New Roman" w:hAnsi="Times New Roman" w:cs="Times New Roman"/>
          <w:sz w:val="28"/>
          <w:szCs w:val="28"/>
        </w:rPr>
        <w:t xml:space="preserve"> (</w:t>
      </w:r>
      <w:r w:rsidR="00811AA5" w:rsidRPr="00811AA5">
        <w:rPr>
          <w:rFonts w:ascii="Times New Roman" w:hAnsi="Times New Roman" w:cs="Times New Roman"/>
          <w:sz w:val="28"/>
          <w:szCs w:val="28"/>
        </w:rPr>
        <w:t>https://reyestr.court.gov.ua/Review/88150243</w:t>
      </w:r>
      <w:r w:rsidR="00811AA5">
        <w:rPr>
          <w:rFonts w:ascii="Times New Roman" w:hAnsi="Times New Roman" w:cs="Times New Roman"/>
          <w:sz w:val="28"/>
          <w:szCs w:val="28"/>
        </w:rPr>
        <w:t>).</w:t>
      </w:r>
    </w:p>
    <w:p w:rsidR="000E3705" w:rsidRDefault="000E3705" w:rsidP="000E3705">
      <w:pPr>
        <w:ind w:firstLine="426"/>
        <w:jc w:val="both"/>
        <w:rPr>
          <w:rFonts w:ascii="Times New Roman" w:hAnsi="Times New Roman" w:cs="Times New Roman"/>
          <w:sz w:val="28"/>
          <w:szCs w:val="28"/>
        </w:rPr>
      </w:pPr>
      <w:r w:rsidRPr="005E286F">
        <w:rPr>
          <w:rFonts w:ascii="Times New Roman" w:hAnsi="Times New Roman" w:cs="Times New Roman"/>
          <w:sz w:val="28"/>
          <w:szCs w:val="28"/>
        </w:rPr>
        <w:t>Відмовляючи у відкритті провадження, суд першої інстанції, з висновками якого погодився й суд апеляційної інстанції, виходив з того, що оскільки позивач оскаржує дії та постанову державного виконавця, вчинені на виконання судового рішення, ухваленого в цивільній справі, то і судовий контроль за його виконанням має здійснюватися за правилами цивільного, а не адміністративного судочинства.</w:t>
      </w:r>
    </w:p>
    <w:p w:rsidR="000E3705" w:rsidRDefault="000E3705" w:rsidP="000E3705">
      <w:pPr>
        <w:ind w:firstLine="426"/>
        <w:jc w:val="both"/>
        <w:rPr>
          <w:rFonts w:ascii="Times New Roman" w:hAnsi="Times New Roman" w:cs="Times New Roman"/>
          <w:sz w:val="28"/>
          <w:szCs w:val="28"/>
        </w:rPr>
      </w:pPr>
      <w:r>
        <w:rPr>
          <w:rFonts w:ascii="Times New Roman" w:hAnsi="Times New Roman" w:cs="Times New Roman"/>
          <w:sz w:val="28"/>
          <w:szCs w:val="28"/>
        </w:rPr>
        <w:t>Колегія суддів касаційної інстанції не погодилась із висновком попередніх інстанції, враховуючи наступне.</w:t>
      </w:r>
    </w:p>
    <w:p w:rsidR="000E3705" w:rsidRDefault="000E3705" w:rsidP="000E3705">
      <w:pPr>
        <w:ind w:firstLine="426"/>
        <w:jc w:val="both"/>
        <w:rPr>
          <w:rFonts w:ascii="Times New Roman" w:hAnsi="Times New Roman" w:cs="Times New Roman"/>
          <w:sz w:val="28"/>
          <w:szCs w:val="28"/>
        </w:rPr>
      </w:pPr>
      <w:r>
        <w:rPr>
          <w:rFonts w:ascii="Times New Roman" w:hAnsi="Times New Roman" w:cs="Times New Roman"/>
          <w:sz w:val="28"/>
          <w:szCs w:val="28"/>
        </w:rPr>
        <w:t xml:space="preserve">Судом встановлено, що </w:t>
      </w:r>
      <w:r w:rsidRPr="00833E8D">
        <w:rPr>
          <w:rFonts w:ascii="Times New Roman" w:hAnsi="Times New Roman" w:cs="Times New Roman"/>
          <w:sz w:val="28"/>
          <w:szCs w:val="28"/>
        </w:rPr>
        <w:t xml:space="preserve">скаржником оскаржуються дії щодо прийняття та постанова державного виконавця </w:t>
      </w:r>
      <w:r w:rsidR="00092C0B">
        <w:rPr>
          <w:rFonts w:ascii="Times New Roman" w:hAnsi="Times New Roman" w:cs="Times New Roman"/>
          <w:sz w:val="28"/>
          <w:szCs w:val="28"/>
        </w:rPr>
        <w:t>про застосування штрафу, ухвалена</w:t>
      </w:r>
      <w:r w:rsidRPr="00833E8D">
        <w:rPr>
          <w:rFonts w:ascii="Times New Roman" w:hAnsi="Times New Roman" w:cs="Times New Roman"/>
          <w:sz w:val="28"/>
          <w:szCs w:val="28"/>
        </w:rPr>
        <w:t xml:space="preserve"> при здійсненні виконавчого провадження за виконавчим документом</w:t>
      </w:r>
      <w:r w:rsidR="00092C0B">
        <w:rPr>
          <w:rFonts w:ascii="Times New Roman" w:hAnsi="Times New Roman" w:cs="Times New Roman"/>
          <w:sz w:val="28"/>
          <w:szCs w:val="28"/>
        </w:rPr>
        <w:t>, виданим</w:t>
      </w:r>
      <w:r w:rsidRPr="00833E8D">
        <w:rPr>
          <w:rFonts w:ascii="Times New Roman" w:hAnsi="Times New Roman" w:cs="Times New Roman"/>
          <w:sz w:val="28"/>
          <w:szCs w:val="28"/>
        </w:rPr>
        <w:t xml:space="preserve"> за правилами цивільного судочинства.</w:t>
      </w:r>
    </w:p>
    <w:p w:rsidR="000E3705" w:rsidRPr="00303083" w:rsidRDefault="000E3705" w:rsidP="000E3705">
      <w:pPr>
        <w:ind w:firstLine="426"/>
        <w:jc w:val="both"/>
        <w:rPr>
          <w:rFonts w:ascii="Times New Roman" w:hAnsi="Times New Roman" w:cs="Times New Roman"/>
          <w:sz w:val="28"/>
          <w:szCs w:val="28"/>
        </w:rPr>
      </w:pPr>
      <w:r w:rsidRPr="00303083">
        <w:rPr>
          <w:rFonts w:ascii="Times New Roman" w:hAnsi="Times New Roman" w:cs="Times New Roman"/>
          <w:sz w:val="28"/>
          <w:szCs w:val="28"/>
        </w:rPr>
        <w:t xml:space="preserve">Закон </w:t>
      </w:r>
      <w:r>
        <w:rPr>
          <w:rFonts w:ascii="Times New Roman" w:hAnsi="Times New Roman" w:cs="Times New Roman"/>
          <w:sz w:val="28"/>
          <w:szCs w:val="28"/>
        </w:rPr>
        <w:t xml:space="preserve">України </w:t>
      </w:r>
      <w:r w:rsidRPr="00B96EFA">
        <w:rPr>
          <w:rFonts w:ascii="Times New Roman" w:hAnsi="Times New Roman" w:cs="Times New Roman"/>
          <w:sz w:val="28"/>
          <w:szCs w:val="28"/>
        </w:rPr>
        <w:t xml:space="preserve">“Про виконавче провадження” </w:t>
      </w:r>
      <w:r w:rsidRPr="00303083">
        <w:rPr>
          <w:rFonts w:ascii="Times New Roman" w:hAnsi="Times New Roman" w:cs="Times New Roman"/>
          <w:sz w:val="28"/>
          <w:szCs w:val="28"/>
        </w:rPr>
        <w:t>установлює спеціальний порядок судового оскарження рішення, дії чи бездіяльності державного виконавця чи іншої посадової особи органу державної виконавчої служби або приватного виконавця щодо стягнення виконавчого збору та/або витрат виконавчого провадження та штрафів, згідно з яким відповідні спори відносяться до юрисдикції адміністративних судів та підлягають розгляду за правилами адміністративного судочинства.</w:t>
      </w:r>
    </w:p>
    <w:p w:rsidR="000E3705" w:rsidRPr="00303083" w:rsidRDefault="000E3705" w:rsidP="000E3705">
      <w:pPr>
        <w:ind w:firstLine="426"/>
        <w:jc w:val="both"/>
        <w:rPr>
          <w:rFonts w:ascii="Times New Roman" w:hAnsi="Times New Roman" w:cs="Times New Roman"/>
          <w:sz w:val="28"/>
          <w:szCs w:val="28"/>
        </w:rPr>
      </w:pPr>
      <w:r w:rsidRPr="00303083">
        <w:rPr>
          <w:rFonts w:ascii="Times New Roman" w:hAnsi="Times New Roman" w:cs="Times New Roman"/>
          <w:sz w:val="28"/>
          <w:szCs w:val="28"/>
        </w:rPr>
        <w:t xml:space="preserve">Беручи до уваги наведені правові норми у контексті вирішення питання юрисдикційної належності спору, що виник у зв’язку з прийняттям постанови про накладення штрафу, здійсненням виконавчого провадження на виконання такої постанови та стягненням з боржника зазначеного штрафу, колегія суддів Верховного Суду дійшла висновку, що розгляд таких спорів віднесено до юрисдикції адміністративних судів, а тому висновки судів попередніх інстанцій про наявність підстав для відмови у відкритті провадження в адміністративній справі за позовом </w:t>
      </w:r>
      <w:r w:rsidR="00984DF3">
        <w:rPr>
          <w:rFonts w:ascii="Times New Roman" w:hAnsi="Times New Roman" w:cs="Times New Roman"/>
          <w:sz w:val="28"/>
          <w:szCs w:val="28"/>
        </w:rPr>
        <w:t>ОСОБИ</w:t>
      </w:r>
      <w:r w:rsidR="00092C0B">
        <w:rPr>
          <w:rFonts w:ascii="Times New Roman" w:hAnsi="Times New Roman" w:cs="Times New Roman"/>
          <w:sz w:val="28"/>
          <w:szCs w:val="28"/>
        </w:rPr>
        <w:t>_1</w:t>
      </w:r>
      <w:r w:rsidRPr="00303083">
        <w:rPr>
          <w:rFonts w:ascii="Times New Roman" w:hAnsi="Times New Roman" w:cs="Times New Roman"/>
          <w:sz w:val="28"/>
          <w:szCs w:val="28"/>
        </w:rPr>
        <w:t xml:space="preserve"> є помилковими.</w:t>
      </w:r>
    </w:p>
    <w:p w:rsidR="000E3705" w:rsidRPr="00303083" w:rsidRDefault="000E3705" w:rsidP="000E3705">
      <w:pPr>
        <w:ind w:firstLine="426"/>
        <w:jc w:val="both"/>
        <w:rPr>
          <w:rFonts w:ascii="Times New Roman" w:hAnsi="Times New Roman" w:cs="Times New Roman"/>
          <w:sz w:val="28"/>
          <w:szCs w:val="28"/>
        </w:rPr>
      </w:pPr>
      <w:r w:rsidRPr="00303083">
        <w:rPr>
          <w:rFonts w:ascii="Times New Roman" w:hAnsi="Times New Roman" w:cs="Times New Roman"/>
          <w:sz w:val="28"/>
          <w:szCs w:val="28"/>
        </w:rPr>
        <w:t>Слід також врахувати й те, що Велика Палата Верховного Суду у своїх постановах неодноразово робила висновок про те, що спір з приводу оскарження постанови державного виконавця про стягнення виконавчого збору, накладення штрафу, прийнятої під час дії Закону №   1404-VIII, підлягає розгляду в порядку адміністративного судочинства незалежно від того, яким органом, у тому числі судом якої юрисдикції, було видано виконавчий документ, що знаходився на примусовому виконанні у державного виконавця (постанови від 6 червня 2018 року у справі № 127/9870/16-ц, від 20 вересня 2018 року у справі № 821/872/17, від 17 жовтня 2018 року у справі № 826/5195/17 та інші).</w:t>
      </w:r>
    </w:p>
    <w:p w:rsidR="000E3705" w:rsidRPr="00303083" w:rsidRDefault="000E3705" w:rsidP="000E3705">
      <w:pPr>
        <w:ind w:firstLine="426"/>
        <w:jc w:val="both"/>
        <w:rPr>
          <w:rFonts w:ascii="Times New Roman" w:hAnsi="Times New Roman" w:cs="Times New Roman"/>
          <w:sz w:val="28"/>
          <w:szCs w:val="28"/>
        </w:rPr>
      </w:pPr>
      <w:r w:rsidRPr="00303083">
        <w:rPr>
          <w:rFonts w:ascii="Times New Roman" w:hAnsi="Times New Roman" w:cs="Times New Roman"/>
          <w:sz w:val="28"/>
          <w:szCs w:val="28"/>
        </w:rPr>
        <w:lastRenderedPageBreak/>
        <w:t>Беручи до уваги наведені правові норми у контексті вирішення питання юрисдикційної належності позову щодо оскарження постанови державного виконавця про накладення штрафу, колегія суддів Верховного Суду дійшла висновку, що розгляд цієї справи віднесено до юрисдикції адміністративних судів.</w:t>
      </w:r>
    </w:p>
    <w:p w:rsidR="000E3705" w:rsidRDefault="000E3705" w:rsidP="000E3705">
      <w:pPr>
        <w:ind w:firstLine="426"/>
        <w:jc w:val="both"/>
        <w:rPr>
          <w:rFonts w:ascii="Times New Roman" w:hAnsi="Times New Roman" w:cs="Times New Roman"/>
          <w:sz w:val="28"/>
          <w:szCs w:val="28"/>
        </w:rPr>
      </w:pPr>
      <w:r w:rsidRPr="00303083">
        <w:rPr>
          <w:rFonts w:ascii="Times New Roman" w:hAnsi="Times New Roman" w:cs="Times New Roman"/>
          <w:sz w:val="28"/>
          <w:szCs w:val="28"/>
        </w:rPr>
        <w:t>З огляду н</w:t>
      </w:r>
      <w:r>
        <w:rPr>
          <w:rFonts w:ascii="Times New Roman" w:hAnsi="Times New Roman" w:cs="Times New Roman"/>
          <w:sz w:val="28"/>
          <w:szCs w:val="28"/>
        </w:rPr>
        <w:t>а викладене Верховний Суд вважав</w:t>
      </w:r>
      <w:r w:rsidRPr="00303083">
        <w:rPr>
          <w:rFonts w:ascii="Times New Roman" w:hAnsi="Times New Roman" w:cs="Times New Roman"/>
          <w:sz w:val="28"/>
          <w:szCs w:val="28"/>
        </w:rPr>
        <w:t>, що висновки судів першої та апеляційної інстанцій про непоширення юрисдикції адміністративного суду на цей спір ґрунтуються на неправильному застосуванні норм права.</w:t>
      </w:r>
    </w:p>
    <w:p w:rsidR="000E3705" w:rsidRDefault="000E3705" w:rsidP="004F26CC">
      <w:pPr>
        <w:spacing w:after="0" w:line="240" w:lineRule="auto"/>
        <w:ind w:firstLine="284"/>
        <w:jc w:val="both"/>
        <w:rPr>
          <w:rFonts w:ascii="Times New Roman" w:eastAsia="Times New Roman" w:hAnsi="Times New Roman" w:cs="Times New Roman"/>
          <w:b/>
          <w:sz w:val="28"/>
          <w:szCs w:val="28"/>
        </w:rPr>
      </w:pPr>
    </w:p>
    <w:p w:rsidR="000E3705" w:rsidRPr="004F26CC" w:rsidRDefault="000E3705" w:rsidP="004F26CC">
      <w:pPr>
        <w:spacing w:after="0" w:line="240" w:lineRule="auto"/>
        <w:ind w:firstLine="284"/>
        <w:jc w:val="both"/>
        <w:rPr>
          <w:rFonts w:ascii="Times New Roman" w:eastAsia="Times New Roman" w:hAnsi="Times New Roman" w:cs="Times New Roman"/>
          <w:b/>
          <w:sz w:val="28"/>
          <w:szCs w:val="28"/>
        </w:rPr>
      </w:pPr>
    </w:p>
    <w:p w:rsidR="004F26CC" w:rsidRPr="000E3705" w:rsidRDefault="000E3705" w:rsidP="000E3705">
      <w:pPr>
        <w:spacing w:after="0" w:line="240" w:lineRule="auto"/>
        <w:ind w:right="-142" w:firstLine="142"/>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Pr="000E3705">
        <w:rPr>
          <w:rFonts w:ascii="Times New Roman" w:eastAsia="Times New Roman" w:hAnsi="Times New Roman" w:cs="Times New Roman"/>
          <w:i/>
          <w:sz w:val="28"/>
          <w:szCs w:val="28"/>
        </w:rPr>
        <w:t>1.3.2</w:t>
      </w:r>
      <w:r w:rsidR="004F26CC" w:rsidRPr="000E3705">
        <w:rPr>
          <w:rFonts w:ascii="Times New Roman" w:eastAsia="Times New Roman" w:hAnsi="Times New Roman" w:cs="Times New Roman"/>
          <w:i/>
          <w:sz w:val="28"/>
          <w:szCs w:val="28"/>
        </w:rPr>
        <w:t>. До публічно-правових спорів, на які поширюється юрисдикція</w:t>
      </w:r>
      <w:r w:rsidRPr="000E3705">
        <w:rPr>
          <w:rFonts w:ascii="Times New Roman" w:eastAsia="Times New Roman" w:hAnsi="Times New Roman" w:cs="Times New Roman"/>
          <w:i/>
          <w:sz w:val="28"/>
          <w:szCs w:val="28"/>
        </w:rPr>
        <w:t xml:space="preserve"> </w:t>
      </w:r>
      <w:r w:rsidR="004F26CC" w:rsidRPr="000E3705">
        <w:rPr>
          <w:rFonts w:ascii="Times New Roman" w:eastAsia="Times New Roman" w:hAnsi="Times New Roman" w:cs="Times New Roman"/>
          <w:i/>
          <w:sz w:val="28"/>
          <w:szCs w:val="28"/>
        </w:rPr>
        <w:t>адміністративних судів, належать і земельні спори фізичних чи</w:t>
      </w:r>
      <w:r w:rsidRPr="000E3705">
        <w:rPr>
          <w:rFonts w:ascii="Times New Roman" w:eastAsia="Times New Roman" w:hAnsi="Times New Roman" w:cs="Times New Roman"/>
          <w:i/>
          <w:sz w:val="28"/>
          <w:szCs w:val="28"/>
        </w:rPr>
        <w:t xml:space="preserve"> </w:t>
      </w:r>
      <w:r w:rsidR="004F26CC" w:rsidRPr="000E3705">
        <w:rPr>
          <w:rFonts w:ascii="Times New Roman" w:eastAsia="Times New Roman" w:hAnsi="Times New Roman" w:cs="Times New Roman"/>
          <w:i/>
          <w:sz w:val="28"/>
          <w:szCs w:val="28"/>
        </w:rPr>
        <w:t>юридичних осіб з органом місцевого самоврядування як суб’єктом</w:t>
      </w:r>
      <w:r w:rsidRPr="000E3705">
        <w:rPr>
          <w:rFonts w:ascii="Times New Roman" w:eastAsia="Times New Roman" w:hAnsi="Times New Roman" w:cs="Times New Roman"/>
          <w:i/>
          <w:sz w:val="28"/>
          <w:szCs w:val="28"/>
        </w:rPr>
        <w:t xml:space="preserve"> </w:t>
      </w:r>
      <w:r w:rsidR="004F26CC" w:rsidRPr="000E3705">
        <w:rPr>
          <w:rFonts w:ascii="Times New Roman" w:eastAsia="Times New Roman" w:hAnsi="Times New Roman" w:cs="Times New Roman"/>
          <w:i/>
          <w:sz w:val="28"/>
          <w:szCs w:val="28"/>
        </w:rPr>
        <w:t>владних повноважень, пов’язані з оскарженням його рішень, дій чи</w:t>
      </w:r>
      <w:r w:rsidRPr="000E3705">
        <w:rPr>
          <w:rFonts w:ascii="Times New Roman" w:eastAsia="Times New Roman" w:hAnsi="Times New Roman" w:cs="Times New Roman"/>
          <w:i/>
          <w:sz w:val="28"/>
          <w:szCs w:val="28"/>
        </w:rPr>
        <w:t xml:space="preserve"> </w:t>
      </w:r>
      <w:r w:rsidR="004F26CC" w:rsidRPr="000E3705">
        <w:rPr>
          <w:rFonts w:ascii="Times New Roman" w:eastAsia="Times New Roman" w:hAnsi="Times New Roman" w:cs="Times New Roman"/>
          <w:i/>
          <w:sz w:val="28"/>
          <w:szCs w:val="28"/>
        </w:rPr>
        <w:t>бездіяльності.</w:t>
      </w:r>
    </w:p>
    <w:p w:rsidR="000E3705" w:rsidRDefault="000E3705" w:rsidP="000E3705">
      <w:pPr>
        <w:spacing w:after="0" w:line="240" w:lineRule="auto"/>
        <w:ind w:firstLine="567"/>
        <w:jc w:val="both"/>
        <w:rPr>
          <w:rFonts w:ascii="Times New Roman" w:eastAsia="Times New Roman" w:hAnsi="Times New Roman" w:cs="Times New Roman"/>
          <w:sz w:val="28"/>
          <w:szCs w:val="28"/>
        </w:rPr>
      </w:pPr>
    </w:p>
    <w:p w:rsidR="004F26CC" w:rsidRDefault="004F26CC" w:rsidP="000E3705">
      <w:pPr>
        <w:spacing w:after="0" w:line="240" w:lineRule="auto"/>
        <w:ind w:firstLine="567"/>
        <w:jc w:val="both"/>
        <w:rPr>
          <w:rFonts w:ascii="Times New Roman" w:eastAsia="Times New Roman" w:hAnsi="Times New Roman" w:cs="Times New Roman"/>
          <w:sz w:val="28"/>
          <w:szCs w:val="28"/>
        </w:rPr>
      </w:pPr>
      <w:r w:rsidRPr="000E3705">
        <w:rPr>
          <w:rFonts w:ascii="Times New Roman" w:eastAsia="Times New Roman" w:hAnsi="Times New Roman" w:cs="Times New Roman"/>
          <w:sz w:val="28"/>
          <w:szCs w:val="28"/>
        </w:rPr>
        <w:t>ОСОБА_1 звернувся до суду з позовом до Ужгородської міської ради,</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виконавчого комітету Ужгородської міської ради, Управління містобудування та</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архітектури Ужгородської міської ради, в якому просив визнати протиправною</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бездіяльність виконавчого комітету Ужгородської міської ради по невнесенню з</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метою подальшого затвердження Ужгородською міською радою змін до</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генерального плану міста Ужгорода, скасувати рішення Ужгородської міської</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ради в частині, що стосується мораторію на прийняття рішень по затвердженню</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містобудівної документації щодо земельної ділянки ОСОБА_1.</w:t>
      </w:r>
    </w:p>
    <w:p w:rsidR="000E3705" w:rsidRPr="000E3705" w:rsidRDefault="000E3705" w:rsidP="000E3705">
      <w:pPr>
        <w:spacing w:after="0" w:line="240" w:lineRule="auto"/>
        <w:ind w:firstLine="567"/>
        <w:jc w:val="both"/>
        <w:rPr>
          <w:rFonts w:ascii="Times New Roman" w:eastAsia="Times New Roman" w:hAnsi="Times New Roman" w:cs="Times New Roman"/>
          <w:sz w:val="28"/>
          <w:szCs w:val="28"/>
        </w:rPr>
      </w:pPr>
    </w:p>
    <w:p w:rsidR="004F26CC" w:rsidRDefault="004F26CC" w:rsidP="000E3705">
      <w:pPr>
        <w:spacing w:after="0" w:line="240" w:lineRule="auto"/>
        <w:ind w:firstLine="567"/>
        <w:jc w:val="both"/>
        <w:rPr>
          <w:rFonts w:ascii="Times New Roman" w:eastAsia="Times New Roman" w:hAnsi="Times New Roman" w:cs="Times New Roman"/>
          <w:sz w:val="28"/>
          <w:szCs w:val="28"/>
        </w:rPr>
      </w:pPr>
      <w:r w:rsidRPr="000E3705">
        <w:rPr>
          <w:rFonts w:ascii="Times New Roman" w:eastAsia="Times New Roman" w:hAnsi="Times New Roman" w:cs="Times New Roman"/>
          <w:sz w:val="28"/>
          <w:szCs w:val="28"/>
        </w:rPr>
        <w:t>Закарпатський окружний адміністративний суд ухвалою від 31.07.2019,</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залишеною без змін постановою Восьмого апеляційного адміністративного суду</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від 09.09.2019, провадження у справі закрив.</w:t>
      </w:r>
    </w:p>
    <w:p w:rsidR="000E3705" w:rsidRPr="000E3705" w:rsidRDefault="000E3705" w:rsidP="000E3705">
      <w:pPr>
        <w:spacing w:after="0" w:line="240" w:lineRule="auto"/>
        <w:ind w:firstLine="567"/>
        <w:jc w:val="both"/>
        <w:rPr>
          <w:rFonts w:ascii="Times New Roman" w:eastAsia="Times New Roman" w:hAnsi="Times New Roman" w:cs="Times New Roman"/>
          <w:sz w:val="28"/>
          <w:szCs w:val="28"/>
        </w:rPr>
      </w:pPr>
    </w:p>
    <w:p w:rsidR="000E3705" w:rsidRDefault="004F26CC" w:rsidP="000E3705">
      <w:pPr>
        <w:spacing w:after="0" w:line="240" w:lineRule="auto"/>
        <w:ind w:firstLine="567"/>
        <w:jc w:val="both"/>
        <w:rPr>
          <w:rFonts w:ascii="Times New Roman" w:eastAsia="Times New Roman" w:hAnsi="Times New Roman" w:cs="Times New Roman"/>
          <w:sz w:val="28"/>
          <w:szCs w:val="28"/>
        </w:rPr>
      </w:pPr>
      <w:r w:rsidRPr="000E3705">
        <w:rPr>
          <w:rFonts w:ascii="Times New Roman" w:eastAsia="Times New Roman" w:hAnsi="Times New Roman" w:cs="Times New Roman"/>
          <w:sz w:val="28"/>
          <w:szCs w:val="28"/>
        </w:rPr>
        <w:t>Закриваючи провадження у справі, суд першої інстанції, з висновком якого</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погодився і апеляційний суд, виходив з того, що спірні правовідносини виникли</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у зв’язку з бездіяльністю та обмеженням оскаржуваними рішеннями права</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позивача на користування та розпорядження земельною ділянкою, яка належить</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 xml:space="preserve">останньому на праві власності. </w:t>
      </w:r>
    </w:p>
    <w:p w:rsidR="004F26CC" w:rsidRDefault="004F26CC" w:rsidP="000E3705">
      <w:pPr>
        <w:spacing w:after="0" w:line="240" w:lineRule="auto"/>
        <w:ind w:firstLine="567"/>
        <w:jc w:val="both"/>
        <w:rPr>
          <w:rFonts w:ascii="Times New Roman" w:eastAsia="Times New Roman" w:hAnsi="Times New Roman" w:cs="Times New Roman"/>
          <w:sz w:val="28"/>
          <w:szCs w:val="28"/>
        </w:rPr>
      </w:pPr>
      <w:r w:rsidRPr="000E3705">
        <w:rPr>
          <w:rFonts w:ascii="Times New Roman" w:eastAsia="Times New Roman" w:hAnsi="Times New Roman" w:cs="Times New Roman"/>
          <w:sz w:val="28"/>
          <w:szCs w:val="28"/>
        </w:rPr>
        <w:t>Отже, позов, предметом якого є перевірка</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правильності формування волі однієї зі сторін стосовно розпорядження землею</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чи вирішення інших питань щодо неї, не може бути розглянуто за правилами</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КАС України.</w:t>
      </w:r>
    </w:p>
    <w:p w:rsidR="000E3705" w:rsidRPr="000E3705" w:rsidRDefault="000E3705" w:rsidP="000E3705">
      <w:pPr>
        <w:spacing w:after="0" w:line="240" w:lineRule="auto"/>
        <w:ind w:firstLine="567"/>
        <w:jc w:val="both"/>
        <w:rPr>
          <w:rFonts w:ascii="Times New Roman" w:eastAsia="Times New Roman" w:hAnsi="Times New Roman" w:cs="Times New Roman"/>
          <w:sz w:val="28"/>
          <w:szCs w:val="28"/>
        </w:rPr>
      </w:pPr>
    </w:p>
    <w:p w:rsidR="004F26CC" w:rsidRDefault="004F26CC" w:rsidP="000E3705">
      <w:pPr>
        <w:spacing w:after="0" w:line="240" w:lineRule="auto"/>
        <w:ind w:firstLine="567"/>
        <w:jc w:val="both"/>
        <w:rPr>
          <w:rFonts w:ascii="Times New Roman" w:eastAsia="Times New Roman" w:hAnsi="Times New Roman" w:cs="Times New Roman"/>
          <w:sz w:val="28"/>
          <w:szCs w:val="28"/>
        </w:rPr>
      </w:pPr>
      <w:r w:rsidRPr="000E3705">
        <w:rPr>
          <w:rFonts w:ascii="Times New Roman" w:eastAsia="Times New Roman" w:hAnsi="Times New Roman" w:cs="Times New Roman"/>
          <w:sz w:val="28"/>
          <w:szCs w:val="28"/>
        </w:rPr>
        <w:t>Надаючи правову оцінку спірним правовідносинам, колегія суддів</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Касаційного адміністративного суду виходила з наступного.</w:t>
      </w:r>
    </w:p>
    <w:p w:rsidR="000E3705" w:rsidRPr="000E3705" w:rsidRDefault="000E3705" w:rsidP="000E3705">
      <w:pPr>
        <w:spacing w:after="0" w:line="240" w:lineRule="auto"/>
        <w:ind w:firstLine="567"/>
        <w:jc w:val="both"/>
        <w:rPr>
          <w:rFonts w:ascii="Times New Roman" w:eastAsia="Times New Roman" w:hAnsi="Times New Roman" w:cs="Times New Roman"/>
          <w:sz w:val="28"/>
          <w:szCs w:val="28"/>
        </w:rPr>
      </w:pPr>
    </w:p>
    <w:p w:rsidR="004F26CC" w:rsidRPr="000E3705" w:rsidRDefault="004F26CC" w:rsidP="000E3705">
      <w:pPr>
        <w:spacing w:after="0" w:line="240" w:lineRule="auto"/>
        <w:ind w:firstLine="567"/>
        <w:jc w:val="both"/>
        <w:rPr>
          <w:rFonts w:ascii="Times New Roman" w:eastAsia="Times New Roman" w:hAnsi="Times New Roman" w:cs="Times New Roman"/>
          <w:sz w:val="28"/>
          <w:szCs w:val="28"/>
        </w:rPr>
      </w:pPr>
      <w:r w:rsidRPr="000E3705">
        <w:rPr>
          <w:rFonts w:ascii="Times New Roman" w:eastAsia="Times New Roman" w:hAnsi="Times New Roman" w:cs="Times New Roman"/>
          <w:sz w:val="28"/>
          <w:szCs w:val="28"/>
        </w:rPr>
        <w:t>Під час визначення предметної юрисдикції справ суди повинні виходити із</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суті права та/або інтересу, за захистом якого звернулася особа, заявлених вимог,</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характеру спірних правовідносин, змісту та юридичної природи обставин у</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справі.</w:t>
      </w:r>
    </w:p>
    <w:p w:rsidR="004F26CC" w:rsidRPr="000E3705" w:rsidRDefault="004F26CC" w:rsidP="000E3705">
      <w:pPr>
        <w:spacing w:after="0" w:line="240" w:lineRule="auto"/>
        <w:ind w:firstLine="567"/>
        <w:jc w:val="both"/>
        <w:rPr>
          <w:rFonts w:ascii="Times New Roman" w:eastAsia="Times New Roman" w:hAnsi="Times New Roman" w:cs="Times New Roman"/>
          <w:sz w:val="28"/>
          <w:szCs w:val="28"/>
        </w:rPr>
      </w:pPr>
    </w:p>
    <w:p w:rsidR="004F26CC" w:rsidRDefault="004F26CC" w:rsidP="000E3705">
      <w:pPr>
        <w:spacing w:after="0" w:line="240" w:lineRule="auto"/>
        <w:ind w:firstLine="567"/>
        <w:jc w:val="both"/>
        <w:rPr>
          <w:rFonts w:ascii="Times New Roman" w:eastAsia="Times New Roman" w:hAnsi="Times New Roman" w:cs="Times New Roman"/>
          <w:sz w:val="28"/>
          <w:szCs w:val="28"/>
        </w:rPr>
      </w:pPr>
      <w:r w:rsidRPr="000E3705">
        <w:rPr>
          <w:rFonts w:ascii="Times New Roman" w:eastAsia="Times New Roman" w:hAnsi="Times New Roman" w:cs="Times New Roman"/>
          <w:sz w:val="28"/>
          <w:szCs w:val="28"/>
        </w:rPr>
        <w:t>Визначальною ознакою справи адміністративної юрисдикції є суть (зміст,</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характер) спору. Публічно-правовий спір, на який поширюється юрисдикція</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адміністративних судів, є спором між учасниками публічно-правових відносин і</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стосується саме цих відносин.</w:t>
      </w:r>
    </w:p>
    <w:p w:rsidR="000E3705" w:rsidRPr="000E3705" w:rsidRDefault="000E3705" w:rsidP="000E3705">
      <w:pPr>
        <w:spacing w:after="0" w:line="240" w:lineRule="auto"/>
        <w:ind w:firstLine="567"/>
        <w:jc w:val="both"/>
        <w:rPr>
          <w:rFonts w:ascii="Times New Roman" w:eastAsia="Times New Roman" w:hAnsi="Times New Roman" w:cs="Times New Roman"/>
          <w:sz w:val="28"/>
          <w:szCs w:val="28"/>
        </w:rPr>
      </w:pPr>
    </w:p>
    <w:p w:rsidR="004F26CC" w:rsidRDefault="004F26CC" w:rsidP="000E3705">
      <w:pPr>
        <w:spacing w:after="0" w:line="240" w:lineRule="auto"/>
        <w:ind w:firstLine="567"/>
        <w:jc w:val="both"/>
        <w:rPr>
          <w:rFonts w:ascii="Times New Roman" w:eastAsia="Times New Roman" w:hAnsi="Times New Roman" w:cs="Times New Roman"/>
          <w:sz w:val="28"/>
          <w:szCs w:val="28"/>
        </w:rPr>
      </w:pPr>
      <w:r w:rsidRPr="000E3705">
        <w:rPr>
          <w:rFonts w:ascii="Times New Roman" w:eastAsia="Times New Roman" w:hAnsi="Times New Roman" w:cs="Times New Roman"/>
          <w:sz w:val="28"/>
          <w:szCs w:val="28"/>
        </w:rPr>
        <w:t>Таким чином, спір набуває ознак публічно-правового за умов не лише</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наявності серед суб’єктів спору публічного органу чи посадової особи, а й</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здійснення ним (ними) у цих відносинах владних управлінських функцій.</w:t>
      </w:r>
    </w:p>
    <w:p w:rsidR="000E3705" w:rsidRPr="000E3705" w:rsidRDefault="000E3705" w:rsidP="000E3705">
      <w:pPr>
        <w:spacing w:after="0" w:line="240" w:lineRule="auto"/>
        <w:ind w:firstLine="567"/>
        <w:jc w:val="both"/>
        <w:rPr>
          <w:rFonts w:ascii="Times New Roman" w:eastAsia="Times New Roman" w:hAnsi="Times New Roman" w:cs="Times New Roman"/>
          <w:sz w:val="28"/>
          <w:szCs w:val="28"/>
        </w:rPr>
      </w:pPr>
    </w:p>
    <w:p w:rsidR="000E3705" w:rsidRDefault="004F26CC" w:rsidP="000E3705">
      <w:pPr>
        <w:spacing w:after="0" w:line="240" w:lineRule="auto"/>
        <w:ind w:firstLine="567"/>
        <w:jc w:val="both"/>
        <w:rPr>
          <w:rFonts w:ascii="Times New Roman" w:eastAsia="Times New Roman" w:hAnsi="Times New Roman" w:cs="Times New Roman"/>
          <w:sz w:val="28"/>
          <w:szCs w:val="28"/>
        </w:rPr>
      </w:pPr>
      <w:r w:rsidRPr="000E3705">
        <w:rPr>
          <w:rFonts w:ascii="Times New Roman" w:eastAsia="Times New Roman" w:hAnsi="Times New Roman" w:cs="Times New Roman"/>
          <w:sz w:val="28"/>
          <w:szCs w:val="28"/>
        </w:rPr>
        <w:t>Рішення суб’єкта владних повноважень у сфері земельних відносин може</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оспорюватися з точки зору його законності, а вимоги про визнання рішення</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незаконним – розглядатися в порядку цивільного або господарського</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судочинства, якщо за результатами реалізації рішення у фізичної чи юридичної</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особи виникло право цивільне й спірні правовідносини, на яких ґрунтується</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 xml:space="preserve">позов, мають приватноправовий характер. </w:t>
      </w:r>
    </w:p>
    <w:p w:rsidR="004F26CC" w:rsidRDefault="004F26CC" w:rsidP="000E3705">
      <w:pPr>
        <w:spacing w:after="0" w:line="240" w:lineRule="auto"/>
        <w:ind w:firstLine="567"/>
        <w:jc w:val="both"/>
        <w:rPr>
          <w:rFonts w:ascii="Times New Roman" w:eastAsia="Times New Roman" w:hAnsi="Times New Roman" w:cs="Times New Roman"/>
          <w:sz w:val="28"/>
          <w:szCs w:val="28"/>
        </w:rPr>
      </w:pPr>
      <w:r w:rsidRPr="000E3705">
        <w:rPr>
          <w:rFonts w:ascii="Times New Roman" w:eastAsia="Times New Roman" w:hAnsi="Times New Roman" w:cs="Times New Roman"/>
          <w:sz w:val="28"/>
          <w:szCs w:val="28"/>
        </w:rPr>
        <w:t>У такому випадку вимога про</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визнання рішення незаконним може розглядатися, як спосіб захисту порушеного</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цивільного права за статтею 16 Цивільного кодексу України та пред’являтися до</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суду для розгляду в порядку цивільного або господарського судочинства, якщо</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фактично підґрунтям і метою пред’явлення позовної вимоги про визнання</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рішення незаконним є оспорювання цивільного речового права особи</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(наприклад, права власності на землю), що виникло в результаті та після</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реалізації рішення суб’єкта владних повноважень.</w:t>
      </w:r>
    </w:p>
    <w:p w:rsidR="000E3705" w:rsidRPr="000E3705" w:rsidRDefault="000E3705" w:rsidP="000E3705">
      <w:pPr>
        <w:spacing w:after="0" w:line="240" w:lineRule="auto"/>
        <w:ind w:firstLine="567"/>
        <w:jc w:val="both"/>
        <w:rPr>
          <w:rFonts w:ascii="Times New Roman" w:eastAsia="Times New Roman" w:hAnsi="Times New Roman" w:cs="Times New Roman"/>
          <w:sz w:val="28"/>
          <w:szCs w:val="28"/>
        </w:rPr>
      </w:pPr>
    </w:p>
    <w:p w:rsidR="004F26CC" w:rsidRDefault="004F26CC" w:rsidP="000E3705">
      <w:pPr>
        <w:spacing w:after="0" w:line="240" w:lineRule="auto"/>
        <w:ind w:firstLine="567"/>
        <w:jc w:val="both"/>
        <w:rPr>
          <w:rFonts w:ascii="Times New Roman" w:eastAsia="Times New Roman" w:hAnsi="Times New Roman" w:cs="Times New Roman"/>
          <w:sz w:val="28"/>
          <w:szCs w:val="28"/>
        </w:rPr>
      </w:pPr>
      <w:r w:rsidRPr="000E3705">
        <w:rPr>
          <w:rFonts w:ascii="Times New Roman" w:eastAsia="Times New Roman" w:hAnsi="Times New Roman" w:cs="Times New Roman"/>
          <w:sz w:val="28"/>
          <w:szCs w:val="28"/>
        </w:rPr>
        <w:t>Крім того, Конституційний Суд України в рішенні від 01.04.2010 у справі</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за конституційним поданням Вищого адміністративного суду України щодо</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офіційного тлумачення положень частини першої статті 143 Конституції</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України, пунктів «а», «б», «в», «г» статті 12 ЗК України, пункту 1 частини першої</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статті 17 КАС України вирішив, що положення пункту 1 частини першої статті</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17 КАС України від 06.07.2005 № 2747-IV стосовно поширення компетенції</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адміністративних судів на «спори фізичних чи юридичних осіб із суб’єктом</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владних повноважень щодо оскарження його рішень (нормативно-правових</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актів чи правових актів індивідуальної дії), дій чи бездіяльності» слід розуміти</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так, що до публічно-правових спорів, на які поширюється юрисдикція</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адміністративних судів, належать і земельні спори фізичних чи юридичних осіб</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з органом місцевого самоврядування як суб’єктом владних повноважень,</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пов’язані з оскарженням його рішень, дій чи бездіяльності.</w:t>
      </w:r>
    </w:p>
    <w:p w:rsidR="000E3705" w:rsidRPr="000E3705" w:rsidRDefault="000E3705" w:rsidP="000E3705">
      <w:pPr>
        <w:spacing w:after="0" w:line="240" w:lineRule="auto"/>
        <w:ind w:firstLine="567"/>
        <w:jc w:val="both"/>
        <w:rPr>
          <w:rFonts w:ascii="Times New Roman" w:eastAsia="Times New Roman" w:hAnsi="Times New Roman" w:cs="Times New Roman"/>
          <w:sz w:val="28"/>
          <w:szCs w:val="28"/>
        </w:rPr>
      </w:pPr>
    </w:p>
    <w:p w:rsidR="004F26CC" w:rsidRPr="000E3705" w:rsidRDefault="004F26CC" w:rsidP="000E3705">
      <w:pPr>
        <w:spacing w:after="0" w:line="240" w:lineRule="auto"/>
        <w:ind w:firstLine="567"/>
        <w:jc w:val="both"/>
        <w:rPr>
          <w:rFonts w:ascii="Times New Roman" w:eastAsia="Times New Roman" w:hAnsi="Times New Roman" w:cs="Times New Roman"/>
          <w:sz w:val="28"/>
          <w:szCs w:val="28"/>
        </w:rPr>
      </w:pPr>
      <w:r w:rsidRPr="000E3705">
        <w:rPr>
          <w:rFonts w:ascii="Times New Roman" w:eastAsia="Times New Roman" w:hAnsi="Times New Roman" w:cs="Times New Roman"/>
          <w:sz w:val="28"/>
          <w:szCs w:val="28"/>
        </w:rPr>
        <w:t>Як установлено матеріалами справи, позивач звернувся до суду з позовом</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про визнання протиправною бездіяльності виконавчого комітету Ужгородської</w:t>
      </w:r>
      <w:r w:rsidR="000E3705">
        <w:rPr>
          <w:rFonts w:ascii="Times New Roman" w:eastAsia="Times New Roman" w:hAnsi="Times New Roman" w:cs="Times New Roman"/>
          <w:sz w:val="28"/>
          <w:szCs w:val="28"/>
        </w:rPr>
        <w:t xml:space="preserve">  м</w:t>
      </w:r>
      <w:r w:rsidRPr="000E3705">
        <w:rPr>
          <w:rFonts w:ascii="Times New Roman" w:eastAsia="Times New Roman" w:hAnsi="Times New Roman" w:cs="Times New Roman"/>
          <w:sz w:val="28"/>
          <w:szCs w:val="28"/>
        </w:rPr>
        <w:t>іської ради по невнесенню з метою подальшого затвердження Ужгородською</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міською радою змін до генерального плану міста Ужгорода, затвердженого</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рішенням сесії Ужгородської міської ради, щодо функціонального призначення</w:t>
      </w:r>
      <w:r w:rsidR="000E3705">
        <w:rPr>
          <w:rFonts w:ascii="Times New Roman" w:eastAsia="Times New Roman" w:hAnsi="Times New Roman" w:cs="Times New Roman"/>
          <w:sz w:val="28"/>
          <w:szCs w:val="28"/>
        </w:rPr>
        <w:t xml:space="preserve">  </w:t>
      </w:r>
      <w:r w:rsidR="00092C0B">
        <w:rPr>
          <w:rFonts w:ascii="Times New Roman" w:eastAsia="Times New Roman" w:hAnsi="Times New Roman" w:cs="Times New Roman"/>
          <w:sz w:val="28"/>
          <w:szCs w:val="28"/>
        </w:rPr>
        <w:t>т</w:t>
      </w:r>
      <w:r w:rsidRPr="000E3705">
        <w:rPr>
          <w:rFonts w:ascii="Times New Roman" w:eastAsia="Times New Roman" w:hAnsi="Times New Roman" w:cs="Times New Roman"/>
          <w:sz w:val="28"/>
          <w:szCs w:val="28"/>
        </w:rPr>
        <w:t>ериторії міста Ужгород в межах АДРЕСА_1, з врахуванням існуючого права</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власності ОСОБА_1, з «зеленої зони загального користування» на землі з</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lastRenderedPageBreak/>
        <w:t>цільовим призначенням «для будівництва та обслуговування будівель торгівлі»</w:t>
      </w:r>
      <w:r w:rsidR="000E3705">
        <w:rPr>
          <w:rFonts w:ascii="Times New Roman" w:eastAsia="Times New Roman" w:hAnsi="Times New Roman" w:cs="Times New Roman"/>
          <w:sz w:val="28"/>
          <w:szCs w:val="28"/>
        </w:rPr>
        <w:t xml:space="preserve"> </w:t>
      </w:r>
      <w:r w:rsidR="00092C0B">
        <w:rPr>
          <w:rFonts w:ascii="Times New Roman" w:eastAsia="Times New Roman" w:hAnsi="Times New Roman" w:cs="Times New Roman"/>
          <w:sz w:val="28"/>
          <w:szCs w:val="28"/>
        </w:rPr>
        <w:t>та скасування</w:t>
      </w:r>
      <w:r w:rsidRPr="000E3705">
        <w:rPr>
          <w:rFonts w:ascii="Times New Roman" w:eastAsia="Times New Roman" w:hAnsi="Times New Roman" w:cs="Times New Roman"/>
          <w:sz w:val="28"/>
          <w:szCs w:val="28"/>
        </w:rPr>
        <w:t xml:space="preserve"> рішень.</w:t>
      </w:r>
    </w:p>
    <w:p w:rsidR="004F26CC" w:rsidRDefault="004F26CC" w:rsidP="000E3705">
      <w:pPr>
        <w:spacing w:after="0" w:line="240" w:lineRule="auto"/>
        <w:ind w:firstLine="567"/>
        <w:jc w:val="both"/>
        <w:rPr>
          <w:rFonts w:ascii="Times New Roman" w:eastAsia="Times New Roman" w:hAnsi="Times New Roman" w:cs="Times New Roman"/>
          <w:sz w:val="28"/>
          <w:szCs w:val="28"/>
        </w:rPr>
      </w:pPr>
      <w:r w:rsidRPr="000E3705">
        <w:rPr>
          <w:rFonts w:ascii="Times New Roman" w:eastAsia="Times New Roman" w:hAnsi="Times New Roman" w:cs="Times New Roman"/>
          <w:sz w:val="28"/>
          <w:szCs w:val="28"/>
        </w:rPr>
        <w:t>Отже, виникнення спірних правовідносин зумовлено протиправною, на</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думку позивача, бездіяльністю відповідача по невнесенню з метою подальшого</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затвердження Ужгородською міською радою змін до генерального плану міста</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Ужгорода та протиправністю рішень міської ради, що стосуються, в тому числі,</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мораторію на прийняття рішень по затвердженню містобудівної документації</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щодо земельної ділянки ОСОБА_1, які в силу законодавчих приписів належать</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до його виключної компетенції як органу місцевого самоврядування, тому</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законність таких дій (бездіяльності) підлягає перевірці адміністративним судом.</w:t>
      </w:r>
    </w:p>
    <w:p w:rsidR="000E3705" w:rsidRPr="000E3705" w:rsidRDefault="000E3705" w:rsidP="000E3705">
      <w:pPr>
        <w:spacing w:after="0" w:line="240" w:lineRule="auto"/>
        <w:ind w:firstLine="567"/>
        <w:jc w:val="both"/>
        <w:rPr>
          <w:rFonts w:ascii="Times New Roman" w:eastAsia="Times New Roman" w:hAnsi="Times New Roman" w:cs="Times New Roman"/>
          <w:sz w:val="28"/>
          <w:szCs w:val="28"/>
        </w:rPr>
      </w:pPr>
    </w:p>
    <w:p w:rsidR="004F26CC" w:rsidRDefault="004F26CC" w:rsidP="000E3705">
      <w:pPr>
        <w:spacing w:after="0" w:line="240" w:lineRule="auto"/>
        <w:ind w:firstLine="567"/>
        <w:jc w:val="both"/>
        <w:rPr>
          <w:rFonts w:ascii="Times New Roman" w:eastAsia="Times New Roman" w:hAnsi="Times New Roman" w:cs="Times New Roman"/>
          <w:sz w:val="28"/>
          <w:szCs w:val="28"/>
        </w:rPr>
      </w:pPr>
      <w:r w:rsidRPr="000E3705">
        <w:rPr>
          <w:rFonts w:ascii="Times New Roman" w:eastAsia="Times New Roman" w:hAnsi="Times New Roman" w:cs="Times New Roman"/>
          <w:sz w:val="28"/>
          <w:szCs w:val="28"/>
        </w:rPr>
        <w:t>Враховуючи викладене, Верховний Суд дійшов висновку, що в цій справі</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дослідженню підлягають виключно владні управлінські дії та рішення органу</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місцевого самоврядування, тому цей спір підлягає розгляду за правилами</w:t>
      </w:r>
      <w:r w:rsidR="000E3705">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адміністративного судочинства.</w:t>
      </w:r>
    </w:p>
    <w:p w:rsidR="000E3705" w:rsidRPr="000E3705" w:rsidRDefault="000E3705" w:rsidP="000E3705">
      <w:pPr>
        <w:spacing w:after="0" w:line="240" w:lineRule="auto"/>
        <w:ind w:firstLine="567"/>
        <w:jc w:val="both"/>
        <w:rPr>
          <w:rFonts w:ascii="Times New Roman" w:eastAsia="Times New Roman" w:hAnsi="Times New Roman" w:cs="Times New Roman"/>
          <w:sz w:val="28"/>
          <w:szCs w:val="28"/>
        </w:rPr>
      </w:pPr>
    </w:p>
    <w:p w:rsidR="004F26CC" w:rsidRDefault="004F26CC" w:rsidP="000E3705">
      <w:pPr>
        <w:spacing w:after="0" w:line="240" w:lineRule="auto"/>
        <w:ind w:firstLine="567"/>
        <w:jc w:val="both"/>
        <w:rPr>
          <w:rFonts w:ascii="Times New Roman" w:eastAsia="Times New Roman" w:hAnsi="Times New Roman" w:cs="Times New Roman"/>
          <w:sz w:val="28"/>
          <w:szCs w:val="28"/>
        </w:rPr>
      </w:pPr>
      <w:r w:rsidRPr="000E3705">
        <w:rPr>
          <w:rFonts w:ascii="Times New Roman" w:eastAsia="Times New Roman" w:hAnsi="Times New Roman" w:cs="Times New Roman"/>
          <w:sz w:val="28"/>
          <w:szCs w:val="28"/>
        </w:rPr>
        <w:t>Ухвалу Закарпатського окружного адміністративного суду від 31.07.2019</w:t>
      </w:r>
      <w:r w:rsidR="003F1B13">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та постанову Восьмого апеляційного адміністративного суду від 09.09.2019</w:t>
      </w:r>
      <w:r w:rsidR="003F1B13">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скасовано та направлено справу до суду першої інстанції для продовження</w:t>
      </w:r>
      <w:r w:rsidR="003F1B13">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розгляду.</w:t>
      </w:r>
    </w:p>
    <w:p w:rsidR="003F1B13" w:rsidRPr="000E3705" w:rsidRDefault="003F1B13" w:rsidP="000E3705">
      <w:pPr>
        <w:spacing w:after="0" w:line="240" w:lineRule="auto"/>
        <w:ind w:firstLine="567"/>
        <w:jc w:val="both"/>
        <w:rPr>
          <w:rFonts w:ascii="Times New Roman" w:eastAsia="Times New Roman" w:hAnsi="Times New Roman" w:cs="Times New Roman"/>
          <w:sz w:val="28"/>
          <w:szCs w:val="28"/>
        </w:rPr>
      </w:pPr>
    </w:p>
    <w:p w:rsidR="004F26CC" w:rsidRDefault="004F26CC" w:rsidP="000E3705">
      <w:pPr>
        <w:spacing w:after="0" w:line="240" w:lineRule="auto"/>
        <w:ind w:firstLine="567"/>
        <w:jc w:val="both"/>
        <w:rPr>
          <w:rFonts w:ascii="Times New Roman" w:eastAsia="Times New Roman" w:hAnsi="Times New Roman" w:cs="Times New Roman"/>
          <w:sz w:val="28"/>
          <w:szCs w:val="28"/>
        </w:rPr>
      </w:pPr>
      <w:r w:rsidRPr="000E3705">
        <w:rPr>
          <w:rFonts w:ascii="Times New Roman" w:eastAsia="Times New Roman" w:hAnsi="Times New Roman" w:cs="Times New Roman"/>
          <w:sz w:val="28"/>
          <w:szCs w:val="28"/>
        </w:rPr>
        <w:t>Детальніше з текстом постанови ВС від 27.02.2020 у справі № 260/336/19 можна</w:t>
      </w:r>
      <w:r w:rsidR="003F1B13">
        <w:rPr>
          <w:rFonts w:ascii="Times New Roman" w:eastAsia="Times New Roman" w:hAnsi="Times New Roman" w:cs="Times New Roman"/>
          <w:sz w:val="28"/>
          <w:szCs w:val="28"/>
        </w:rPr>
        <w:t xml:space="preserve"> </w:t>
      </w:r>
      <w:r w:rsidRPr="000E3705">
        <w:rPr>
          <w:rFonts w:ascii="Times New Roman" w:eastAsia="Times New Roman" w:hAnsi="Times New Roman" w:cs="Times New Roman"/>
          <w:sz w:val="28"/>
          <w:szCs w:val="28"/>
        </w:rPr>
        <w:t xml:space="preserve">ознайомитися за посиланням </w:t>
      </w:r>
      <w:hyperlink r:id="rId19" w:history="1">
        <w:r w:rsidR="003F1B13" w:rsidRPr="00D00613">
          <w:rPr>
            <w:rStyle w:val="a4"/>
            <w:rFonts w:ascii="Times New Roman" w:eastAsia="Times New Roman" w:hAnsi="Times New Roman" w:cs="Times New Roman"/>
            <w:sz w:val="28"/>
            <w:szCs w:val="28"/>
          </w:rPr>
          <w:t>http://reyestr.court.gov.ua/Review/87868967</w:t>
        </w:r>
      </w:hyperlink>
    </w:p>
    <w:p w:rsidR="003F1B13" w:rsidRPr="000E3705" w:rsidRDefault="003F1B13" w:rsidP="000E3705">
      <w:pPr>
        <w:spacing w:after="0" w:line="240" w:lineRule="auto"/>
        <w:ind w:firstLine="567"/>
        <w:jc w:val="both"/>
        <w:rPr>
          <w:rFonts w:ascii="Times New Roman" w:eastAsia="Times New Roman" w:hAnsi="Times New Roman" w:cs="Times New Roman"/>
          <w:sz w:val="28"/>
          <w:szCs w:val="28"/>
        </w:rPr>
      </w:pPr>
    </w:p>
    <w:p w:rsidR="0050319A" w:rsidRDefault="0050319A" w:rsidP="002E3DC3">
      <w:pPr>
        <w:spacing w:after="0" w:line="240" w:lineRule="auto"/>
        <w:ind w:firstLine="284"/>
        <w:jc w:val="both"/>
        <w:rPr>
          <w:rFonts w:ascii="Times New Roman" w:eastAsia="Times New Roman" w:hAnsi="Times New Roman" w:cs="Times New Roman"/>
          <w:b/>
          <w:sz w:val="28"/>
          <w:szCs w:val="28"/>
        </w:rPr>
      </w:pPr>
    </w:p>
    <w:p w:rsidR="003F1B13" w:rsidRPr="003F1B13" w:rsidRDefault="003F1B13" w:rsidP="002E3DC3">
      <w:pPr>
        <w:spacing w:after="0" w:line="240" w:lineRule="auto"/>
        <w:ind w:firstLine="284"/>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1.3.3</w:t>
      </w:r>
      <w:r w:rsidRPr="003F1B13">
        <w:rPr>
          <w:rFonts w:ascii="Times New Roman" w:eastAsia="Times New Roman" w:hAnsi="Times New Roman" w:cs="Times New Roman"/>
          <w:i/>
          <w:sz w:val="28"/>
          <w:szCs w:val="28"/>
        </w:rPr>
        <w:t>. Ухвала про відкриття провадження в адміністративній справі може бути оскаржена виключно з підстав порушення правил підсудності, тобто територіальної, а не предметної адміністративної юрисдикції.</w:t>
      </w:r>
    </w:p>
    <w:p w:rsidR="003F1B13" w:rsidRDefault="003F1B13" w:rsidP="002E3DC3">
      <w:pPr>
        <w:spacing w:after="0" w:line="240" w:lineRule="auto"/>
        <w:ind w:firstLine="284"/>
        <w:jc w:val="both"/>
        <w:rPr>
          <w:rFonts w:ascii="Times New Roman" w:eastAsia="Times New Roman" w:hAnsi="Times New Roman" w:cs="Times New Roman"/>
          <w:sz w:val="28"/>
          <w:szCs w:val="28"/>
        </w:rPr>
      </w:pPr>
    </w:p>
    <w:p w:rsidR="003F1B13" w:rsidRDefault="003F1B13" w:rsidP="002E3DC3">
      <w:pPr>
        <w:spacing w:after="0" w:line="240" w:lineRule="auto"/>
        <w:ind w:firstLine="284"/>
        <w:jc w:val="both"/>
        <w:rPr>
          <w:rFonts w:ascii="Times New Roman" w:eastAsia="Times New Roman" w:hAnsi="Times New Roman" w:cs="Times New Roman"/>
          <w:sz w:val="28"/>
          <w:szCs w:val="28"/>
        </w:rPr>
      </w:pPr>
      <w:r w:rsidRPr="003F1B13">
        <w:rPr>
          <w:rFonts w:ascii="Times New Roman" w:eastAsia="Times New Roman" w:hAnsi="Times New Roman" w:cs="Times New Roman"/>
          <w:sz w:val="28"/>
          <w:szCs w:val="28"/>
        </w:rPr>
        <w:t xml:space="preserve">У січні 2019 року ОСОБА_1 звернувся з позовом до Управління праці та соціального захисту населення виконавчого комітету Червоноградської міської ради Львівської області, Департаменту соціального захисту населення Львівської обласної державної адміністрації, у якому просив визнати дії та бездіяльність Департаменту та УПСЗН протиправними за несвоєчасне виконання грошового зобов`язання у протизаконній не виплаті ОСОБА_1 суми заборгованості із урахуванням вимог постанови Львівського апеляційного адміністративного суду від 19.05.2014 №138788/12/9/104, яка набрала законної сили, та існуючого боргу відповідачів на підставі "Розрахунку 3% річних, пені та індексу інфляційного збільшення боргу" від 02.01.2019, та у протиправній невиплаті цього боргу, стягнути з відповідачів спірні кошти; захистити права та законні інтереси позивача шляхом негайного стягнення з відповідачів спірних коштів та звернути до негайного виконання рішення суду у даній справі. </w:t>
      </w:r>
    </w:p>
    <w:p w:rsidR="003F1B13" w:rsidRDefault="003F1B13" w:rsidP="002E3DC3">
      <w:pPr>
        <w:spacing w:after="0" w:line="240" w:lineRule="auto"/>
        <w:ind w:firstLine="284"/>
        <w:jc w:val="both"/>
        <w:rPr>
          <w:rFonts w:ascii="Times New Roman" w:eastAsia="Times New Roman" w:hAnsi="Times New Roman" w:cs="Times New Roman"/>
          <w:sz w:val="28"/>
          <w:szCs w:val="28"/>
        </w:rPr>
      </w:pPr>
      <w:r w:rsidRPr="003F1B13">
        <w:rPr>
          <w:rFonts w:ascii="Times New Roman" w:eastAsia="Times New Roman" w:hAnsi="Times New Roman" w:cs="Times New Roman"/>
          <w:sz w:val="28"/>
          <w:szCs w:val="28"/>
        </w:rPr>
        <w:t xml:space="preserve">Львівський окружний адміністративний суд ухвалою від 02.07.2019 відкрив спрощене позовне провадження у даній справі та рішенням від 29.07.2019 у задоволенні позову відмовив. </w:t>
      </w:r>
    </w:p>
    <w:p w:rsidR="003F1B13" w:rsidRDefault="003F1B13" w:rsidP="002E3DC3">
      <w:pPr>
        <w:spacing w:after="0" w:line="240" w:lineRule="auto"/>
        <w:ind w:firstLine="284"/>
        <w:jc w:val="both"/>
        <w:rPr>
          <w:rFonts w:ascii="Times New Roman" w:eastAsia="Times New Roman" w:hAnsi="Times New Roman" w:cs="Times New Roman"/>
          <w:sz w:val="28"/>
          <w:szCs w:val="28"/>
        </w:rPr>
      </w:pPr>
      <w:r w:rsidRPr="003F1B13">
        <w:rPr>
          <w:rFonts w:ascii="Times New Roman" w:eastAsia="Times New Roman" w:hAnsi="Times New Roman" w:cs="Times New Roman"/>
          <w:sz w:val="28"/>
          <w:szCs w:val="28"/>
        </w:rPr>
        <w:lastRenderedPageBreak/>
        <w:t>В</w:t>
      </w:r>
      <w:r w:rsidR="00F43821">
        <w:rPr>
          <w:rFonts w:ascii="Times New Roman" w:eastAsia="Times New Roman" w:hAnsi="Times New Roman" w:cs="Times New Roman"/>
          <w:sz w:val="28"/>
          <w:szCs w:val="28"/>
        </w:rPr>
        <w:t xml:space="preserve"> той же час, у серпні 2019 року</w:t>
      </w:r>
      <w:r w:rsidRPr="003F1B13">
        <w:rPr>
          <w:rFonts w:ascii="Times New Roman" w:eastAsia="Times New Roman" w:hAnsi="Times New Roman" w:cs="Times New Roman"/>
          <w:sz w:val="28"/>
          <w:szCs w:val="28"/>
        </w:rPr>
        <w:t xml:space="preserve"> ОСОБА_1 подав апеляційну скаргу на вищенаведені ухвалу суду першої інстанції про відкриття спрощеного позовного провадження у цій справі, а також на рішення, ухвалене по суті позовних вимог. </w:t>
      </w:r>
    </w:p>
    <w:p w:rsidR="003F1B13" w:rsidRDefault="003F1B13" w:rsidP="002E3DC3">
      <w:pPr>
        <w:spacing w:after="0" w:line="240" w:lineRule="auto"/>
        <w:ind w:firstLine="284"/>
        <w:jc w:val="both"/>
        <w:rPr>
          <w:rFonts w:ascii="Times New Roman" w:eastAsia="Times New Roman" w:hAnsi="Times New Roman" w:cs="Times New Roman"/>
          <w:sz w:val="28"/>
          <w:szCs w:val="28"/>
        </w:rPr>
      </w:pPr>
    </w:p>
    <w:p w:rsidR="003F1B13" w:rsidRDefault="003F1B13" w:rsidP="002E3DC3">
      <w:pPr>
        <w:spacing w:after="0" w:line="240" w:lineRule="auto"/>
        <w:ind w:firstLine="284"/>
        <w:jc w:val="both"/>
        <w:rPr>
          <w:rFonts w:ascii="Times New Roman" w:eastAsia="Times New Roman" w:hAnsi="Times New Roman" w:cs="Times New Roman"/>
          <w:sz w:val="28"/>
          <w:szCs w:val="28"/>
        </w:rPr>
      </w:pPr>
      <w:r w:rsidRPr="003F1B13">
        <w:rPr>
          <w:rFonts w:ascii="Times New Roman" w:eastAsia="Times New Roman" w:hAnsi="Times New Roman" w:cs="Times New Roman"/>
          <w:sz w:val="28"/>
          <w:szCs w:val="28"/>
        </w:rPr>
        <w:t>Восьмий апеляційний адміністративний суд постановою від 16.10.2019 ухвалу суду першої інстанції про відкриття спрощеного позовного провадження у цій справі залишив без змін, виходячи з того, що оскаржувана позивачем ухвала суду першої інстанції постановлена з дотриманням норм процесуального права, оскільки даний спір є публічно-правовим і підлягав розгляду судами адміністративної юрисдикції в порядку спрощеного позовного провадження.</w:t>
      </w:r>
    </w:p>
    <w:p w:rsidR="003F1B13" w:rsidRDefault="003F1B13" w:rsidP="002E3DC3">
      <w:pPr>
        <w:spacing w:after="0" w:line="240" w:lineRule="auto"/>
        <w:ind w:firstLine="284"/>
        <w:jc w:val="both"/>
        <w:rPr>
          <w:rFonts w:ascii="Times New Roman" w:eastAsia="Times New Roman" w:hAnsi="Times New Roman" w:cs="Times New Roman"/>
          <w:sz w:val="28"/>
          <w:szCs w:val="28"/>
        </w:rPr>
      </w:pPr>
      <w:r w:rsidRPr="003F1B13">
        <w:rPr>
          <w:rFonts w:ascii="Times New Roman" w:eastAsia="Times New Roman" w:hAnsi="Times New Roman" w:cs="Times New Roman"/>
          <w:sz w:val="28"/>
          <w:szCs w:val="28"/>
        </w:rPr>
        <w:t>Не погодившись із вказаними вище судовими рішеннями, позивач подав касаційну скаргу</w:t>
      </w:r>
      <w:r w:rsidR="00F43821">
        <w:rPr>
          <w:rFonts w:ascii="Times New Roman" w:eastAsia="Times New Roman" w:hAnsi="Times New Roman" w:cs="Times New Roman"/>
          <w:sz w:val="28"/>
          <w:szCs w:val="28"/>
        </w:rPr>
        <w:t>,</w:t>
      </w:r>
      <w:r w:rsidRPr="003F1B13">
        <w:rPr>
          <w:rFonts w:ascii="Times New Roman" w:eastAsia="Times New Roman" w:hAnsi="Times New Roman" w:cs="Times New Roman"/>
          <w:sz w:val="28"/>
          <w:szCs w:val="28"/>
        </w:rPr>
        <w:t xml:space="preserve"> в якій наполягав на незаконності постановленої судом першої інстанції ухвали, який, всупереч положень ЦПК України і КАС України, не передав дану справу на розгляд цивільного суду. </w:t>
      </w:r>
    </w:p>
    <w:p w:rsidR="003F1B13" w:rsidRDefault="003F1B13" w:rsidP="002E3DC3">
      <w:pPr>
        <w:spacing w:after="0" w:line="240" w:lineRule="auto"/>
        <w:ind w:firstLine="284"/>
        <w:jc w:val="both"/>
        <w:rPr>
          <w:rFonts w:ascii="Times New Roman" w:eastAsia="Times New Roman" w:hAnsi="Times New Roman" w:cs="Times New Roman"/>
          <w:sz w:val="28"/>
          <w:szCs w:val="28"/>
        </w:rPr>
      </w:pPr>
      <w:r w:rsidRPr="003F1B13">
        <w:rPr>
          <w:rFonts w:ascii="Times New Roman" w:eastAsia="Times New Roman" w:hAnsi="Times New Roman" w:cs="Times New Roman"/>
          <w:sz w:val="28"/>
          <w:szCs w:val="28"/>
        </w:rPr>
        <w:t>Колегія суддів Касаційного адміністративного суду зазначила, що ухвала про відкриття провадження в адміністративній справі може бути оскаржена виключно з підстав порушення правил підсудності, тобто територіальної, а не предметної адміністративної юрисдикції.</w:t>
      </w:r>
    </w:p>
    <w:p w:rsidR="003F1B13" w:rsidRDefault="003F1B13" w:rsidP="002E3DC3">
      <w:pPr>
        <w:spacing w:after="0" w:line="240" w:lineRule="auto"/>
        <w:ind w:firstLine="284"/>
        <w:jc w:val="both"/>
        <w:rPr>
          <w:rFonts w:ascii="Times New Roman" w:eastAsia="Times New Roman" w:hAnsi="Times New Roman" w:cs="Times New Roman"/>
          <w:sz w:val="28"/>
          <w:szCs w:val="28"/>
        </w:rPr>
      </w:pPr>
      <w:r w:rsidRPr="003F1B13">
        <w:rPr>
          <w:rFonts w:ascii="Times New Roman" w:eastAsia="Times New Roman" w:hAnsi="Times New Roman" w:cs="Times New Roman"/>
          <w:sz w:val="28"/>
          <w:szCs w:val="28"/>
        </w:rPr>
        <w:t xml:space="preserve"> В оскаржуваній позивачем постанові апеляційного суду надана оцінка аргументам скаржника, вказаним у якості підстав для апеляційного перегляду справи, стосовно порушення судом першої інстанції правил предметної юрисдикції, а також норм процесуального закону, при обранні виду провадження (загального чи спрощеного) для розгляду цієї справи. </w:t>
      </w:r>
    </w:p>
    <w:p w:rsidR="003F1B13" w:rsidRDefault="003F1B13" w:rsidP="002E3DC3">
      <w:pPr>
        <w:spacing w:after="0" w:line="240" w:lineRule="auto"/>
        <w:ind w:firstLine="284"/>
        <w:jc w:val="both"/>
        <w:rPr>
          <w:rFonts w:ascii="Times New Roman" w:eastAsia="Times New Roman" w:hAnsi="Times New Roman" w:cs="Times New Roman"/>
          <w:sz w:val="28"/>
          <w:szCs w:val="28"/>
        </w:rPr>
      </w:pPr>
      <w:r w:rsidRPr="003F1B13">
        <w:rPr>
          <w:rFonts w:ascii="Times New Roman" w:eastAsia="Times New Roman" w:hAnsi="Times New Roman" w:cs="Times New Roman"/>
          <w:sz w:val="28"/>
          <w:szCs w:val="28"/>
        </w:rPr>
        <w:t xml:space="preserve">Разом з тим, такі мотиви апеляційної скарги, не зумовлюють наявності підстав для апеляційного оскарження (окремо від рішення, ухваленого по суті спору) ухвали суду першої інстанції, якою відкрито провадження у справі. </w:t>
      </w:r>
    </w:p>
    <w:p w:rsidR="003F1B13" w:rsidRDefault="003F1B13" w:rsidP="002E3DC3">
      <w:pPr>
        <w:spacing w:after="0" w:line="240" w:lineRule="auto"/>
        <w:ind w:firstLine="284"/>
        <w:jc w:val="both"/>
        <w:rPr>
          <w:rFonts w:ascii="Times New Roman" w:eastAsia="Times New Roman" w:hAnsi="Times New Roman" w:cs="Times New Roman"/>
          <w:sz w:val="28"/>
          <w:szCs w:val="28"/>
        </w:rPr>
      </w:pPr>
      <w:r w:rsidRPr="003F1B13">
        <w:rPr>
          <w:rFonts w:ascii="Times New Roman" w:eastAsia="Times New Roman" w:hAnsi="Times New Roman" w:cs="Times New Roman"/>
          <w:sz w:val="28"/>
          <w:szCs w:val="28"/>
        </w:rPr>
        <w:t xml:space="preserve">Вирішуючи ж питання про відкриття апеляційного провадження у справі, суд апеляційної інстанції повинен був пересвідчитись у відсутності підстав, зокрема, для повернення апеляційної скарги, що прямо передбачено частиною першою статті 300 КАС України. </w:t>
      </w:r>
    </w:p>
    <w:p w:rsidR="003F1B13" w:rsidRDefault="003F1B13" w:rsidP="002E3DC3">
      <w:pPr>
        <w:spacing w:after="0" w:line="240" w:lineRule="auto"/>
        <w:ind w:firstLine="284"/>
        <w:jc w:val="both"/>
        <w:rPr>
          <w:rFonts w:ascii="Times New Roman" w:eastAsia="Times New Roman" w:hAnsi="Times New Roman" w:cs="Times New Roman"/>
          <w:sz w:val="28"/>
          <w:szCs w:val="28"/>
        </w:rPr>
      </w:pPr>
      <w:r w:rsidRPr="003F1B13">
        <w:rPr>
          <w:rFonts w:ascii="Times New Roman" w:eastAsia="Times New Roman" w:hAnsi="Times New Roman" w:cs="Times New Roman"/>
          <w:sz w:val="28"/>
          <w:szCs w:val="28"/>
        </w:rPr>
        <w:t xml:space="preserve">Однак, у даному випадку, апеляційний суд, приймаючи до розгляду апеляційну скаргу позивача на постановлену судом першої інстанції ухвалу про відкриття спрощеного позовного провадження у цій справі, належним чином не пересвідчився у наявності визначених процесуальним законом підстав для апеляційного оскарження такого судового акту й, тим самим, здійснив апеляційний перегляд справи у непередбаченому КАС України випадку. </w:t>
      </w:r>
    </w:p>
    <w:p w:rsidR="003F1B13" w:rsidRDefault="003F1B13" w:rsidP="002E3DC3">
      <w:pPr>
        <w:spacing w:after="0" w:line="240" w:lineRule="auto"/>
        <w:ind w:firstLine="284"/>
        <w:jc w:val="both"/>
        <w:rPr>
          <w:rFonts w:ascii="Times New Roman" w:eastAsia="Times New Roman" w:hAnsi="Times New Roman" w:cs="Times New Roman"/>
          <w:sz w:val="28"/>
          <w:szCs w:val="28"/>
        </w:rPr>
      </w:pPr>
      <w:r w:rsidRPr="003F1B13">
        <w:rPr>
          <w:rFonts w:ascii="Times New Roman" w:eastAsia="Times New Roman" w:hAnsi="Times New Roman" w:cs="Times New Roman"/>
          <w:sz w:val="28"/>
          <w:szCs w:val="28"/>
        </w:rPr>
        <w:t xml:space="preserve">Верховний Суд зауважив, що суд апеляційної інстанції відкрив апеляційне провадження у справі, однак підстави для його закриття наведені у статті 305 КАС України за вичерпним переліком, який не передбачав можливості для застосування такого процесуального наслідку в розглядуваній ситуації. </w:t>
      </w:r>
    </w:p>
    <w:p w:rsidR="003F1B13" w:rsidRDefault="003F1B13" w:rsidP="002E3DC3">
      <w:pPr>
        <w:spacing w:after="0" w:line="240" w:lineRule="auto"/>
        <w:ind w:firstLine="284"/>
        <w:jc w:val="both"/>
        <w:rPr>
          <w:rFonts w:ascii="Times New Roman" w:eastAsia="Times New Roman" w:hAnsi="Times New Roman" w:cs="Times New Roman"/>
          <w:sz w:val="28"/>
          <w:szCs w:val="28"/>
        </w:rPr>
      </w:pPr>
      <w:r w:rsidRPr="003F1B13">
        <w:rPr>
          <w:rFonts w:ascii="Times New Roman" w:eastAsia="Times New Roman" w:hAnsi="Times New Roman" w:cs="Times New Roman"/>
          <w:sz w:val="28"/>
          <w:szCs w:val="28"/>
        </w:rPr>
        <w:t xml:space="preserve">Відтак, за даних конкретних обставин, апеляційний суд, в цілому, дійшов правильного та обґрунтованого висновку про відмову у задоволенні апеляційної скарги і залишення оскаржуваної ухвали суду першої інстанції без змін, втім, навів помилкові мотиви для цього. </w:t>
      </w:r>
    </w:p>
    <w:p w:rsidR="003F1B13" w:rsidRDefault="003F1B13" w:rsidP="002E3DC3">
      <w:pPr>
        <w:spacing w:after="0" w:line="240" w:lineRule="auto"/>
        <w:ind w:firstLine="284"/>
        <w:jc w:val="both"/>
        <w:rPr>
          <w:rFonts w:ascii="Times New Roman" w:eastAsia="Times New Roman" w:hAnsi="Times New Roman" w:cs="Times New Roman"/>
          <w:sz w:val="28"/>
          <w:szCs w:val="28"/>
        </w:rPr>
      </w:pPr>
      <w:r w:rsidRPr="003F1B13">
        <w:rPr>
          <w:rFonts w:ascii="Times New Roman" w:eastAsia="Times New Roman" w:hAnsi="Times New Roman" w:cs="Times New Roman"/>
          <w:sz w:val="28"/>
          <w:szCs w:val="28"/>
        </w:rPr>
        <w:lastRenderedPageBreak/>
        <w:t>Враховуючи викладене, колегія суддів Касаційного адміністративного суду змінила постанову Восьмого апеляційного адміністративного суду від 16.10.2019 в мотивувальній частині, в решті вимог касаційної скарги відмовила, а оскаржувані судові рішення залишила без змін.</w:t>
      </w:r>
    </w:p>
    <w:p w:rsidR="003F1B13" w:rsidRDefault="003F1B13" w:rsidP="002E3DC3">
      <w:pPr>
        <w:spacing w:after="0" w:line="240" w:lineRule="auto"/>
        <w:ind w:firstLine="284"/>
        <w:jc w:val="both"/>
        <w:rPr>
          <w:rFonts w:ascii="Times New Roman" w:eastAsia="Times New Roman" w:hAnsi="Times New Roman" w:cs="Times New Roman"/>
          <w:sz w:val="28"/>
          <w:szCs w:val="28"/>
        </w:rPr>
      </w:pPr>
      <w:r w:rsidRPr="003F1B13">
        <w:rPr>
          <w:rFonts w:ascii="Times New Roman" w:eastAsia="Times New Roman" w:hAnsi="Times New Roman" w:cs="Times New Roman"/>
          <w:sz w:val="28"/>
          <w:szCs w:val="28"/>
        </w:rPr>
        <w:t xml:space="preserve"> Детальніше з текстом постанови ВС від 26.03.2020 у справі № 459/10/19 можна ознайомитися за посиланням </w:t>
      </w:r>
      <w:hyperlink r:id="rId20" w:history="1">
        <w:r w:rsidRPr="00D00613">
          <w:rPr>
            <w:rStyle w:val="a4"/>
            <w:rFonts w:ascii="Times New Roman" w:eastAsia="Times New Roman" w:hAnsi="Times New Roman" w:cs="Times New Roman"/>
            <w:sz w:val="28"/>
            <w:szCs w:val="28"/>
          </w:rPr>
          <w:t>http://reyestr.court.gov.ua/Review/88430686</w:t>
        </w:r>
      </w:hyperlink>
    </w:p>
    <w:p w:rsidR="003F1B13" w:rsidRPr="003F1B13" w:rsidRDefault="003F1B13" w:rsidP="002E3DC3">
      <w:pPr>
        <w:spacing w:after="0" w:line="240" w:lineRule="auto"/>
        <w:ind w:firstLine="284"/>
        <w:jc w:val="both"/>
        <w:rPr>
          <w:rFonts w:ascii="Times New Roman" w:eastAsia="Times New Roman" w:hAnsi="Times New Roman" w:cs="Times New Roman"/>
          <w:sz w:val="28"/>
          <w:szCs w:val="28"/>
        </w:rPr>
      </w:pPr>
    </w:p>
    <w:p w:rsidR="0050319A" w:rsidRDefault="0050319A" w:rsidP="002E3DC3">
      <w:pPr>
        <w:spacing w:after="0" w:line="240" w:lineRule="auto"/>
        <w:ind w:firstLine="284"/>
        <w:jc w:val="both"/>
        <w:rPr>
          <w:rFonts w:ascii="Times New Roman" w:eastAsia="Times New Roman" w:hAnsi="Times New Roman" w:cs="Times New Roman"/>
          <w:b/>
          <w:sz w:val="28"/>
          <w:szCs w:val="28"/>
        </w:rPr>
      </w:pPr>
    </w:p>
    <w:p w:rsidR="000C0C67" w:rsidRDefault="000C0C67" w:rsidP="002E3DC3">
      <w:pPr>
        <w:spacing w:after="0" w:line="240" w:lineRule="auto"/>
        <w:ind w:firstLine="284"/>
        <w:jc w:val="both"/>
        <w:rPr>
          <w:rFonts w:ascii="Times New Roman" w:eastAsia="Times New Roman" w:hAnsi="Times New Roman" w:cs="Times New Roman"/>
          <w:b/>
          <w:sz w:val="28"/>
          <w:szCs w:val="28"/>
        </w:rPr>
      </w:pPr>
    </w:p>
    <w:p w:rsidR="000C0C67" w:rsidRDefault="000C0C67" w:rsidP="002E3DC3">
      <w:pPr>
        <w:spacing w:after="0" w:line="240" w:lineRule="auto"/>
        <w:ind w:firstLine="284"/>
        <w:jc w:val="both"/>
        <w:rPr>
          <w:rFonts w:ascii="Times New Roman" w:eastAsia="Times New Roman" w:hAnsi="Times New Roman" w:cs="Times New Roman"/>
          <w:b/>
          <w:sz w:val="28"/>
          <w:szCs w:val="28"/>
        </w:rPr>
      </w:pPr>
    </w:p>
    <w:p w:rsidR="00F43821" w:rsidRDefault="00F43821" w:rsidP="002E3DC3">
      <w:pPr>
        <w:spacing w:after="0" w:line="240" w:lineRule="auto"/>
        <w:ind w:firstLine="284"/>
        <w:jc w:val="both"/>
        <w:rPr>
          <w:rFonts w:ascii="Times New Roman" w:eastAsia="Times New Roman" w:hAnsi="Times New Roman" w:cs="Times New Roman"/>
          <w:b/>
          <w:sz w:val="28"/>
          <w:szCs w:val="28"/>
        </w:rPr>
      </w:pPr>
    </w:p>
    <w:p w:rsidR="00F43821" w:rsidRDefault="00F43821" w:rsidP="002E3DC3">
      <w:pPr>
        <w:spacing w:after="0" w:line="240" w:lineRule="auto"/>
        <w:ind w:firstLine="284"/>
        <w:jc w:val="both"/>
        <w:rPr>
          <w:rFonts w:ascii="Times New Roman" w:eastAsia="Times New Roman" w:hAnsi="Times New Roman" w:cs="Times New Roman"/>
          <w:b/>
          <w:sz w:val="28"/>
          <w:szCs w:val="28"/>
        </w:rPr>
      </w:pPr>
    </w:p>
    <w:p w:rsidR="00F43821" w:rsidRDefault="00F43821" w:rsidP="002E3DC3">
      <w:pPr>
        <w:spacing w:after="0" w:line="240" w:lineRule="auto"/>
        <w:ind w:firstLine="284"/>
        <w:jc w:val="both"/>
        <w:rPr>
          <w:rFonts w:ascii="Times New Roman" w:eastAsia="Times New Roman" w:hAnsi="Times New Roman" w:cs="Times New Roman"/>
          <w:b/>
          <w:sz w:val="28"/>
          <w:szCs w:val="28"/>
        </w:rPr>
      </w:pPr>
    </w:p>
    <w:p w:rsidR="00F43821" w:rsidRDefault="00F43821" w:rsidP="002E3DC3">
      <w:pPr>
        <w:spacing w:after="0" w:line="240" w:lineRule="auto"/>
        <w:ind w:firstLine="284"/>
        <w:jc w:val="both"/>
        <w:rPr>
          <w:rFonts w:ascii="Times New Roman" w:eastAsia="Times New Roman" w:hAnsi="Times New Roman" w:cs="Times New Roman"/>
          <w:b/>
          <w:sz w:val="28"/>
          <w:szCs w:val="28"/>
        </w:rPr>
      </w:pPr>
    </w:p>
    <w:p w:rsidR="00F43821" w:rsidRDefault="00F43821" w:rsidP="002E3DC3">
      <w:pPr>
        <w:spacing w:after="0" w:line="240" w:lineRule="auto"/>
        <w:ind w:firstLine="284"/>
        <w:jc w:val="both"/>
        <w:rPr>
          <w:rFonts w:ascii="Times New Roman" w:eastAsia="Times New Roman" w:hAnsi="Times New Roman" w:cs="Times New Roman"/>
          <w:b/>
          <w:sz w:val="28"/>
          <w:szCs w:val="28"/>
        </w:rPr>
      </w:pPr>
    </w:p>
    <w:p w:rsidR="00F43821" w:rsidRDefault="00F43821" w:rsidP="002E3DC3">
      <w:pPr>
        <w:spacing w:after="0" w:line="240" w:lineRule="auto"/>
        <w:ind w:firstLine="284"/>
        <w:jc w:val="both"/>
        <w:rPr>
          <w:rFonts w:ascii="Times New Roman" w:eastAsia="Times New Roman" w:hAnsi="Times New Roman" w:cs="Times New Roman"/>
          <w:b/>
          <w:sz w:val="28"/>
          <w:szCs w:val="28"/>
        </w:rPr>
      </w:pPr>
    </w:p>
    <w:p w:rsidR="00F43821" w:rsidRDefault="00F43821" w:rsidP="002E3DC3">
      <w:pPr>
        <w:spacing w:after="0" w:line="240" w:lineRule="auto"/>
        <w:ind w:firstLine="284"/>
        <w:jc w:val="both"/>
        <w:rPr>
          <w:rFonts w:ascii="Times New Roman" w:eastAsia="Times New Roman" w:hAnsi="Times New Roman" w:cs="Times New Roman"/>
          <w:b/>
          <w:sz w:val="28"/>
          <w:szCs w:val="28"/>
        </w:rPr>
      </w:pPr>
    </w:p>
    <w:p w:rsidR="00F43821" w:rsidRDefault="00F43821" w:rsidP="002E3DC3">
      <w:pPr>
        <w:spacing w:after="0" w:line="240" w:lineRule="auto"/>
        <w:ind w:firstLine="284"/>
        <w:jc w:val="both"/>
        <w:rPr>
          <w:rFonts w:ascii="Times New Roman" w:eastAsia="Times New Roman" w:hAnsi="Times New Roman" w:cs="Times New Roman"/>
          <w:b/>
          <w:sz w:val="28"/>
          <w:szCs w:val="28"/>
        </w:rPr>
      </w:pPr>
    </w:p>
    <w:p w:rsidR="00F43821" w:rsidRDefault="00F43821" w:rsidP="002E3DC3">
      <w:pPr>
        <w:spacing w:after="0" w:line="240" w:lineRule="auto"/>
        <w:ind w:firstLine="284"/>
        <w:jc w:val="both"/>
        <w:rPr>
          <w:rFonts w:ascii="Times New Roman" w:eastAsia="Times New Roman" w:hAnsi="Times New Roman" w:cs="Times New Roman"/>
          <w:b/>
          <w:sz w:val="28"/>
          <w:szCs w:val="28"/>
        </w:rPr>
      </w:pPr>
    </w:p>
    <w:p w:rsidR="00F43821" w:rsidRDefault="00F43821" w:rsidP="002E3DC3">
      <w:pPr>
        <w:spacing w:after="0" w:line="240" w:lineRule="auto"/>
        <w:ind w:firstLine="284"/>
        <w:jc w:val="both"/>
        <w:rPr>
          <w:rFonts w:ascii="Times New Roman" w:eastAsia="Times New Roman" w:hAnsi="Times New Roman" w:cs="Times New Roman"/>
          <w:b/>
          <w:sz w:val="28"/>
          <w:szCs w:val="28"/>
        </w:rPr>
      </w:pPr>
    </w:p>
    <w:p w:rsidR="00F43821" w:rsidRDefault="00F43821" w:rsidP="002E3DC3">
      <w:pPr>
        <w:spacing w:after="0" w:line="240" w:lineRule="auto"/>
        <w:ind w:firstLine="284"/>
        <w:jc w:val="both"/>
        <w:rPr>
          <w:rFonts w:ascii="Times New Roman" w:eastAsia="Times New Roman" w:hAnsi="Times New Roman" w:cs="Times New Roman"/>
          <w:b/>
          <w:sz w:val="28"/>
          <w:szCs w:val="28"/>
        </w:rPr>
      </w:pPr>
    </w:p>
    <w:p w:rsidR="00F43821" w:rsidRDefault="00F43821" w:rsidP="002E3DC3">
      <w:pPr>
        <w:spacing w:after="0" w:line="240" w:lineRule="auto"/>
        <w:ind w:firstLine="284"/>
        <w:jc w:val="both"/>
        <w:rPr>
          <w:rFonts w:ascii="Times New Roman" w:eastAsia="Times New Roman" w:hAnsi="Times New Roman" w:cs="Times New Roman"/>
          <w:b/>
          <w:sz w:val="28"/>
          <w:szCs w:val="28"/>
        </w:rPr>
      </w:pPr>
    </w:p>
    <w:p w:rsidR="00F43821" w:rsidRDefault="00F43821" w:rsidP="002E3DC3">
      <w:pPr>
        <w:spacing w:after="0" w:line="240" w:lineRule="auto"/>
        <w:ind w:firstLine="284"/>
        <w:jc w:val="both"/>
        <w:rPr>
          <w:rFonts w:ascii="Times New Roman" w:eastAsia="Times New Roman" w:hAnsi="Times New Roman" w:cs="Times New Roman"/>
          <w:b/>
          <w:sz w:val="28"/>
          <w:szCs w:val="28"/>
        </w:rPr>
      </w:pPr>
    </w:p>
    <w:p w:rsidR="00F43821" w:rsidRDefault="00F43821" w:rsidP="002E3DC3">
      <w:pPr>
        <w:spacing w:after="0" w:line="240" w:lineRule="auto"/>
        <w:ind w:firstLine="284"/>
        <w:jc w:val="both"/>
        <w:rPr>
          <w:rFonts w:ascii="Times New Roman" w:eastAsia="Times New Roman" w:hAnsi="Times New Roman" w:cs="Times New Roman"/>
          <w:b/>
          <w:sz w:val="28"/>
          <w:szCs w:val="28"/>
        </w:rPr>
      </w:pPr>
    </w:p>
    <w:p w:rsidR="00F43821" w:rsidRDefault="00F43821" w:rsidP="002E3DC3">
      <w:pPr>
        <w:spacing w:after="0" w:line="240" w:lineRule="auto"/>
        <w:ind w:firstLine="284"/>
        <w:jc w:val="both"/>
        <w:rPr>
          <w:rFonts w:ascii="Times New Roman" w:eastAsia="Times New Roman" w:hAnsi="Times New Roman" w:cs="Times New Roman"/>
          <w:b/>
          <w:sz w:val="28"/>
          <w:szCs w:val="28"/>
        </w:rPr>
      </w:pPr>
    </w:p>
    <w:p w:rsidR="00F43821" w:rsidRDefault="00F43821" w:rsidP="002E3DC3">
      <w:pPr>
        <w:spacing w:after="0" w:line="240" w:lineRule="auto"/>
        <w:ind w:firstLine="284"/>
        <w:jc w:val="both"/>
        <w:rPr>
          <w:rFonts w:ascii="Times New Roman" w:eastAsia="Times New Roman" w:hAnsi="Times New Roman" w:cs="Times New Roman"/>
          <w:b/>
          <w:sz w:val="28"/>
          <w:szCs w:val="28"/>
        </w:rPr>
      </w:pPr>
    </w:p>
    <w:p w:rsidR="00F43821" w:rsidRDefault="00F43821" w:rsidP="002E3DC3">
      <w:pPr>
        <w:spacing w:after="0" w:line="240" w:lineRule="auto"/>
        <w:ind w:firstLine="284"/>
        <w:jc w:val="both"/>
        <w:rPr>
          <w:rFonts w:ascii="Times New Roman" w:eastAsia="Times New Roman" w:hAnsi="Times New Roman" w:cs="Times New Roman"/>
          <w:b/>
          <w:sz w:val="28"/>
          <w:szCs w:val="28"/>
        </w:rPr>
      </w:pPr>
    </w:p>
    <w:p w:rsidR="00F43821" w:rsidRDefault="00F43821" w:rsidP="002E3DC3">
      <w:pPr>
        <w:spacing w:after="0" w:line="240" w:lineRule="auto"/>
        <w:ind w:firstLine="284"/>
        <w:jc w:val="both"/>
        <w:rPr>
          <w:rFonts w:ascii="Times New Roman" w:eastAsia="Times New Roman" w:hAnsi="Times New Roman" w:cs="Times New Roman"/>
          <w:b/>
          <w:sz w:val="28"/>
          <w:szCs w:val="28"/>
        </w:rPr>
      </w:pPr>
    </w:p>
    <w:p w:rsidR="00F43821" w:rsidRDefault="00F43821" w:rsidP="002E3DC3">
      <w:pPr>
        <w:spacing w:after="0" w:line="240" w:lineRule="auto"/>
        <w:ind w:firstLine="284"/>
        <w:jc w:val="both"/>
        <w:rPr>
          <w:rFonts w:ascii="Times New Roman" w:eastAsia="Times New Roman" w:hAnsi="Times New Roman" w:cs="Times New Roman"/>
          <w:b/>
          <w:sz w:val="28"/>
          <w:szCs w:val="28"/>
        </w:rPr>
      </w:pPr>
    </w:p>
    <w:p w:rsidR="00F43821" w:rsidRDefault="00F43821" w:rsidP="002E3DC3">
      <w:pPr>
        <w:spacing w:after="0" w:line="240" w:lineRule="auto"/>
        <w:ind w:firstLine="284"/>
        <w:jc w:val="both"/>
        <w:rPr>
          <w:rFonts w:ascii="Times New Roman" w:eastAsia="Times New Roman" w:hAnsi="Times New Roman" w:cs="Times New Roman"/>
          <w:b/>
          <w:sz w:val="28"/>
          <w:szCs w:val="28"/>
        </w:rPr>
      </w:pPr>
    </w:p>
    <w:p w:rsidR="00F43821" w:rsidRDefault="00F43821" w:rsidP="002E3DC3">
      <w:pPr>
        <w:spacing w:after="0" w:line="240" w:lineRule="auto"/>
        <w:ind w:firstLine="284"/>
        <w:jc w:val="both"/>
        <w:rPr>
          <w:rFonts w:ascii="Times New Roman" w:eastAsia="Times New Roman" w:hAnsi="Times New Roman" w:cs="Times New Roman"/>
          <w:b/>
          <w:sz w:val="28"/>
          <w:szCs w:val="28"/>
        </w:rPr>
      </w:pPr>
    </w:p>
    <w:p w:rsidR="00F43821" w:rsidRDefault="00F43821" w:rsidP="002E3DC3">
      <w:pPr>
        <w:spacing w:after="0" w:line="240" w:lineRule="auto"/>
        <w:ind w:firstLine="284"/>
        <w:jc w:val="both"/>
        <w:rPr>
          <w:rFonts w:ascii="Times New Roman" w:eastAsia="Times New Roman" w:hAnsi="Times New Roman" w:cs="Times New Roman"/>
          <w:b/>
          <w:sz w:val="28"/>
          <w:szCs w:val="28"/>
        </w:rPr>
      </w:pPr>
    </w:p>
    <w:p w:rsidR="00F43821" w:rsidRDefault="00F43821" w:rsidP="002E3DC3">
      <w:pPr>
        <w:spacing w:after="0" w:line="240" w:lineRule="auto"/>
        <w:ind w:firstLine="284"/>
        <w:jc w:val="both"/>
        <w:rPr>
          <w:rFonts w:ascii="Times New Roman" w:eastAsia="Times New Roman" w:hAnsi="Times New Roman" w:cs="Times New Roman"/>
          <w:b/>
          <w:sz w:val="28"/>
          <w:szCs w:val="28"/>
        </w:rPr>
      </w:pPr>
    </w:p>
    <w:p w:rsidR="00F43821" w:rsidRDefault="00F43821" w:rsidP="002E3DC3">
      <w:pPr>
        <w:spacing w:after="0" w:line="240" w:lineRule="auto"/>
        <w:ind w:firstLine="284"/>
        <w:jc w:val="both"/>
        <w:rPr>
          <w:rFonts w:ascii="Times New Roman" w:eastAsia="Times New Roman" w:hAnsi="Times New Roman" w:cs="Times New Roman"/>
          <w:b/>
          <w:sz w:val="28"/>
          <w:szCs w:val="28"/>
        </w:rPr>
      </w:pPr>
    </w:p>
    <w:p w:rsidR="00F43821" w:rsidRDefault="00F43821" w:rsidP="002E3DC3">
      <w:pPr>
        <w:spacing w:after="0" w:line="240" w:lineRule="auto"/>
        <w:ind w:firstLine="284"/>
        <w:jc w:val="both"/>
        <w:rPr>
          <w:rFonts w:ascii="Times New Roman" w:eastAsia="Times New Roman" w:hAnsi="Times New Roman" w:cs="Times New Roman"/>
          <w:b/>
          <w:sz w:val="28"/>
          <w:szCs w:val="28"/>
        </w:rPr>
      </w:pPr>
    </w:p>
    <w:p w:rsidR="00F43821" w:rsidRDefault="00F43821" w:rsidP="002E3DC3">
      <w:pPr>
        <w:spacing w:after="0" w:line="240" w:lineRule="auto"/>
        <w:ind w:firstLine="284"/>
        <w:jc w:val="both"/>
        <w:rPr>
          <w:rFonts w:ascii="Times New Roman" w:eastAsia="Times New Roman" w:hAnsi="Times New Roman" w:cs="Times New Roman"/>
          <w:b/>
          <w:sz w:val="28"/>
          <w:szCs w:val="28"/>
        </w:rPr>
      </w:pPr>
    </w:p>
    <w:p w:rsidR="00F43821" w:rsidRDefault="00F43821" w:rsidP="002E3DC3">
      <w:pPr>
        <w:spacing w:after="0" w:line="240" w:lineRule="auto"/>
        <w:ind w:firstLine="284"/>
        <w:jc w:val="both"/>
        <w:rPr>
          <w:rFonts w:ascii="Times New Roman" w:eastAsia="Times New Roman" w:hAnsi="Times New Roman" w:cs="Times New Roman"/>
          <w:b/>
          <w:sz w:val="28"/>
          <w:szCs w:val="28"/>
        </w:rPr>
      </w:pPr>
    </w:p>
    <w:p w:rsidR="00F43821" w:rsidRDefault="00F43821" w:rsidP="002E3DC3">
      <w:pPr>
        <w:spacing w:after="0" w:line="240" w:lineRule="auto"/>
        <w:ind w:firstLine="284"/>
        <w:jc w:val="both"/>
        <w:rPr>
          <w:rFonts w:ascii="Times New Roman" w:eastAsia="Times New Roman" w:hAnsi="Times New Roman" w:cs="Times New Roman"/>
          <w:b/>
          <w:sz w:val="28"/>
          <w:szCs w:val="28"/>
        </w:rPr>
      </w:pPr>
    </w:p>
    <w:p w:rsidR="00F43821" w:rsidRDefault="00F43821" w:rsidP="002E3DC3">
      <w:pPr>
        <w:spacing w:after="0" w:line="240" w:lineRule="auto"/>
        <w:ind w:firstLine="284"/>
        <w:jc w:val="both"/>
        <w:rPr>
          <w:rFonts w:ascii="Times New Roman" w:eastAsia="Times New Roman" w:hAnsi="Times New Roman" w:cs="Times New Roman"/>
          <w:b/>
          <w:sz w:val="28"/>
          <w:szCs w:val="28"/>
        </w:rPr>
      </w:pPr>
    </w:p>
    <w:p w:rsidR="00F43821" w:rsidRDefault="00F43821" w:rsidP="002E3DC3">
      <w:pPr>
        <w:spacing w:after="0" w:line="240" w:lineRule="auto"/>
        <w:ind w:firstLine="284"/>
        <w:jc w:val="both"/>
        <w:rPr>
          <w:rFonts w:ascii="Times New Roman" w:eastAsia="Times New Roman" w:hAnsi="Times New Roman" w:cs="Times New Roman"/>
          <w:b/>
          <w:sz w:val="28"/>
          <w:szCs w:val="28"/>
        </w:rPr>
      </w:pPr>
    </w:p>
    <w:p w:rsidR="00F43821" w:rsidRDefault="00F43821" w:rsidP="002E3DC3">
      <w:pPr>
        <w:spacing w:after="0" w:line="240" w:lineRule="auto"/>
        <w:ind w:firstLine="284"/>
        <w:jc w:val="both"/>
        <w:rPr>
          <w:rFonts w:ascii="Times New Roman" w:eastAsia="Times New Roman" w:hAnsi="Times New Roman" w:cs="Times New Roman"/>
          <w:b/>
          <w:sz w:val="28"/>
          <w:szCs w:val="28"/>
        </w:rPr>
      </w:pPr>
    </w:p>
    <w:p w:rsidR="000C0C67" w:rsidRDefault="000C0C67" w:rsidP="002E3DC3">
      <w:pPr>
        <w:spacing w:after="0" w:line="240" w:lineRule="auto"/>
        <w:ind w:firstLine="284"/>
        <w:jc w:val="both"/>
        <w:rPr>
          <w:rFonts w:ascii="Times New Roman" w:eastAsia="Times New Roman" w:hAnsi="Times New Roman" w:cs="Times New Roman"/>
          <w:b/>
          <w:sz w:val="28"/>
          <w:szCs w:val="28"/>
        </w:rPr>
      </w:pPr>
    </w:p>
    <w:p w:rsidR="000C0C67" w:rsidRDefault="000C0C67" w:rsidP="002E3DC3">
      <w:pPr>
        <w:spacing w:after="0" w:line="240" w:lineRule="auto"/>
        <w:ind w:firstLine="284"/>
        <w:jc w:val="both"/>
        <w:rPr>
          <w:rFonts w:ascii="Times New Roman" w:eastAsia="Times New Roman" w:hAnsi="Times New Roman" w:cs="Times New Roman"/>
          <w:b/>
          <w:sz w:val="28"/>
          <w:szCs w:val="28"/>
        </w:rPr>
      </w:pPr>
    </w:p>
    <w:p w:rsidR="000C0C67" w:rsidRDefault="000C0C67" w:rsidP="002E3DC3">
      <w:pPr>
        <w:spacing w:after="0" w:line="240" w:lineRule="auto"/>
        <w:ind w:firstLine="284"/>
        <w:jc w:val="both"/>
        <w:rPr>
          <w:rFonts w:ascii="Times New Roman" w:eastAsia="Times New Roman" w:hAnsi="Times New Roman" w:cs="Times New Roman"/>
          <w:b/>
          <w:sz w:val="28"/>
          <w:szCs w:val="28"/>
        </w:rPr>
      </w:pPr>
    </w:p>
    <w:p w:rsidR="002E779B" w:rsidRPr="002E779B" w:rsidRDefault="00EB7B14" w:rsidP="002E779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ІІІ</w:t>
      </w:r>
      <w:r w:rsidR="002E779B" w:rsidRPr="002E779B">
        <w:rPr>
          <w:rFonts w:ascii="Times New Roman" w:eastAsia="Times New Roman" w:hAnsi="Times New Roman" w:cs="Times New Roman"/>
          <w:b/>
          <w:sz w:val="28"/>
          <w:szCs w:val="28"/>
        </w:rPr>
        <w:t xml:space="preserve">. Аналіз причин скасування Касаційним адміністративним судом у складі Верховного Суду судових рішень </w:t>
      </w:r>
      <w:r w:rsidR="002E779B">
        <w:rPr>
          <w:rFonts w:ascii="Times New Roman" w:eastAsia="Times New Roman" w:hAnsi="Times New Roman" w:cs="Times New Roman"/>
          <w:b/>
          <w:sz w:val="28"/>
          <w:szCs w:val="28"/>
        </w:rPr>
        <w:t>Восьмого</w:t>
      </w:r>
      <w:r w:rsidR="002E779B" w:rsidRPr="002E779B">
        <w:rPr>
          <w:rFonts w:ascii="Times New Roman" w:eastAsia="Times New Roman" w:hAnsi="Times New Roman" w:cs="Times New Roman"/>
          <w:b/>
          <w:sz w:val="28"/>
          <w:szCs w:val="28"/>
        </w:rPr>
        <w:t xml:space="preserve"> апеляційного адміністративного суду з причин неправильного застосування норм матеріального права за категоріями справ</w:t>
      </w:r>
    </w:p>
    <w:p w:rsidR="002E779B" w:rsidRPr="002E779B" w:rsidRDefault="002E779B" w:rsidP="002E779B">
      <w:pPr>
        <w:spacing w:after="0" w:line="240" w:lineRule="auto"/>
        <w:jc w:val="both"/>
        <w:rPr>
          <w:rFonts w:ascii="Times New Roman" w:eastAsia="Times New Roman" w:hAnsi="Times New Roman" w:cs="Times New Roman"/>
          <w:b/>
          <w:sz w:val="28"/>
          <w:szCs w:val="28"/>
        </w:rPr>
      </w:pPr>
    </w:p>
    <w:p w:rsidR="002E779B" w:rsidRPr="002E779B" w:rsidRDefault="002E779B" w:rsidP="002E779B">
      <w:pPr>
        <w:spacing w:after="0" w:line="240" w:lineRule="auto"/>
        <w:ind w:firstLine="567"/>
        <w:jc w:val="both"/>
        <w:rPr>
          <w:rFonts w:ascii="Times New Roman" w:eastAsia="Times New Roman" w:hAnsi="Times New Roman" w:cs="Times New Roman"/>
          <w:sz w:val="28"/>
          <w:szCs w:val="28"/>
        </w:rPr>
      </w:pPr>
      <w:r w:rsidRPr="002E779B">
        <w:rPr>
          <w:rFonts w:ascii="Times New Roman" w:eastAsia="Times New Roman" w:hAnsi="Times New Roman" w:cs="Times New Roman"/>
          <w:sz w:val="28"/>
          <w:szCs w:val="28"/>
        </w:rPr>
        <w:t xml:space="preserve">За результатами проведеного узагальнення можна виділити рішення суду касаційної інстанції, згідно з класифікатором категорій справ, у яких скасовано рішення </w:t>
      </w:r>
      <w:r w:rsidR="00B13096">
        <w:rPr>
          <w:rFonts w:ascii="Times New Roman" w:eastAsia="Times New Roman" w:hAnsi="Times New Roman" w:cs="Times New Roman"/>
          <w:sz w:val="28"/>
          <w:szCs w:val="28"/>
        </w:rPr>
        <w:t>Восьмого</w:t>
      </w:r>
      <w:r w:rsidRPr="002E779B">
        <w:rPr>
          <w:rFonts w:ascii="Times New Roman" w:eastAsia="Times New Roman" w:hAnsi="Times New Roman" w:cs="Times New Roman"/>
          <w:sz w:val="28"/>
          <w:szCs w:val="28"/>
        </w:rPr>
        <w:t xml:space="preserve"> апеляційного адміністративного суду у зв’язку з неправильним застосуванням норм матеріального права.</w:t>
      </w:r>
    </w:p>
    <w:p w:rsidR="002E779B" w:rsidRPr="002E779B" w:rsidRDefault="002E779B" w:rsidP="002E779B">
      <w:pPr>
        <w:spacing w:after="0" w:line="240" w:lineRule="auto"/>
        <w:ind w:firstLine="567"/>
        <w:jc w:val="both"/>
        <w:rPr>
          <w:rFonts w:ascii="Times New Roman" w:eastAsia="Times New Roman" w:hAnsi="Times New Roman" w:cs="Times New Roman"/>
          <w:sz w:val="28"/>
          <w:szCs w:val="28"/>
        </w:rPr>
      </w:pPr>
      <w:r w:rsidRPr="002E779B">
        <w:rPr>
          <w:rFonts w:ascii="Times New Roman" w:eastAsia="Times New Roman" w:hAnsi="Times New Roman" w:cs="Times New Roman"/>
          <w:sz w:val="28"/>
          <w:szCs w:val="28"/>
        </w:rPr>
        <w:t>Згідно Класифікатора категорій адміністративних справ, виділяють:</w:t>
      </w:r>
    </w:p>
    <w:p w:rsidR="002E779B" w:rsidRPr="002E779B" w:rsidRDefault="002E779B" w:rsidP="002E779B">
      <w:pPr>
        <w:spacing w:after="0" w:line="240" w:lineRule="auto"/>
        <w:ind w:firstLine="567"/>
        <w:jc w:val="both"/>
        <w:rPr>
          <w:rFonts w:ascii="Times New Roman" w:eastAsia="Times New Roman" w:hAnsi="Times New Roman" w:cs="Times New Roman"/>
          <w:sz w:val="28"/>
          <w:szCs w:val="28"/>
          <w:lang w:val="ru-RU"/>
        </w:rPr>
      </w:pPr>
      <w:r w:rsidRPr="002E779B">
        <w:rPr>
          <w:rFonts w:ascii="Times New Roman" w:eastAsia="Times New Roman" w:hAnsi="Times New Roman" w:cs="Times New Roman"/>
          <w:sz w:val="28"/>
          <w:szCs w:val="28"/>
          <w:lang w:val="ru-RU"/>
        </w:rPr>
        <w:t xml:space="preserve">Справи </w:t>
      </w:r>
      <w:r w:rsidR="00B13096">
        <w:rPr>
          <w:rFonts w:ascii="Times New Roman" w:eastAsia="Times New Roman" w:hAnsi="Times New Roman" w:cs="Times New Roman"/>
          <w:sz w:val="28"/>
          <w:szCs w:val="28"/>
          <w:lang w:val="ru-RU"/>
        </w:rPr>
        <w:t>щодо виборчого процесу та референдуму</w:t>
      </w:r>
      <w:r w:rsidRPr="002E779B">
        <w:rPr>
          <w:rFonts w:ascii="Times New Roman" w:eastAsia="Times New Roman" w:hAnsi="Times New Roman" w:cs="Times New Roman"/>
          <w:sz w:val="28"/>
          <w:szCs w:val="28"/>
          <w:lang w:val="ru-RU"/>
        </w:rPr>
        <w:t>;</w:t>
      </w:r>
    </w:p>
    <w:p w:rsidR="002E779B" w:rsidRPr="002E779B" w:rsidRDefault="002E779B" w:rsidP="002E779B">
      <w:pPr>
        <w:spacing w:after="0" w:line="240" w:lineRule="auto"/>
        <w:ind w:firstLine="567"/>
        <w:jc w:val="both"/>
        <w:rPr>
          <w:rFonts w:ascii="Times New Roman" w:eastAsia="Times New Roman" w:hAnsi="Times New Roman" w:cs="Times New Roman"/>
          <w:sz w:val="28"/>
          <w:szCs w:val="28"/>
          <w:lang w:val="ru-RU"/>
        </w:rPr>
      </w:pPr>
      <w:r w:rsidRPr="002E779B">
        <w:rPr>
          <w:rFonts w:ascii="Times New Roman" w:eastAsia="Times New Roman" w:hAnsi="Times New Roman" w:cs="Times New Roman"/>
          <w:sz w:val="28"/>
          <w:szCs w:val="28"/>
          <w:lang w:val="ru-RU"/>
        </w:rPr>
        <w:t xml:space="preserve">Справи </w:t>
      </w:r>
      <w:r w:rsidR="00B13096">
        <w:rPr>
          <w:rFonts w:ascii="Times New Roman" w:eastAsia="Times New Roman" w:hAnsi="Times New Roman" w:cs="Times New Roman"/>
          <w:sz w:val="28"/>
          <w:szCs w:val="28"/>
          <w:lang w:val="ru-RU"/>
        </w:rPr>
        <w:t>щодо захисту політичних (крім виборчих) та громадянських прав</w:t>
      </w:r>
      <w:r w:rsidRPr="002E779B">
        <w:rPr>
          <w:rFonts w:ascii="Times New Roman" w:eastAsia="Times New Roman" w:hAnsi="Times New Roman" w:cs="Times New Roman"/>
          <w:sz w:val="28"/>
          <w:szCs w:val="28"/>
          <w:lang w:val="ru-RU"/>
        </w:rPr>
        <w:t>;</w:t>
      </w:r>
    </w:p>
    <w:p w:rsidR="002E779B" w:rsidRPr="002E779B" w:rsidRDefault="002E779B" w:rsidP="002E779B">
      <w:pPr>
        <w:spacing w:after="0" w:line="240" w:lineRule="auto"/>
        <w:ind w:firstLine="567"/>
        <w:jc w:val="both"/>
        <w:rPr>
          <w:rFonts w:ascii="Times New Roman" w:eastAsia="Times New Roman" w:hAnsi="Times New Roman" w:cs="Times New Roman"/>
          <w:sz w:val="28"/>
          <w:szCs w:val="28"/>
          <w:lang w:val="ru-RU"/>
        </w:rPr>
      </w:pPr>
      <w:r w:rsidRPr="002E779B">
        <w:rPr>
          <w:rFonts w:ascii="Times New Roman" w:eastAsia="Times New Roman" w:hAnsi="Times New Roman" w:cs="Times New Roman"/>
          <w:sz w:val="28"/>
          <w:szCs w:val="28"/>
          <w:lang w:val="ru-RU"/>
        </w:rPr>
        <w:t xml:space="preserve">Справи </w:t>
      </w:r>
      <w:r w:rsidR="00B13096">
        <w:rPr>
          <w:rFonts w:ascii="Times New Roman" w:eastAsia="Times New Roman" w:hAnsi="Times New Roman" w:cs="Times New Roman"/>
          <w:sz w:val="28"/>
          <w:szCs w:val="28"/>
          <w:lang w:val="ru-RU"/>
        </w:rPr>
        <w:t>щодо статусу народного депутата України, депутата місцевої ради, організації діяльності представницьких органів влади</w:t>
      </w:r>
      <w:r w:rsidRPr="002E779B">
        <w:rPr>
          <w:rFonts w:ascii="Times New Roman" w:eastAsia="Times New Roman" w:hAnsi="Times New Roman" w:cs="Times New Roman"/>
          <w:sz w:val="28"/>
          <w:szCs w:val="28"/>
          <w:lang w:val="ru-RU"/>
        </w:rPr>
        <w:t>;</w:t>
      </w:r>
    </w:p>
    <w:p w:rsidR="002E779B" w:rsidRPr="002E779B" w:rsidRDefault="002E779B" w:rsidP="002E779B">
      <w:pPr>
        <w:spacing w:after="0" w:line="240" w:lineRule="auto"/>
        <w:ind w:firstLine="567"/>
        <w:jc w:val="both"/>
        <w:rPr>
          <w:rFonts w:ascii="Times New Roman" w:eastAsia="Times New Roman" w:hAnsi="Times New Roman" w:cs="Times New Roman"/>
          <w:sz w:val="28"/>
          <w:szCs w:val="28"/>
          <w:lang w:val="ru-RU"/>
        </w:rPr>
      </w:pPr>
      <w:r w:rsidRPr="002E779B">
        <w:rPr>
          <w:rFonts w:ascii="Times New Roman" w:eastAsia="Times New Roman" w:hAnsi="Times New Roman" w:cs="Times New Roman"/>
          <w:sz w:val="28"/>
          <w:szCs w:val="28"/>
          <w:lang w:val="ru-RU"/>
        </w:rPr>
        <w:t xml:space="preserve">Справи </w:t>
      </w:r>
      <w:r w:rsidR="00B13096">
        <w:rPr>
          <w:rFonts w:ascii="Times New Roman" w:eastAsia="Times New Roman" w:hAnsi="Times New Roman" w:cs="Times New Roman"/>
          <w:sz w:val="28"/>
          <w:szCs w:val="28"/>
          <w:lang w:val="ru-RU"/>
        </w:rPr>
        <w:t>з приводу забезпечення функціонування орагнів прокуратури, адвокатури, нотаріату та юстиції</w:t>
      </w:r>
      <w:r w:rsidRPr="002E779B">
        <w:rPr>
          <w:rFonts w:ascii="Times New Roman" w:eastAsia="Times New Roman" w:hAnsi="Times New Roman" w:cs="Times New Roman"/>
          <w:sz w:val="28"/>
          <w:szCs w:val="28"/>
          <w:lang w:val="ru-RU"/>
        </w:rPr>
        <w:t>;</w:t>
      </w:r>
    </w:p>
    <w:p w:rsidR="002E779B" w:rsidRPr="002E779B" w:rsidRDefault="002E779B" w:rsidP="002E779B">
      <w:pPr>
        <w:spacing w:after="0" w:line="240" w:lineRule="auto"/>
        <w:ind w:firstLine="567"/>
        <w:jc w:val="both"/>
        <w:rPr>
          <w:rFonts w:ascii="Times New Roman" w:eastAsia="Times New Roman" w:hAnsi="Times New Roman" w:cs="Times New Roman"/>
          <w:sz w:val="28"/>
          <w:szCs w:val="28"/>
          <w:lang w:val="ru-RU"/>
        </w:rPr>
      </w:pPr>
      <w:r w:rsidRPr="002E779B">
        <w:rPr>
          <w:rFonts w:ascii="Times New Roman" w:eastAsia="Times New Roman" w:hAnsi="Times New Roman" w:cs="Times New Roman"/>
          <w:sz w:val="28"/>
          <w:szCs w:val="28"/>
          <w:lang w:val="ru-RU"/>
        </w:rPr>
        <w:t xml:space="preserve">Справи </w:t>
      </w:r>
      <w:r w:rsidR="00B13096">
        <w:rPr>
          <w:rFonts w:ascii="Times New Roman" w:eastAsia="Times New Roman" w:hAnsi="Times New Roman" w:cs="Times New Roman"/>
          <w:sz w:val="28"/>
          <w:szCs w:val="28"/>
          <w:lang w:val="ru-RU"/>
        </w:rPr>
        <w:t>щодо примусового виконання судових рішень і рішень інших органів</w:t>
      </w:r>
      <w:r w:rsidRPr="002E779B">
        <w:rPr>
          <w:rFonts w:ascii="Times New Roman" w:eastAsia="Times New Roman" w:hAnsi="Times New Roman" w:cs="Times New Roman"/>
          <w:sz w:val="28"/>
          <w:szCs w:val="28"/>
          <w:lang w:val="ru-RU"/>
        </w:rPr>
        <w:t>;</w:t>
      </w:r>
    </w:p>
    <w:p w:rsidR="002E779B" w:rsidRPr="002E779B" w:rsidRDefault="002E779B" w:rsidP="002E779B">
      <w:pPr>
        <w:spacing w:after="0" w:line="240" w:lineRule="auto"/>
        <w:ind w:firstLine="567"/>
        <w:jc w:val="both"/>
        <w:rPr>
          <w:rFonts w:ascii="Times New Roman" w:eastAsia="Times New Roman" w:hAnsi="Times New Roman" w:cs="Times New Roman"/>
          <w:sz w:val="28"/>
          <w:szCs w:val="28"/>
          <w:lang w:val="ru-RU"/>
        </w:rPr>
      </w:pPr>
      <w:r w:rsidRPr="002E779B">
        <w:rPr>
          <w:rFonts w:ascii="Times New Roman" w:eastAsia="Times New Roman" w:hAnsi="Times New Roman" w:cs="Times New Roman"/>
          <w:sz w:val="28"/>
          <w:szCs w:val="28"/>
          <w:lang w:val="ru-RU"/>
        </w:rPr>
        <w:t>Справи</w:t>
      </w:r>
      <w:r w:rsidR="00B13096">
        <w:rPr>
          <w:rFonts w:ascii="Times New Roman" w:eastAsia="Times New Roman" w:hAnsi="Times New Roman" w:cs="Times New Roman"/>
          <w:sz w:val="28"/>
          <w:szCs w:val="28"/>
          <w:lang w:val="ru-RU"/>
        </w:rPr>
        <w:t>, що виникають з відносин піблічної служби</w:t>
      </w:r>
      <w:r w:rsidRPr="002E779B">
        <w:rPr>
          <w:rFonts w:ascii="Times New Roman" w:eastAsia="Times New Roman" w:hAnsi="Times New Roman" w:cs="Times New Roman"/>
          <w:sz w:val="28"/>
          <w:szCs w:val="28"/>
          <w:lang w:val="ru-RU"/>
        </w:rPr>
        <w:t>;</w:t>
      </w:r>
    </w:p>
    <w:p w:rsidR="002E779B" w:rsidRPr="002E779B" w:rsidRDefault="002E779B" w:rsidP="002E779B">
      <w:pPr>
        <w:spacing w:after="0" w:line="240" w:lineRule="auto"/>
        <w:ind w:firstLine="567"/>
        <w:jc w:val="both"/>
        <w:rPr>
          <w:rFonts w:ascii="Times New Roman" w:eastAsia="Times New Roman" w:hAnsi="Times New Roman" w:cs="Times New Roman"/>
          <w:sz w:val="28"/>
          <w:szCs w:val="28"/>
          <w:lang w:val="ru-RU"/>
        </w:rPr>
      </w:pPr>
      <w:r w:rsidRPr="002E779B">
        <w:rPr>
          <w:rFonts w:ascii="Times New Roman" w:eastAsia="Times New Roman" w:hAnsi="Times New Roman" w:cs="Times New Roman"/>
          <w:sz w:val="28"/>
          <w:szCs w:val="28"/>
          <w:lang w:val="ru-RU"/>
        </w:rPr>
        <w:t xml:space="preserve">Справи </w:t>
      </w:r>
      <w:r w:rsidR="00B13096">
        <w:rPr>
          <w:rFonts w:ascii="Times New Roman" w:eastAsia="Times New Roman" w:hAnsi="Times New Roman" w:cs="Times New Roman"/>
          <w:sz w:val="28"/>
          <w:szCs w:val="28"/>
          <w:lang w:val="ru-RU"/>
        </w:rPr>
        <w:t>щодо оскарження актів, дій чи бездіяльності Верховної Ради України, Президента України, Вищої Ради првосуддя, Вищої кваліфікаційної комісії суддів України, Кваліфікаційно-дисциплінарної комісії прокурорів</w:t>
      </w:r>
      <w:r w:rsidRPr="002E779B">
        <w:rPr>
          <w:rFonts w:ascii="Times New Roman" w:eastAsia="Times New Roman" w:hAnsi="Times New Roman" w:cs="Times New Roman"/>
          <w:sz w:val="28"/>
          <w:szCs w:val="28"/>
          <w:lang w:val="ru-RU"/>
        </w:rPr>
        <w:t>;</w:t>
      </w:r>
    </w:p>
    <w:p w:rsidR="002E779B" w:rsidRPr="002E779B" w:rsidRDefault="002E779B" w:rsidP="002E779B">
      <w:pPr>
        <w:spacing w:after="0" w:line="240" w:lineRule="auto"/>
        <w:ind w:firstLine="567"/>
        <w:jc w:val="both"/>
        <w:rPr>
          <w:rFonts w:ascii="Times New Roman" w:eastAsia="Times New Roman" w:hAnsi="Times New Roman" w:cs="Times New Roman"/>
          <w:sz w:val="28"/>
          <w:szCs w:val="28"/>
          <w:lang w:val="ru-RU"/>
        </w:rPr>
      </w:pPr>
      <w:r w:rsidRPr="002E779B">
        <w:rPr>
          <w:rFonts w:ascii="Times New Roman" w:eastAsia="Times New Roman" w:hAnsi="Times New Roman" w:cs="Times New Roman"/>
          <w:sz w:val="28"/>
          <w:szCs w:val="28"/>
          <w:lang w:val="ru-RU"/>
        </w:rPr>
        <w:t xml:space="preserve">Справи </w:t>
      </w:r>
      <w:r w:rsidR="00B13096">
        <w:rPr>
          <w:rFonts w:ascii="Times New Roman" w:eastAsia="Times New Roman" w:hAnsi="Times New Roman" w:cs="Times New Roman"/>
          <w:sz w:val="28"/>
          <w:szCs w:val="28"/>
          <w:lang w:val="ru-RU"/>
        </w:rPr>
        <w:t>з приводу реалізації державної політики у сфері економіки та публічної фінансової політики</w:t>
      </w:r>
      <w:r w:rsidRPr="002E779B">
        <w:rPr>
          <w:rFonts w:ascii="Times New Roman" w:eastAsia="Times New Roman" w:hAnsi="Times New Roman" w:cs="Times New Roman"/>
          <w:sz w:val="28"/>
          <w:szCs w:val="28"/>
          <w:lang w:val="ru-RU"/>
        </w:rPr>
        <w:t>;</w:t>
      </w:r>
    </w:p>
    <w:p w:rsidR="002E779B" w:rsidRPr="002E779B" w:rsidRDefault="002E779B" w:rsidP="002E779B">
      <w:pPr>
        <w:spacing w:after="0" w:line="240" w:lineRule="auto"/>
        <w:ind w:firstLine="567"/>
        <w:jc w:val="both"/>
        <w:rPr>
          <w:rFonts w:ascii="Times New Roman" w:eastAsia="Times New Roman" w:hAnsi="Times New Roman" w:cs="Times New Roman"/>
          <w:sz w:val="28"/>
          <w:szCs w:val="28"/>
          <w:lang w:val="ru-RU"/>
        </w:rPr>
      </w:pPr>
      <w:r w:rsidRPr="002E779B">
        <w:rPr>
          <w:rFonts w:ascii="Times New Roman" w:eastAsia="Times New Roman" w:hAnsi="Times New Roman" w:cs="Times New Roman"/>
          <w:sz w:val="28"/>
          <w:szCs w:val="28"/>
          <w:lang w:val="ru-RU"/>
        </w:rPr>
        <w:t xml:space="preserve">Справи </w:t>
      </w:r>
      <w:r w:rsidR="00B13096">
        <w:rPr>
          <w:rFonts w:ascii="Times New Roman" w:eastAsia="Times New Roman" w:hAnsi="Times New Roman" w:cs="Times New Roman"/>
          <w:sz w:val="28"/>
          <w:szCs w:val="28"/>
          <w:lang w:val="ru-RU"/>
        </w:rPr>
        <w:t>з приводу регулювання містобудівної діяльності та землекористування</w:t>
      </w:r>
      <w:r w:rsidRPr="002E779B">
        <w:rPr>
          <w:rFonts w:ascii="Times New Roman" w:eastAsia="Times New Roman" w:hAnsi="Times New Roman" w:cs="Times New Roman"/>
          <w:sz w:val="28"/>
          <w:szCs w:val="28"/>
          <w:lang w:val="ru-RU"/>
        </w:rPr>
        <w:t>;</w:t>
      </w:r>
    </w:p>
    <w:p w:rsidR="002E779B" w:rsidRPr="002E779B" w:rsidRDefault="002E779B" w:rsidP="002E779B">
      <w:pPr>
        <w:spacing w:after="0" w:line="240" w:lineRule="auto"/>
        <w:ind w:firstLine="567"/>
        <w:jc w:val="both"/>
        <w:rPr>
          <w:rFonts w:ascii="Times New Roman" w:eastAsia="Times New Roman" w:hAnsi="Times New Roman" w:cs="Times New Roman"/>
          <w:sz w:val="28"/>
          <w:szCs w:val="28"/>
          <w:lang w:val="ru-RU"/>
        </w:rPr>
      </w:pPr>
      <w:r w:rsidRPr="002E779B">
        <w:rPr>
          <w:rFonts w:ascii="Times New Roman" w:eastAsia="Times New Roman" w:hAnsi="Times New Roman" w:cs="Times New Roman"/>
          <w:sz w:val="28"/>
          <w:szCs w:val="28"/>
          <w:lang w:val="ru-RU"/>
        </w:rPr>
        <w:t xml:space="preserve">Справи </w:t>
      </w:r>
      <w:r w:rsidR="00B13096">
        <w:rPr>
          <w:rFonts w:ascii="Times New Roman" w:eastAsia="Times New Roman" w:hAnsi="Times New Roman" w:cs="Times New Roman"/>
          <w:sz w:val="28"/>
          <w:szCs w:val="28"/>
          <w:lang w:val="ru-RU"/>
        </w:rPr>
        <w:t>з приводу охорони навколишнього природнього середовища</w:t>
      </w:r>
      <w:r w:rsidRPr="002E779B">
        <w:rPr>
          <w:rFonts w:ascii="Times New Roman" w:eastAsia="Times New Roman" w:hAnsi="Times New Roman" w:cs="Times New Roman"/>
          <w:sz w:val="28"/>
          <w:szCs w:val="28"/>
          <w:lang w:val="ru-RU"/>
        </w:rPr>
        <w:t>;</w:t>
      </w:r>
    </w:p>
    <w:p w:rsidR="002E779B" w:rsidRPr="002E779B" w:rsidRDefault="002E779B" w:rsidP="002E779B">
      <w:pPr>
        <w:spacing w:after="0" w:line="240" w:lineRule="auto"/>
        <w:ind w:firstLine="567"/>
        <w:jc w:val="both"/>
        <w:rPr>
          <w:rFonts w:ascii="Times New Roman" w:eastAsia="Times New Roman" w:hAnsi="Times New Roman" w:cs="Times New Roman"/>
          <w:sz w:val="28"/>
          <w:szCs w:val="28"/>
          <w:lang w:val="ru-RU"/>
        </w:rPr>
      </w:pPr>
      <w:r w:rsidRPr="002E779B">
        <w:rPr>
          <w:rFonts w:ascii="Times New Roman" w:eastAsia="Times New Roman" w:hAnsi="Times New Roman" w:cs="Times New Roman"/>
          <w:sz w:val="28"/>
          <w:szCs w:val="28"/>
          <w:lang w:val="ru-RU"/>
        </w:rPr>
        <w:t xml:space="preserve">Справи </w:t>
      </w:r>
      <w:r w:rsidR="00B13096">
        <w:rPr>
          <w:rFonts w:ascii="Times New Roman" w:eastAsia="Times New Roman" w:hAnsi="Times New Roman" w:cs="Times New Roman"/>
          <w:sz w:val="28"/>
          <w:szCs w:val="28"/>
          <w:lang w:val="ru-RU"/>
        </w:rPr>
        <w:t>з приводу адміністрування податків, зборів, платежів, а також контролю за дотриманням вимог податкового законодавства</w:t>
      </w:r>
      <w:r w:rsidRPr="002E779B">
        <w:rPr>
          <w:rFonts w:ascii="Times New Roman" w:eastAsia="Times New Roman" w:hAnsi="Times New Roman" w:cs="Times New Roman"/>
          <w:sz w:val="28"/>
          <w:szCs w:val="28"/>
          <w:lang w:val="ru-RU"/>
        </w:rPr>
        <w:t>;</w:t>
      </w:r>
    </w:p>
    <w:p w:rsidR="002E779B" w:rsidRPr="002E779B" w:rsidRDefault="002E779B" w:rsidP="002E779B">
      <w:pPr>
        <w:spacing w:after="0" w:line="240" w:lineRule="auto"/>
        <w:ind w:firstLine="567"/>
        <w:jc w:val="both"/>
        <w:rPr>
          <w:rFonts w:ascii="Times New Roman" w:eastAsia="Times New Roman" w:hAnsi="Times New Roman" w:cs="Times New Roman"/>
          <w:sz w:val="28"/>
          <w:szCs w:val="28"/>
        </w:rPr>
      </w:pPr>
      <w:r w:rsidRPr="002E779B">
        <w:rPr>
          <w:rFonts w:ascii="Times New Roman" w:eastAsia="Times New Roman" w:hAnsi="Times New Roman" w:cs="Times New Roman"/>
          <w:sz w:val="28"/>
          <w:szCs w:val="28"/>
          <w:lang w:val="ru-RU"/>
        </w:rPr>
        <w:t xml:space="preserve">Справи </w:t>
      </w:r>
      <w:r w:rsidR="00B13096">
        <w:rPr>
          <w:rFonts w:ascii="Times New Roman" w:eastAsia="Times New Roman" w:hAnsi="Times New Roman" w:cs="Times New Roman"/>
          <w:sz w:val="28"/>
          <w:szCs w:val="28"/>
          <w:lang w:val="ru-RU"/>
        </w:rPr>
        <w:t xml:space="preserve">зі спорів з приводу реалізації публічної політики </w:t>
      </w:r>
      <w:proofErr w:type="gramStart"/>
      <w:r w:rsidR="00B13096">
        <w:rPr>
          <w:rFonts w:ascii="Times New Roman" w:eastAsia="Times New Roman" w:hAnsi="Times New Roman" w:cs="Times New Roman"/>
          <w:sz w:val="28"/>
          <w:szCs w:val="28"/>
          <w:lang w:val="ru-RU"/>
        </w:rPr>
        <w:t>у сферах</w:t>
      </w:r>
      <w:proofErr w:type="gramEnd"/>
      <w:r w:rsidR="00B13096">
        <w:rPr>
          <w:rFonts w:ascii="Times New Roman" w:eastAsia="Times New Roman" w:hAnsi="Times New Roman" w:cs="Times New Roman"/>
          <w:sz w:val="28"/>
          <w:szCs w:val="28"/>
          <w:lang w:val="ru-RU"/>
        </w:rPr>
        <w:t xml:space="preserve"> праці, зайнятості населення та соціального захисту громадян та публічної житлової політики</w:t>
      </w:r>
      <w:r w:rsidRPr="002E779B">
        <w:rPr>
          <w:rFonts w:ascii="Times New Roman" w:eastAsia="Times New Roman" w:hAnsi="Times New Roman" w:cs="Times New Roman"/>
          <w:sz w:val="28"/>
          <w:szCs w:val="28"/>
        </w:rPr>
        <w:t>;</w:t>
      </w:r>
    </w:p>
    <w:p w:rsidR="002E779B" w:rsidRPr="002E779B" w:rsidRDefault="002E779B" w:rsidP="002E779B">
      <w:pPr>
        <w:spacing w:after="0" w:line="240" w:lineRule="auto"/>
        <w:ind w:firstLine="567"/>
        <w:jc w:val="both"/>
        <w:rPr>
          <w:rFonts w:ascii="Times New Roman" w:eastAsia="Times New Roman" w:hAnsi="Times New Roman" w:cs="Times New Roman"/>
          <w:sz w:val="28"/>
          <w:szCs w:val="28"/>
        </w:rPr>
      </w:pPr>
      <w:r w:rsidRPr="002E779B">
        <w:rPr>
          <w:rFonts w:ascii="Times New Roman" w:eastAsia="Times New Roman" w:hAnsi="Times New Roman" w:cs="Times New Roman"/>
          <w:sz w:val="28"/>
          <w:szCs w:val="28"/>
        </w:rPr>
        <w:t xml:space="preserve">Справи </w:t>
      </w:r>
      <w:r w:rsidR="00B13096">
        <w:rPr>
          <w:rFonts w:ascii="Times New Roman" w:eastAsia="Times New Roman" w:hAnsi="Times New Roman" w:cs="Times New Roman"/>
          <w:sz w:val="28"/>
          <w:szCs w:val="28"/>
        </w:rPr>
        <w:t xml:space="preserve">щодо забезпечення громадянського порядку та безпеки, національної безпеки та оборони України </w:t>
      </w:r>
      <w:r w:rsidRPr="002E779B">
        <w:rPr>
          <w:rFonts w:ascii="Times New Roman" w:eastAsia="Times New Roman" w:hAnsi="Times New Roman" w:cs="Times New Roman"/>
          <w:sz w:val="28"/>
          <w:szCs w:val="28"/>
        </w:rPr>
        <w:t>;</w:t>
      </w:r>
    </w:p>
    <w:p w:rsidR="002E779B" w:rsidRPr="002E779B" w:rsidRDefault="002E779B" w:rsidP="002E779B">
      <w:pPr>
        <w:spacing w:after="0" w:line="240" w:lineRule="auto"/>
        <w:ind w:firstLine="567"/>
        <w:jc w:val="both"/>
        <w:rPr>
          <w:rFonts w:ascii="Times New Roman" w:eastAsia="Times New Roman" w:hAnsi="Times New Roman" w:cs="Times New Roman"/>
          <w:sz w:val="28"/>
          <w:szCs w:val="28"/>
        </w:rPr>
      </w:pPr>
      <w:r w:rsidRPr="002E779B">
        <w:rPr>
          <w:rFonts w:ascii="Times New Roman" w:eastAsia="Times New Roman" w:hAnsi="Times New Roman" w:cs="Times New Roman"/>
          <w:sz w:val="28"/>
          <w:szCs w:val="28"/>
          <w:lang w:val="ru-RU"/>
        </w:rPr>
        <w:t>Інші справи</w:t>
      </w:r>
      <w:r w:rsidRPr="002E779B">
        <w:rPr>
          <w:rFonts w:ascii="Times New Roman" w:eastAsia="Times New Roman" w:hAnsi="Times New Roman" w:cs="Times New Roman"/>
          <w:sz w:val="28"/>
          <w:szCs w:val="28"/>
        </w:rPr>
        <w:t>.</w:t>
      </w:r>
    </w:p>
    <w:p w:rsidR="002E779B" w:rsidRPr="002E779B" w:rsidRDefault="002E779B" w:rsidP="002E779B">
      <w:pPr>
        <w:spacing w:after="0" w:line="240" w:lineRule="auto"/>
        <w:ind w:firstLine="567"/>
        <w:jc w:val="both"/>
        <w:rPr>
          <w:rFonts w:ascii="Times New Roman" w:eastAsia="Times New Roman" w:hAnsi="Times New Roman" w:cs="Times New Roman"/>
          <w:sz w:val="28"/>
          <w:szCs w:val="28"/>
        </w:rPr>
      </w:pPr>
    </w:p>
    <w:p w:rsidR="002E779B" w:rsidRDefault="002E779B" w:rsidP="002E779B">
      <w:pPr>
        <w:spacing w:after="0" w:line="240" w:lineRule="auto"/>
        <w:ind w:firstLine="567"/>
        <w:jc w:val="both"/>
        <w:rPr>
          <w:rFonts w:ascii="Times New Roman" w:eastAsia="Times New Roman" w:hAnsi="Times New Roman" w:cs="Times New Roman"/>
          <w:b/>
          <w:sz w:val="28"/>
          <w:szCs w:val="28"/>
        </w:rPr>
      </w:pPr>
      <w:r w:rsidRPr="002E779B">
        <w:rPr>
          <w:rFonts w:ascii="Times New Roman" w:eastAsia="Times New Roman" w:hAnsi="Times New Roman" w:cs="Times New Roman"/>
          <w:b/>
          <w:sz w:val="28"/>
          <w:szCs w:val="28"/>
        </w:rPr>
        <w:t>3.1. Приклади скасування судових ріше</w:t>
      </w:r>
      <w:r w:rsidR="009A5989">
        <w:rPr>
          <w:rFonts w:ascii="Times New Roman" w:eastAsia="Times New Roman" w:hAnsi="Times New Roman" w:cs="Times New Roman"/>
          <w:b/>
          <w:sz w:val="28"/>
          <w:szCs w:val="28"/>
        </w:rPr>
        <w:t>нь у справах з щодо захисту політичних (крім виборчих) та громадянських прав.</w:t>
      </w:r>
    </w:p>
    <w:p w:rsidR="00AD476A" w:rsidRDefault="00AD476A" w:rsidP="002E779B">
      <w:pPr>
        <w:spacing w:after="0" w:line="240" w:lineRule="auto"/>
        <w:ind w:firstLine="567"/>
        <w:jc w:val="both"/>
        <w:rPr>
          <w:rFonts w:ascii="Times New Roman" w:eastAsia="Times New Roman" w:hAnsi="Times New Roman" w:cs="Times New Roman"/>
          <w:b/>
          <w:sz w:val="28"/>
          <w:szCs w:val="28"/>
        </w:rPr>
      </w:pPr>
    </w:p>
    <w:p w:rsidR="002E779B" w:rsidRPr="002E779B" w:rsidRDefault="002E779B" w:rsidP="002E779B">
      <w:pPr>
        <w:shd w:val="clear" w:color="auto" w:fill="FFFFFF"/>
        <w:spacing w:after="0" w:line="240" w:lineRule="auto"/>
        <w:ind w:firstLine="567"/>
        <w:jc w:val="both"/>
        <w:rPr>
          <w:rFonts w:ascii="Times New Roman" w:eastAsia="Times New Roman" w:hAnsi="Times New Roman" w:cs="Times New Roman"/>
          <w:i/>
          <w:sz w:val="28"/>
          <w:szCs w:val="28"/>
        </w:rPr>
      </w:pPr>
      <w:r w:rsidRPr="002E779B">
        <w:rPr>
          <w:rFonts w:ascii="Times New Roman" w:eastAsia="Times New Roman" w:hAnsi="Times New Roman" w:cs="Times New Roman"/>
          <w:i/>
          <w:sz w:val="28"/>
          <w:szCs w:val="28"/>
        </w:rPr>
        <w:t>До даної категорії відносяться зокрема справи із спорів щодо:</w:t>
      </w:r>
    </w:p>
    <w:p w:rsidR="002E779B" w:rsidRPr="002E779B" w:rsidRDefault="002E779B" w:rsidP="002E779B">
      <w:pPr>
        <w:shd w:val="clear" w:color="auto" w:fill="FFFFFF"/>
        <w:spacing w:after="0" w:line="240" w:lineRule="auto"/>
        <w:ind w:left="567"/>
        <w:jc w:val="both"/>
        <w:rPr>
          <w:rFonts w:ascii="Times New Roman" w:eastAsia="Times New Roman" w:hAnsi="Times New Roman" w:cs="Times New Roman"/>
          <w:i/>
          <w:sz w:val="28"/>
          <w:szCs w:val="28"/>
          <w:lang w:val="ru-RU"/>
        </w:rPr>
      </w:pPr>
      <w:r w:rsidRPr="002E779B">
        <w:rPr>
          <w:rFonts w:ascii="Times New Roman" w:eastAsia="Times New Roman" w:hAnsi="Times New Roman" w:cs="Times New Roman"/>
          <w:i/>
          <w:sz w:val="28"/>
          <w:szCs w:val="28"/>
        </w:rPr>
        <w:t>-</w:t>
      </w:r>
      <w:r w:rsidRPr="002E779B">
        <w:rPr>
          <w:rFonts w:ascii="Times New Roman" w:eastAsia="Times New Roman" w:hAnsi="Times New Roman" w:cs="Times New Roman"/>
          <w:i/>
          <w:sz w:val="28"/>
          <w:szCs w:val="28"/>
          <w:lang w:val="ru-RU"/>
        </w:rPr>
        <w:t>забезпечення права особи на звернення до органів державної влади, органів місцевого самоврядування та посадових і службових осіб цих органів</w:t>
      </w:r>
      <w:r w:rsidRPr="002E779B">
        <w:rPr>
          <w:rFonts w:ascii="Times New Roman" w:eastAsia="Times New Roman" w:hAnsi="Times New Roman" w:cs="Times New Roman"/>
          <w:i/>
          <w:sz w:val="28"/>
          <w:szCs w:val="28"/>
        </w:rPr>
        <w:t>;</w:t>
      </w:r>
    </w:p>
    <w:p w:rsidR="002E779B" w:rsidRPr="002E779B" w:rsidRDefault="002E779B" w:rsidP="002E779B">
      <w:pPr>
        <w:shd w:val="clear" w:color="auto" w:fill="FFFFFF"/>
        <w:spacing w:after="0" w:line="240" w:lineRule="auto"/>
        <w:jc w:val="both"/>
        <w:rPr>
          <w:rFonts w:ascii="Times New Roman" w:eastAsia="Times New Roman" w:hAnsi="Times New Roman" w:cs="Times New Roman"/>
          <w:i/>
          <w:sz w:val="28"/>
          <w:szCs w:val="28"/>
        </w:rPr>
      </w:pPr>
      <w:r w:rsidRPr="002E779B">
        <w:rPr>
          <w:rFonts w:ascii="Times New Roman" w:eastAsia="Times New Roman" w:hAnsi="Times New Roman" w:cs="Times New Roman"/>
          <w:i/>
          <w:sz w:val="28"/>
          <w:szCs w:val="28"/>
        </w:rPr>
        <w:t xml:space="preserve">       -</w:t>
      </w:r>
      <w:r w:rsidRPr="002E779B">
        <w:rPr>
          <w:rFonts w:ascii="Times New Roman" w:eastAsia="Times New Roman" w:hAnsi="Times New Roman" w:cs="Times New Roman"/>
          <w:i/>
          <w:sz w:val="28"/>
          <w:szCs w:val="28"/>
          <w:lang w:val="ru-RU"/>
        </w:rPr>
        <w:t>забезпечення права особи на доступ до публічної інформації</w:t>
      </w:r>
      <w:r w:rsidRPr="002E779B">
        <w:rPr>
          <w:rFonts w:ascii="Times New Roman" w:eastAsia="Times New Roman" w:hAnsi="Times New Roman" w:cs="Times New Roman"/>
          <w:i/>
          <w:sz w:val="28"/>
          <w:szCs w:val="28"/>
        </w:rPr>
        <w:t>.</w:t>
      </w:r>
    </w:p>
    <w:p w:rsidR="00414F45" w:rsidRPr="00414F45" w:rsidRDefault="00414F45" w:rsidP="00414F45">
      <w:pPr>
        <w:spacing w:after="0" w:line="240" w:lineRule="auto"/>
        <w:ind w:firstLine="567"/>
        <w:jc w:val="both"/>
        <w:rPr>
          <w:rFonts w:ascii="Times New Roman" w:eastAsia="Times New Roman" w:hAnsi="Times New Roman" w:cs="Times New Roman"/>
          <w:b/>
          <w:sz w:val="28"/>
          <w:szCs w:val="28"/>
        </w:rPr>
      </w:pPr>
    </w:p>
    <w:p w:rsidR="00C17CEE" w:rsidRDefault="00414F45" w:rsidP="00DD59B6">
      <w:pPr>
        <w:spacing w:after="0" w:line="240" w:lineRule="auto"/>
        <w:ind w:firstLine="567"/>
        <w:jc w:val="both"/>
        <w:rPr>
          <w:rFonts w:ascii="Times New Roman" w:eastAsia="Times New Roman" w:hAnsi="Times New Roman" w:cs="Times New Roman"/>
          <w:sz w:val="28"/>
          <w:szCs w:val="28"/>
        </w:rPr>
      </w:pPr>
      <w:r w:rsidRPr="00414F45">
        <w:rPr>
          <w:rFonts w:ascii="Times New Roman" w:eastAsia="Times New Roman" w:hAnsi="Times New Roman" w:cs="Times New Roman"/>
          <w:sz w:val="28"/>
          <w:szCs w:val="28"/>
        </w:rPr>
        <w:lastRenderedPageBreak/>
        <w:t xml:space="preserve">За результатами касаційного перегляду судових рішень Восьмого апеляційного адміністративного суду у звітному періоді у даній категорії справ Верховним судом України скасовано </w:t>
      </w:r>
      <w:r>
        <w:rPr>
          <w:rFonts w:ascii="Times New Roman" w:eastAsia="Times New Roman" w:hAnsi="Times New Roman" w:cs="Times New Roman"/>
          <w:b/>
          <w:sz w:val="28"/>
          <w:szCs w:val="28"/>
        </w:rPr>
        <w:t>20</w:t>
      </w:r>
      <w:r w:rsidRPr="00414F45">
        <w:rPr>
          <w:rFonts w:ascii="Times New Roman" w:eastAsia="Times New Roman" w:hAnsi="Times New Roman" w:cs="Times New Roman"/>
          <w:sz w:val="28"/>
          <w:szCs w:val="28"/>
        </w:rPr>
        <w:t xml:space="preserve"> судових рішення про скасування рішення суду першої інстанції та ухвал апеляційного суду щодо вирішення процесуальних питань.</w:t>
      </w:r>
    </w:p>
    <w:p w:rsidR="00B329F3" w:rsidRPr="00423967" w:rsidRDefault="00B329F3" w:rsidP="00DD59B6">
      <w:pPr>
        <w:spacing w:after="0" w:line="240" w:lineRule="auto"/>
        <w:ind w:firstLine="567"/>
        <w:jc w:val="both"/>
        <w:rPr>
          <w:rFonts w:ascii="Times New Roman" w:eastAsia="Times New Roman" w:hAnsi="Times New Roman" w:cs="Times New Roman"/>
          <w:sz w:val="28"/>
          <w:szCs w:val="28"/>
          <w:u w:color="000000"/>
          <w:lang w:eastAsia="ru-RU"/>
        </w:rPr>
      </w:pPr>
    </w:p>
    <w:p w:rsidR="00E3255A" w:rsidRPr="00A44A83" w:rsidRDefault="008D4FE2" w:rsidP="00A44A83">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423967" w:rsidRPr="00423967">
        <w:rPr>
          <w:rFonts w:ascii="Times New Roman" w:hAnsi="Times New Roman" w:cs="Times New Roman"/>
          <w:sz w:val="28"/>
          <w:szCs w:val="28"/>
        </w:rPr>
        <w:t xml:space="preserve">До прикладу, </w:t>
      </w:r>
      <w:r w:rsidR="00E3255A">
        <w:rPr>
          <w:rFonts w:ascii="Times New Roman" w:hAnsi="Times New Roman" w:cs="Times New Roman"/>
          <w:sz w:val="28"/>
          <w:szCs w:val="28"/>
        </w:rPr>
        <w:t xml:space="preserve">у справі </w:t>
      </w:r>
      <w:r w:rsidR="00E3255A" w:rsidRPr="0056661D">
        <w:rPr>
          <w:rFonts w:ascii="Times New Roman" w:hAnsi="Times New Roman" w:cs="Times New Roman"/>
          <w:b/>
          <w:sz w:val="28"/>
          <w:szCs w:val="28"/>
        </w:rPr>
        <w:t>№ 460/842/19</w:t>
      </w:r>
      <w:r w:rsidR="00E3255A">
        <w:rPr>
          <w:rFonts w:ascii="Times New Roman" w:hAnsi="Times New Roman" w:cs="Times New Roman"/>
          <w:sz w:val="28"/>
          <w:szCs w:val="28"/>
        </w:rPr>
        <w:t xml:space="preserve"> </w:t>
      </w:r>
      <w:r w:rsidR="00A44A83">
        <w:rPr>
          <w:rFonts w:ascii="Times New Roman" w:hAnsi="Times New Roman" w:cs="Times New Roman"/>
          <w:sz w:val="28"/>
          <w:szCs w:val="28"/>
        </w:rPr>
        <w:t>(</w:t>
      </w:r>
      <w:r w:rsidR="00A44A83" w:rsidRPr="00A44A83">
        <w:rPr>
          <w:rFonts w:ascii="Times New Roman" w:hAnsi="Times New Roman" w:cs="Times New Roman"/>
          <w:sz w:val="28"/>
          <w:szCs w:val="28"/>
        </w:rPr>
        <w:t>адміністративне провадження № К/9901/34595/19</w:t>
      </w:r>
      <w:r w:rsidR="00A44A83">
        <w:rPr>
          <w:rFonts w:ascii="Times New Roman" w:hAnsi="Times New Roman" w:cs="Times New Roman"/>
          <w:sz w:val="28"/>
          <w:szCs w:val="28"/>
        </w:rPr>
        <w:t xml:space="preserve">) </w:t>
      </w:r>
      <w:r w:rsidR="00E3255A">
        <w:rPr>
          <w:rFonts w:ascii="Times New Roman" w:hAnsi="Times New Roman" w:cs="Times New Roman"/>
          <w:sz w:val="28"/>
          <w:szCs w:val="28"/>
        </w:rPr>
        <w:t xml:space="preserve">постановою </w:t>
      </w:r>
      <w:r w:rsidR="00E3255A" w:rsidRPr="00E3255A">
        <w:rPr>
          <w:rFonts w:ascii="Times New Roman" w:hAnsi="Times New Roman" w:cs="Times New Roman"/>
          <w:bCs/>
          <w:sz w:val="28"/>
          <w:szCs w:val="28"/>
        </w:rPr>
        <w:t>Верховного Суду у складі колегії суддів Касаційного адміністративного суду</w:t>
      </w:r>
      <w:r w:rsidR="0056661D">
        <w:rPr>
          <w:rFonts w:ascii="Times New Roman" w:hAnsi="Times New Roman" w:cs="Times New Roman"/>
          <w:bCs/>
          <w:sz w:val="28"/>
          <w:szCs w:val="28"/>
        </w:rPr>
        <w:t xml:space="preserve"> від 31 березня 2020 року </w:t>
      </w:r>
      <w:r w:rsidR="00E3255A">
        <w:rPr>
          <w:rFonts w:ascii="Times New Roman" w:hAnsi="Times New Roman" w:cs="Times New Roman"/>
          <w:bCs/>
          <w:sz w:val="28"/>
          <w:szCs w:val="28"/>
        </w:rPr>
        <w:t xml:space="preserve"> к</w:t>
      </w:r>
      <w:r w:rsidR="00E3255A" w:rsidRPr="00E3255A">
        <w:rPr>
          <w:rFonts w:ascii="Times New Roman" w:hAnsi="Times New Roman" w:cs="Times New Roman"/>
          <w:bCs/>
          <w:sz w:val="28"/>
          <w:szCs w:val="28"/>
        </w:rPr>
        <w:t xml:space="preserve">асаційну скаргу </w:t>
      </w:r>
      <w:r w:rsidR="00F43821">
        <w:rPr>
          <w:rFonts w:ascii="Times New Roman" w:hAnsi="Times New Roman" w:cs="Times New Roman"/>
          <w:bCs/>
          <w:sz w:val="28"/>
          <w:szCs w:val="28"/>
        </w:rPr>
        <w:t>ОСОБА</w:t>
      </w:r>
      <w:r w:rsidR="00E3255A">
        <w:rPr>
          <w:rFonts w:ascii="Times New Roman" w:hAnsi="Times New Roman" w:cs="Times New Roman"/>
          <w:bCs/>
          <w:sz w:val="28"/>
          <w:szCs w:val="28"/>
        </w:rPr>
        <w:t>_1</w:t>
      </w:r>
      <w:r w:rsidR="00E3255A" w:rsidRPr="00E3255A">
        <w:rPr>
          <w:rFonts w:ascii="Times New Roman" w:hAnsi="Times New Roman" w:cs="Times New Roman"/>
          <w:bCs/>
          <w:sz w:val="28"/>
          <w:szCs w:val="28"/>
        </w:rPr>
        <w:t xml:space="preserve"> на постанову Восьмого апеляційного </w:t>
      </w:r>
      <w:r w:rsidR="00E3255A">
        <w:rPr>
          <w:rFonts w:ascii="Times New Roman" w:hAnsi="Times New Roman" w:cs="Times New Roman"/>
          <w:bCs/>
          <w:sz w:val="28"/>
          <w:szCs w:val="28"/>
        </w:rPr>
        <w:t>а</w:t>
      </w:r>
      <w:r w:rsidR="00E3255A" w:rsidRPr="00E3255A">
        <w:rPr>
          <w:rFonts w:ascii="Times New Roman" w:hAnsi="Times New Roman" w:cs="Times New Roman"/>
          <w:bCs/>
          <w:sz w:val="28"/>
          <w:szCs w:val="28"/>
        </w:rPr>
        <w:t>дміністративного суду від 06 листопада 2019 року у с</w:t>
      </w:r>
      <w:r w:rsidR="00E3255A">
        <w:rPr>
          <w:rFonts w:ascii="Times New Roman" w:hAnsi="Times New Roman" w:cs="Times New Roman"/>
          <w:bCs/>
          <w:sz w:val="28"/>
          <w:szCs w:val="28"/>
        </w:rPr>
        <w:t>праві № 460/842/19 задоволено, п</w:t>
      </w:r>
      <w:r w:rsidR="00E3255A" w:rsidRPr="00E3255A">
        <w:rPr>
          <w:rFonts w:ascii="Times New Roman" w:hAnsi="Times New Roman" w:cs="Times New Roman"/>
          <w:bCs/>
          <w:sz w:val="28"/>
          <w:szCs w:val="28"/>
        </w:rPr>
        <w:t xml:space="preserve">останову Восьмого апеляційного адміністративного суду від 06 листопада 2019 року </w:t>
      </w:r>
      <w:r w:rsidR="00E3255A">
        <w:rPr>
          <w:rFonts w:ascii="Times New Roman" w:hAnsi="Times New Roman" w:cs="Times New Roman"/>
          <w:bCs/>
          <w:sz w:val="28"/>
          <w:szCs w:val="28"/>
        </w:rPr>
        <w:t>– скасовано</w:t>
      </w:r>
      <w:r w:rsidR="00E3255A" w:rsidRPr="00E3255A">
        <w:rPr>
          <w:rFonts w:ascii="Times New Roman" w:hAnsi="Times New Roman" w:cs="Times New Roman"/>
          <w:bCs/>
          <w:sz w:val="28"/>
          <w:szCs w:val="28"/>
        </w:rPr>
        <w:t>, а рішення Рівненського окружного адміністративного суду від</w:t>
      </w:r>
      <w:r w:rsidR="00811AA5">
        <w:rPr>
          <w:rFonts w:ascii="Times New Roman" w:hAnsi="Times New Roman" w:cs="Times New Roman"/>
          <w:bCs/>
          <w:sz w:val="28"/>
          <w:szCs w:val="28"/>
        </w:rPr>
        <w:t xml:space="preserve"> 04 червня 2019 року – без змін (</w:t>
      </w:r>
      <w:r w:rsidR="00811AA5" w:rsidRPr="00811AA5">
        <w:rPr>
          <w:rFonts w:ascii="Times New Roman" w:hAnsi="Times New Roman" w:cs="Times New Roman"/>
          <w:bCs/>
          <w:sz w:val="28"/>
          <w:szCs w:val="28"/>
        </w:rPr>
        <w:t>https://reyestr.court.gov.ua/Review/88507173</w:t>
      </w:r>
      <w:r w:rsidR="00811AA5">
        <w:rPr>
          <w:rFonts w:ascii="Times New Roman" w:hAnsi="Times New Roman" w:cs="Times New Roman"/>
          <w:bCs/>
          <w:sz w:val="28"/>
          <w:szCs w:val="28"/>
        </w:rPr>
        <w:t>).</w:t>
      </w:r>
    </w:p>
    <w:p w:rsidR="00191394" w:rsidRPr="00191394" w:rsidRDefault="00191394" w:rsidP="00191394">
      <w:pPr>
        <w:ind w:firstLine="426"/>
        <w:jc w:val="both"/>
        <w:rPr>
          <w:rFonts w:ascii="Times New Roman" w:hAnsi="Times New Roman" w:cs="Times New Roman"/>
          <w:bCs/>
          <w:sz w:val="28"/>
          <w:szCs w:val="28"/>
        </w:rPr>
      </w:pPr>
      <w:r w:rsidRPr="00191394">
        <w:rPr>
          <w:rFonts w:ascii="Times New Roman" w:hAnsi="Times New Roman" w:cs="Times New Roman"/>
          <w:bCs/>
          <w:sz w:val="28"/>
          <w:szCs w:val="28"/>
        </w:rPr>
        <w:t xml:space="preserve">Рішенням Рівненського окружного адміністративного суду від 04 червня 2019 року адміністративний позов задоволено повністю. Визнано протиправною відмову Дубенського районного відділу Управління Державної міграційної служби України в Рівненській області </w:t>
      </w:r>
      <w:r w:rsidR="00F43821">
        <w:rPr>
          <w:rFonts w:ascii="Times New Roman" w:hAnsi="Times New Roman" w:cs="Times New Roman"/>
          <w:bCs/>
          <w:sz w:val="28"/>
          <w:szCs w:val="28"/>
        </w:rPr>
        <w:t>ОСОБІ</w:t>
      </w:r>
      <w:r>
        <w:rPr>
          <w:rFonts w:ascii="Times New Roman" w:hAnsi="Times New Roman" w:cs="Times New Roman"/>
          <w:bCs/>
          <w:sz w:val="28"/>
          <w:szCs w:val="28"/>
        </w:rPr>
        <w:t>_1</w:t>
      </w:r>
      <w:r w:rsidRPr="00191394">
        <w:rPr>
          <w:rFonts w:ascii="Times New Roman" w:hAnsi="Times New Roman" w:cs="Times New Roman"/>
          <w:bCs/>
          <w:sz w:val="28"/>
          <w:szCs w:val="28"/>
        </w:rPr>
        <w:t xml:space="preserve"> у вклеюванні фотокартки до паспорта громадянина України після досягнення 25 років. Зобов'язано Дубенський районний відділ Управління Державної міграційної служби України в Рівненській області здійснити вклеювання фотокартки до паспорта громадянина України </w:t>
      </w:r>
      <w:r w:rsidR="00F43821">
        <w:rPr>
          <w:rFonts w:ascii="Times New Roman" w:hAnsi="Times New Roman" w:cs="Times New Roman"/>
          <w:bCs/>
          <w:sz w:val="28"/>
          <w:szCs w:val="28"/>
        </w:rPr>
        <w:t>ОСОБИ</w:t>
      </w:r>
      <w:r>
        <w:rPr>
          <w:rFonts w:ascii="Times New Roman" w:hAnsi="Times New Roman" w:cs="Times New Roman"/>
          <w:bCs/>
          <w:sz w:val="28"/>
          <w:szCs w:val="28"/>
        </w:rPr>
        <w:t>_1</w:t>
      </w:r>
      <w:r w:rsidRPr="00191394">
        <w:rPr>
          <w:rFonts w:ascii="Times New Roman" w:hAnsi="Times New Roman" w:cs="Times New Roman"/>
          <w:bCs/>
          <w:sz w:val="28"/>
          <w:szCs w:val="28"/>
        </w:rPr>
        <w:t xml:space="preserve"> у зв'язку з досягненням 25-річного віку. </w:t>
      </w:r>
    </w:p>
    <w:p w:rsidR="0008645D" w:rsidRDefault="00191394" w:rsidP="00191394">
      <w:pPr>
        <w:ind w:firstLine="426"/>
        <w:jc w:val="both"/>
        <w:rPr>
          <w:rFonts w:ascii="Times New Roman" w:hAnsi="Times New Roman" w:cs="Times New Roman"/>
          <w:bCs/>
          <w:sz w:val="28"/>
          <w:szCs w:val="28"/>
        </w:rPr>
      </w:pPr>
      <w:r w:rsidRPr="00191394">
        <w:rPr>
          <w:rFonts w:ascii="Times New Roman" w:hAnsi="Times New Roman" w:cs="Times New Roman"/>
          <w:bCs/>
          <w:sz w:val="28"/>
          <w:szCs w:val="28"/>
        </w:rPr>
        <w:t>Задовольняючи позовні вимоги про визнання протиправною відмову у вклеюванні фотокартки в паспорт громадянина України після досягнення позивачем 25-річного віку та зобов’язання здійснити вклеювання фотокартки у паспорт громадянина України, у зв’язку із досягненням позивачем 25-річного віку, суд першої інстанції виходив з того, що застосування відповідачем норми підпункту 6 пункту 6 Порядку № 302, є, по суті, примушуванням позивача до обміну паспорта у формі книжечки на паспорт у формі ID-картки, що суперечить його релігійним переконанням, а, отже, обмежує його права й свободи.</w:t>
      </w:r>
    </w:p>
    <w:p w:rsidR="00A82094" w:rsidRPr="00A82094" w:rsidRDefault="00A82094" w:rsidP="00A82094">
      <w:pPr>
        <w:ind w:firstLine="426"/>
        <w:jc w:val="both"/>
        <w:rPr>
          <w:rFonts w:ascii="Times New Roman" w:hAnsi="Times New Roman" w:cs="Times New Roman"/>
          <w:bCs/>
          <w:sz w:val="28"/>
          <w:szCs w:val="28"/>
        </w:rPr>
      </w:pPr>
      <w:r>
        <w:rPr>
          <w:rFonts w:ascii="Times New Roman" w:hAnsi="Times New Roman" w:cs="Times New Roman"/>
          <w:bCs/>
          <w:sz w:val="28"/>
          <w:szCs w:val="28"/>
        </w:rPr>
        <w:t>Суд касаційної інстанції виходив з того, що</w:t>
      </w:r>
      <w:r w:rsidRPr="00A82094">
        <w:rPr>
          <w:rFonts w:ascii="Times New Roman" w:hAnsi="Times New Roman" w:cs="Times New Roman"/>
          <w:bCs/>
          <w:sz w:val="28"/>
          <w:szCs w:val="28"/>
        </w:rPr>
        <w:t xml:space="preserve"> Велика Палата Верховного Суду у постанові від 19 вересня 2018 року у справі № 806/3265/17 зазначила, що висновки Великої Палати Верховного Суду у зразковій справі №806/3265/17 належить застосовувати в адміністративних справах щодо звернення осіб до суду з позовом до територіальних органів ДМС України з вимогами видати паспорт громадянина України у формі книжечки, у зв’язку з ненаданням особою згоди на обробку персональних даних, відповідно до Положення про паспорт громадянина України, затвердженого Постановою Верховної Ради України від 26 червня 1992 року № 2503-ХІІ.</w:t>
      </w:r>
    </w:p>
    <w:p w:rsidR="00A82094" w:rsidRPr="00A82094" w:rsidRDefault="00A82094" w:rsidP="00A82094">
      <w:pPr>
        <w:ind w:firstLine="426"/>
        <w:jc w:val="both"/>
        <w:rPr>
          <w:rFonts w:ascii="Times New Roman" w:hAnsi="Times New Roman" w:cs="Times New Roman"/>
          <w:bCs/>
          <w:sz w:val="28"/>
          <w:szCs w:val="28"/>
        </w:rPr>
      </w:pPr>
      <w:r w:rsidRPr="00A82094">
        <w:rPr>
          <w:rFonts w:ascii="Times New Roman" w:hAnsi="Times New Roman" w:cs="Times New Roman"/>
          <w:bCs/>
          <w:sz w:val="28"/>
          <w:szCs w:val="28"/>
        </w:rPr>
        <w:t xml:space="preserve">На переконання Великої Палати Верховного Суду це є безумовним порушенням вимог статті 22 Конституції України, яка забороняє при прийнятті </w:t>
      </w:r>
      <w:r w:rsidRPr="00A82094">
        <w:rPr>
          <w:rFonts w:ascii="Times New Roman" w:hAnsi="Times New Roman" w:cs="Times New Roman"/>
          <w:bCs/>
          <w:sz w:val="28"/>
          <w:szCs w:val="28"/>
        </w:rPr>
        <w:lastRenderedPageBreak/>
        <w:t>нових законів або внесенні змін до чинних законів звуження змісту та обсягу існуючих прав і свобод. Також такий підхід не відповідає вимогам якості закону (тобто, таке втручання не було “встановлене законом”), не є “необхідним у демократичному суспільстві”. Зазначене допускає свавільне втручання у право на приватне життя у контексті неможливості реалізації права на власне ім`я, що становить порушення статті 8 Конвенції про захист прав людини і основоположних свобод від 4 листопада 1950 року.</w:t>
      </w:r>
    </w:p>
    <w:p w:rsidR="00A82094" w:rsidRPr="00A82094" w:rsidRDefault="00A82094" w:rsidP="00A82094">
      <w:pPr>
        <w:ind w:firstLine="426"/>
        <w:jc w:val="both"/>
        <w:rPr>
          <w:rFonts w:ascii="Times New Roman" w:hAnsi="Times New Roman" w:cs="Times New Roman"/>
          <w:bCs/>
          <w:sz w:val="28"/>
          <w:szCs w:val="28"/>
        </w:rPr>
      </w:pPr>
      <w:r w:rsidRPr="00A82094">
        <w:rPr>
          <w:rFonts w:ascii="Times New Roman" w:hAnsi="Times New Roman" w:cs="Times New Roman"/>
          <w:bCs/>
          <w:sz w:val="28"/>
          <w:szCs w:val="28"/>
        </w:rPr>
        <w:t>В постанові Великої Палати Верховного Суду від 19 вересня 2018 року зазначено, що позбавлення особи можливості отримання паспорта у традиційній формі – у вигляді книжечки, і спричинені цим побоювання окремої суспільної групи, що отримання паспорта у вигляді ID-картки може спричинити шкоду приватному життю, становить втручання держави, яке не є необхідним у демократичному суспільстві, і таке втручання є непропорційним цілям, які мали б бути досягнуті без покладення на особу такого особистого надмірного тягаря.</w:t>
      </w:r>
    </w:p>
    <w:p w:rsidR="00A82094" w:rsidRPr="00A82094" w:rsidRDefault="00A82094" w:rsidP="00A82094">
      <w:pPr>
        <w:ind w:firstLine="426"/>
        <w:jc w:val="both"/>
        <w:rPr>
          <w:rFonts w:ascii="Times New Roman" w:hAnsi="Times New Roman" w:cs="Times New Roman"/>
          <w:bCs/>
          <w:sz w:val="28"/>
          <w:szCs w:val="28"/>
        </w:rPr>
      </w:pPr>
      <w:r>
        <w:rPr>
          <w:rFonts w:ascii="Times New Roman" w:hAnsi="Times New Roman" w:cs="Times New Roman"/>
          <w:bCs/>
          <w:sz w:val="28"/>
          <w:szCs w:val="28"/>
        </w:rPr>
        <w:t>Колегія суддів погодилась</w:t>
      </w:r>
      <w:r w:rsidRPr="00A82094">
        <w:rPr>
          <w:rFonts w:ascii="Times New Roman" w:hAnsi="Times New Roman" w:cs="Times New Roman"/>
          <w:bCs/>
          <w:sz w:val="28"/>
          <w:szCs w:val="28"/>
        </w:rPr>
        <w:t xml:space="preserve"> із висновком суду першої інстанції про пропущення позивачем строку для звернення до відповідача із заявою щодо вклеювання фотокартки в паспорт громадянина України у формі книжечки, у зв'язку із досягнення 25-річного віку без поважних причин і це є порушенням вимог підпункту 6 пункту 6 Порядку № 302. В той же час за це порушення позивач може бути притягнутим до адміністративної відповідальності, однак це не можна тлумачити так, що особа взагалі повинна бути позбавлена права на користування паспортом у формі книжечки.   </w:t>
      </w:r>
    </w:p>
    <w:p w:rsidR="00A82094" w:rsidRPr="00A82094" w:rsidRDefault="00A82094" w:rsidP="00A82094">
      <w:pPr>
        <w:ind w:firstLine="426"/>
        <w:jc w:val="both"/>
        <w:rPr>
          <w:rFonts w:ascii="Times New Roman" w:hAnsi="Times New Roman" w:cs="Times New Roman"/>
          <w:bCs/>
          <w:sz w:val="28"/>
          <w:szCs w:val="28"/>
        </w:rPr>
      </w:pPr>
      <w:r w:rsidRPr="00A82094">
        <w:rPr>
          <w:rFonts w:ascii="Times New Roman" w:hAnsi="Times New Roman" w:cs="Times New Roman"/>
          <w:bCs/>
          <w:sz w:val="28"/>
          <w:szCs w:val="28"/>
        </w:rPr>
        <w:t>Враховуючи встановлені судом першої інстанцій обставини справи, Верховний Су</w:t>
      </w:r>
      <w:r>
        <w:rPr>
          <w:rFonts w:ascii="Times New Roman" w:hAnsi="Times New Roman" w:cs="Times New Roman"/>
          <w:bCs/>
          <w:sz w:val="28"/>
          <w:szCs w:val="28"/>
        </w:rPr>
        <w:t>д констатував</w:t>
      </w:r>
      <w:r w:rsidRPr="00A82094">
        <w:rPr>
          <w:rFonts w:ascii="Times New Roman" w:hAnsi="Times New Roman" w:cs="Times New Roman"/>
          <w:bCs/>
          <w:sz w:val="28"/>
          <w:szCs w:val="28"/>
        </w:rPr>
        <w:t>, що рішення суду першої інстанції відповідає правовій позиції Великої Палати Верховного Суду у такій категорії справ.</w:t>
      </w:r>
    </w:p>
    <w:p w:rsidR="00A82094" w:rsidRPr="00A82094" w:rsidRDefault="00A82094" w:rsidP="00A82094">
      <w:pPr>
        <w:ind w:firstLine="426"/>
        <w:jc w:val="both"/>
        <w:rPr>
          <w:rFonts w:ascii="Times New Roman" w:hAnsi="Times New Roman" w:cs="Times New Roman"/>
          <w:bCs/>
          <w:sz w:val="28"/>
          <w:szCs w:val="28"/>
        </w:rPr>
      </w:pPr>
      <w:r w:rsidRPr="00A82094">
        <w:rPr>
          <w:rFonts w:ascii="Times New Roman" w:hAnsi="Times New Roman" w:cs="Times New Roman"/>
          <w:bCs/>
          <w:sz w:val="28"/>
          <w:szCs w:val="28"/>
        </w:rPr>
        <w:t>З огляду на наведене, висновки суду першої інстанцій є правильними та обґрунтованими.</w:t>
      </w:r>
    </w:p>
    <w:p w:rsidR="00A82094" w:rsidRPr="00A82094" w:rsidRDefault="00A82094" w:rsidP="00A82094">
      <w:pPr>
        <w:ind w:firstLine="426"/>
        <w:jc w:val="both"/>
        <w:rPr>
          <w:rFonts w:ascii="Times New Roman" w:hAnsi="Times New Roman" w:cs="Times New Roman"/>
          <w:bCs/>
          <w:sz w:val="28"/>
          <w:szCs w:val="28"/>
        </w:rPr>
      </w:pPr>
      <w:r>
        <w:rPr>
          <w:rFonts w:ascii="Times New Roman" w:hAnsi="Times New Roman" w:cs="Times New Roman"/>
          <w:bCs/>
          <w:sz w:val="28"/>
          <w:szCs w:val="28"/>
        </w:rPr>
        <w:t>Колегія суддів погодилась</w:t>
      </w:r>
      <w:r w:rsidRPr="00A82094">
        <w:rPr>
          <w:rFonts w:ascii="Times New Roman" w:hAnsi="Times New Roman" w:cs="Times New Roman"/>
          <w:bCs/>
          <w:sz w:val="28"/>
          <w:szCs w:val="28"/>
        </w:rPr>
        <w:t xml:space="preserve"> також з висновками суду першої інстанції щодо можливості задовольнити вимоги позивача у обраний ним спосіб судового </w:t>
      </w:r>
      <w:r>
        <w:rPr>
          <w:rFonts w:ascii="Times New Roman" w:hAnsi="Times New Roman" w:cs="Times New Roman"/>
          <w:bCs/>
          <w:sz w:val="28"/>
          <w:szCs w:val="28"/>
        </w:rPr>
        <w:t>захисту, який Суд вважав</w:t>
      </w:r>
      <w:r w:rsidRPr="00A82094">
        <w:rPr>
          <w:rFonts w:ascii="Times New Roman" w:hAnsi="Times New Roman" w:cs="Times New Roman"/>
          <w:bCs/>
          <w:sz w:val="28"/>
          <w:szCs w:val="28"/>
        </w:rPr>
        <w:t xml:space="preserve"> належним та дієвим в межах спірних правовідносин, оскільки законодавством не передбачено іншого належного способу захисту порушеного права позивача у спірних правовідносинах, ніж зобов’язання відповідача вклеїти до паспорта позивача зразка 1994 року нової фотокартки у зв’язку з досягненням 25 років.</w:t>
      </w:r>
    </w:p>
    <w:p w:rsidR="00A82094" w:rsidRPr="00A82094" w:rsidRDefault="00A82094" w:rsidP="00A82094">
      <w:pPr>
        <w:ind w:firstLine="426"/>
        <w:jc w:val="both"/>
        <w:rPr>
          <w:rFonts w:ascii="Times New Roman" w:hAnsi="Times New Roman" w:cs="Times New Roman"/>
          <w:bCs/>
          <w:sz w:val="28"/>
          <w:szCs w:val="28"/>
        </w:rPr>
      </w:pPr>
      <w:r w:rsidRPr="00A82094">
        <w:rPr>
          <w:rFonts w:ascii="Times New Roman" w:hAnsi="Times New Roman" w:cs="Times New Roman"/>
          <w:bCs/>
          <w:sz w:val="28"/>
          <w:szCs w:val="28"/>
        </w:rPr>
        <w:t>Аналогічний підхід до розуміння зазначених норм права Верховний Суд висловив у постановах від 05 грудня 2019 року у справі № 420/270/19,  від 31 січня 2020 року у справі № 200/6627/19-а та від 06 лютого 2020 року у справі № 420/3253/19.</w:t>
      </w:r>
    </w:p>
    <w:p w:rsidR="00A82094" w:rsidRPr="00A82094" w:rsidRDefault="00A82094" w:rsidP="00A82094">
      <w:pPr>
        <w:ind w:firstLine="426"/>
        <w:jc w:val="both"/>
        <w:rPr>
          <w:rFonts w:ascii="Times New Roman" w:hAnsi="Times New Roman" w:cs="Times New Roman"/>
          <w:bCs/>
          <w:sz w:val="28"/>
          <w:szCs w:val="28"/>
        </w:rPr>
      </w:pPr>
      <w:r w:rsidRPr="00A82094">
        <w:rPr>
          <w:rFonts w:ascii="Times New Roman" w:hAnsi="Times New Roman" w:cs="Times New Roman"/>
          <w:bCs/>
          <w:sz w:val="28"/>
          <w:szCs w:val="28"/>
        </w:rPr>
        <w:lastRenderedPageBreak/>
        <w:t>З огляду на викладене рішення суду першої інстанції по своїй суті є правильним. У свою чергу, суд апеляційної інстанції неправильно застосував норми матеріального права, внаслідок чого помилково скасував законне рішення суду першої інстанції, який правильно застосував норми матеріального права та надав їм системне тлумачення.</w:t>
      </w:r>
    </w:p>
    <w:p w:rsidR="00807EF3" w:rsidRPr="003D688A" w:rsidRDefault="008D4FE2" w:rsidP="003D688A">
      <w:pPr>
        <w:ind w:firstLine="426"/>
        <w:jc w:val="both"/>
        <w:rPr>
          <w:rFonts w:ascii="Times New Roman" w:hAnsi="Times New Roman" w:cs="Times New Roman"/>
          <w:bCs/>
          <w:sz w:val="28"/>
          <w:szCs w:val="28"/>
        </w:rPr>
      </w:pPr>
      <w:r>
        <w:rPr>
          <w:rFonts w:ascii="Times New Roman" w:hAnsi="Times New Roman" w:cs="Times New Roman"/>
          <w:bCs/>
          <w:sz w:val="28"/>
          <w:szCs w:val="28"/>
        </w:rPr>
        <w:t>√</w:t>
      </w:r>
      <w:r w:rsidR="003D688A">
        <w:rPr>
          <w:rFonts w:ascii="Times New Roman" w:hAnsi="Times New Roman" w:cs="Times New Roman"/>
          <w:bCs/>
          <w:sz w:val="28"/>
          <w:szCs w:val="28"/>
        </w:rPr>
        <w:t xml:space="preserve"> Іншим прикладом є справа </w:t>
      </w:r>
      <w:r w:rsidR="003D688A" w:rsidRPr="003D688A">
        <w:rPr>
          <w:rFonts w:ascii="Times New Roman" w:hAnsi="Times New Roman" w:cs="Times New Roman"/>
          <w:b/>
          <w:bCs/>
          <w:sz w:val="28"/>
          <w:szCs w:val="28"/>
        </w:rPr>
        <w:t>№807/88/18</w:t>
      </w:r>
      <w:r w:rsidR="003D688A">
        <w:rPr>
          <w:rFonts w:ascii="Times New Roman" w:hAnsi="Times New Roman" w:cs="Times New Roman"/>
          <w:bCs/>
          <w:sz w:val="28"/>
          <w:szCs w:val="28"/>
        </w:rPr>
        <w:t xml:space="preserve"> (</w:t>
      </w:r>
      <w:r w:rsidR="003D688A" w:rsidRPr="003D688A">
        <w:rPr>
          <w:rFonts w:ascii="Times New Roman" w:hAnsi="Times New Roman" w:cs="Times New Roman"/>
          <w:bCs/>
          <w:sz w:val="28"/>
          <w:szCs w:val="28"/>
        </w:rPr>
        <w:t>адміністративне провадження №К/9901/5302/19</w:t>
      </w:r>
      <w:r w:rsidR="00F43821">
        <w:rPr>
          <w:rFonts w:ascii="Times New Roman" w:hAnsi="Times New Roman" w:cs="Times New Roman"/>
          <w:bCs/>
          <w:sz w:val="28"/>
          <w:szCs w:val="28"/>
        </w:rPr>
        <w:t>)</w:t>
      </w:r>
      <w:r w:rsidR="00811AA5">
        <w:rPr>
          <w:rFonts w:ascii="Times New Roman" w:hAnsi="Times New Roman" w:cs="Times New Roman"/>
          <w:bCs/>
          <w:sz w:val="28"/>
          <w:szCs w:val="28"/>
        </w:rPr>
        <w:t>.</w:t>
      </w:r>
      <w:r w:rsidR="00F43821">
        <w:rPr>
          <w:rFonts w:ascii="Times New Roman" w:hAnsi="Times New Roman" w:cs="Times New Roman"/>
          <w:bCs/>
          <w:sz w:val="28"/>
          <w:szCs w:val="28"/>
        </w:rPr>
        <w:t xml:space="preserve"> П</w:t>
      </w:r>
      <w:r w:rsidR="003D688A">
        <w:rPr>
          <w:rFonts w:ascii="Times New Roman" w:hAnsi="Times New Roman" w:cs="Times New Roman"/>
          <w:bCs/>
          <w:sz w:val="28"/>
          <w:szCs w:val="28"/>
        </w:rPr>
        <w:t>остановою Верховного</w:t>
      </w:r>
      <w:r w:rsidR="003D688A" w:rsidRPr="003D688A">
        <w:rPr>
          <w:rFonts w:ascii="Times New Roman" w:hAnsi="Times New Roman" w:cs="Times New Roman"/>
          <w:bCs/>
          <w:sz w:val="28"/>
          <w:szCs w:val="28"/>
        </w:rPr>
        <w:t xml:space="preserve"> Суд</w:t>
      </w:r>
      <w:r w:rsidR="003D688A">
        <w:rPr>
          <w:rFonts w:ascii="Times New Roman" w:hAnsi="Times New Roman" w:cs="Times New Roman"/>
          <w:bCs/>
          <w:sz w:val="28"/>
          <w:szCs w:val="28"/>
        </w:rPr>
        <w:t>у</w:t>
      </w:r>
      <w:r w:rsidR="00811AA5">
        <w:rPr>
          <w:rFonts w:ascii="Times New Roman" w:hAnsi="Times New Roman" w:cs="Times New Roman"/>
          <w:bCs/>
          <w:sz w:val="28"/>
          <w:szCs w:val="28"/>
        </w:rPr>
        <w:t xml:space="preserve"> від 05 березня 2020 року</w:t>
      </w:r>
      <w:r w:rsidR="003D688A" w:rsidRPr="003D688A">
        <w:rPr>
          <w:rFonts w:ascii="Times New Roman" w:hAnsi="Times New Roman" w:cs="Times New Roman"/>
          <w:bCs/>
          <w:sz w:val="28"/>
          <w:szCs w:val="28"/>
        </w:rPr>
        <w:t xml:space="preserve"> у складі колегії суддів Касаційного адміністративного суду</w:t>
      </w:r>
      <w:r w:rsidR="003D688A">
        <w:rPr>
          <w:rFonts w:ascii="Times New Roman" w:hAnsi="Times New Roman" w:cs="Times New Roman"/>
          <w:bCs/>
          <w:sz w:val="28"/>
          <w:szCs w:val="28"/>
        </w:rPr>
        <w:t xml:space="preserve"> к</w:t>
      </w:r>
      <w:r w:rsidR="003D688A" w:rsidRPr="003D688A">
        <w:rPr>
          <w:rFonts w:ascii="Times New Roman" w:hAnsi="Times New Roman" w:cs="Times New Roman"/>
          <w:bCs/>
          <w:sz w:val="28"/>
          <w:szCs w:val="28"/>
        </w:rPr>
        <w:t xml:space="preserve">асаційну скаргу </w:t>
      </w:r>
      <w:r w:rsidR="00A4669A">
        <w:rPr>
          <w:rFonts w:ascii="Times New Roman" w:hAnsi="Times New Roman" w:cs="Times New Roman"/>
          <w:bCs/>
          <w:sz w:val="28"/>
          <w:szCs w:val="28"/>
        </w:rPr>
        <w:t xml:space="preserve">ОСОБА_1 </w:t>
      </w:r>
      <w:r w:rsidR="003D688A" w:rsidRPr="003D688A">
        <w:rPr>
          <w:rFonts w:ascii="Times New Roman" w:hAnsi="Times New Roman" w:cs="Times New Roman"/>
          <w:bCs/>
          <w:sz w:val="28"/>
          <w:szCs w:val="28"/>
        </w:rPr>
        <w:t xml:space="preserve">в інтересах неповнолітньої дитини </w:t>
      </w:r>
      <w:r w:rsidR="00A4669A">
        <w:rPr>
          <w:rFonts w:ascii="Times New Roman" w:hAnsi="Times New Roman" w:cs="Times New Roman"/>
          <w:bCs/>
          <w:sz w:val="28"/>
          <w:szCs w:val="28"/>
        </w:rPr>
        <w:t>ОСОБА_2</w:t>
      </w:r>
      <w:r w:rsidR="003D688A" w:rsidRPr="003D688A">
        <w:rPr>
          <w:rFonts w:ascii="Times New Roman" w:hAnsi="Times New Roman" w:cs="Times New Roman"/>
          <w:bCs/>
          <w:sz w:val="28"/>
          <w:szCs w:val="28"/>
        </w:rPr>
        <w:t xml:space="preserve"> на рішення Закарпатського окружного адміністративного суду від 25 жовтня 2018 року та постанову Восьмого апеляційного адміністративного суду від</w:t>
      </w:r>
      <w:r w:rsidR="003D688A">
        <w:rPr>
          <w:rFonts w:ascii="Times New Roman" w:hAnsi="Times New Roman" w:cs="Times New Roman"/>
          <w:bCs/>
          <w:sz w:val="28"/>
          <w:szCs w:val="28"/>
        </w:rPr>
        <w:t xml:space="preserve"> 23 січня 2019 року задоволено</w:t>
      </w:r>
      <w:r w:rsidR="003D688A" w:rsidRPr="003D688A">
        <w:rPr>
          <w:rFonts w:ascii="Times New Roman" w:hAnsi="Times New Roman" w:cs="Times New Roman"/>
          <w:bCs/>
          <w:sz w:val="28"/>
          <w:szCs w:val="28"/>
        </w:rPr>
        <w:t xml:space="preserve"> частково.</w:t>
      </w:r>
      <w:r w:rsidR="003D688A">
        <w:rPr>
          <w:rFonts w:ascii="Times New Roman" w:hAnsi="Times New Roman" w:cs="Times New Roman"/>
          <w:bCs/>
          <w:sz w:val="28"/>
          <w:szCs w:val="28"/>
        </w:rPr>
        <w:t xml:space="preserve"> </w:t>
      </w:r>
      <w:r w:rsidR="003D688A" w:rsidRPr="003D688A">
        <w:rPr>
          <w:rFonts w:ascii="Times New Roman" w:hAnsi="Times New Roman" w:cs="Times New Roman"/>
          <w:bCs/>
          <w:sz w:val="28"/>
          <w:szCs w:val="28"/>
        </w:rPr>
        <w:t>Рішення Закарпатського окружного адміністративного суду від 25 жовтня   2018 року та постанову Восьмого апеляційного адміністративного суду від 23 січня 2019 рок</w:t>
      </w:r>
      <w:r w:rsidR="00811AA5">
        <w:rPr>
          <w:rFonts w:ascii="Times New Roman" w:hAnsi="Times New Roman" w:cs="Times New Roman"/>
          <w:bCs/>
          <w:sz w:val="28"/>
          <w:szCs w:val="28"/>
        </w:rPr>
        <w:t>у в справі №807/88/18 скасовано (</w:t>
      </w:r>
      <w:r w:rsidR="00811AA5" w:rsidRPr="00811AA5">
        <w:rPr>
          <w:rFonts w:ascii="Times New Roman" w:hAnsi="Times New Roman" w:cs="Times New Roman"/>
          <w:bCs/>
          <w:sz w:val="28"/>
          <w:szCs w:val="28"/>
        </w:rPr>
        <w:t>https://reyestr.court.gov.ua/Review/88062645</w:t>
      </w:r>
      <w:r w:rsidR="00811AA5">
        <w:rPr>
          <w:rFonts w:ascii="Times New Roman" w:hAnsi="Times New Roman" w:cs="Times New Roman"/>
          <w:bCs/>
          <w:sz w:val="28"/>
          <w:szCs w:val="28"/>
        </w:rPr>
        <w:t>).</w:t>
      </w:r>
    </w:p>
    <w:p w:rsidR="00A4669A" w:rsidRPr="00A4669A" w:rsidRDefault="00A4669A" w:rsidP="00A4669A">
      <w:pPr>
        <w:ind w:firstLine="426"/>
        <w:jc w:val="both"/>
        <w:rPr>
          <w:rFonts w:ascii="Times New Roman" w:hAnsi="Times New Roman" w:cs="Times New Roman"/>
          <w:bCs/>
          <w:sz w:val="28"/>
          <w:szCs w:val="28"/>
        </w:rPr>
      </w:pPr>
      <w:r w:rsidRPr="00A4669A">
        <w:rPr>
          <w:rFonts w:ascii="Times New Roman" w:hAnsi="Times New Roman" w:cs="Times New Roman"/>
          <w:bCs/>
          <w:sz w:val="28"/>
          <w:szCs w:val="28"/>
        </w:rPr>
        <w:t xml:space="preserve">Рішенням Закарпатського окружного адміністративного суду від 25 жовтня 2018 року, залишеним без змін постановою Восьмого апеляційного адміністративного суду від 23 січня 2019 року, позовні вимоги задоволено частково. </w:t>
      </w:r>
    </w:p>
    <w:p w:rsidR="00A4669A" w:rsidRPr="00A4669A" w:rsidRDefault="00A4669A" w:rsidP="00A4669A">
      <w:pPr>
        <w:ind w:firstLine="426"/>
        <w:jc w:val="both"/>
        <w:rPr>
          <w:rFonts w:ascii="Times New Roman" w:hAnsi="Times New Roman" w:cs="Times New Roman"/>
          <w:bCs/>
          <w:sz w:val="28"/>
          <w:szCs w:val="28"/>
        </w:rPr>
      </w:pPr>
      <w:r w:rsidRPr="00A4669A">
        <w:rPr>
          <w:rFonts w:ascii="Times New Roman" w:hAnsi="Times New Roman" w:cs="Times New Roman"/>
          <w:bCs/>
          <w:sz w:val="28"/>
          <w:szCs w:val="28"/>
        </w:rPr>
        <w:t xml:space="preserve">Визнано протиправною відмову Головного управління Державної міграційної служби в Закарпатській області щодо оформлення паспорта громадянина України у формі книжечки з підстав, викладених у відповіді № 2101.6.2-197/2101.3.1-18 від 10.01.2018 року на заяву </w:t>
      </w:r>
      <w:r>
        <w:rPr>
          <w:rFonts w:ascii="Times New Roman" w:hAnsi="Times New Roman" w:cs="Times New Roman"/>
          <w:bCs/>
          <w:sz w:val="28"/>
          <w:szCs w:val="28"/>
        </w:rPr>
        <w:t>ОСОБА_1</w:t>
      </w:r>
      <w:r w:rsidRPr="00A4669A">
        <w:rPr>
          <w:rFonts w:ascii="Times New Roman" w:hAnsi="Times New Roman" w:cs="Times New Roman"/>
          <w:bCs/>
          <w:sz w:val="28"/>
          <w:szCs w:val="28"/>
        </w:rPr>
        <w:t xml:space="preserve"> та </w:t>
      </w:r>
      <w:r>
        <w:rPr>
          <w:rFonts w:ascii="Times New Roman" w:hAnsi="Times New Roman" w:cs="Times New Roman"/>
          <w:bCs/>
          <w:sz w:val="28"/>
          <w:szCs w:val="28"/>
        </w:rPr>
        <w:t>ОСОБА_2</w:t>
      </w:r>
      <w:r w:rsidRPr="00A4669A">
        <w:rPr>
          <w:rFonts w:ascii="Times New Roman" w:hAnsi="Times New Roman" w:cs="Times New Roman"/>
          <w:bCs/>
          <w:sz w:val="28"/>
          <w:szCs w:val="28"/>
        </w:rPr>
        <w:t xml:space="preserve"> від 21.12.2017 року.</w:t>
      </w:r>
    </w:p>
    <w:p w:rsidR="00A4669A" w:rsidRPr="00A4669A" w:rsidRDefault="00A4669A" w:rsidP="00A4669A">
      <w:pPr>
        <w:ind w:firstLine="426"/>
        <w:jc w:val="both"/>
        <w:rPr>
          <w:rFonts w:ascii="Times New Roman" w:hAnsi="Times New Roman" w:cs="Times New Roman"/>
          <w:bCs/>
          <w:sz w:val="28"/>
          <w:szCs w:val="28"/>
        </w:rPr>
      </w:pPr>
      <w:r w:rsidRPr="00A4669A">
        <w:rPr>
          <w:rFonts w:ascii="Times New Roman" w:hAnsi="Times New Roman" w:cs="Times New Roman"/>
          <w:bCs/>
          <w:sz w:val="28"/>
          <w:szCs w:val="28"/>
        </w:rPr>
        <w:t>У задоволенні позову у частині решти позовних вимог відмовлено.</w:t>
      </w:r>
    </w:p>
    <w:p w:rsidR="0056661D" w:rsidRPr="00E3255A" w:rsidRDefault="00A4669A" w:rsidP="00A4669A">
      <w:pPr>
        <w:ind w:firstLine="426"/>
        <w:jc w:val="both"/>
        <w:rPr>
          <w:rFonts w:ascii="Times New Roman" w:hAnsi="Times New Roman" w:cs="Times New Roman"/>
          <w:bCs/>
          <w:sz w:val="28"/>
          <w:szCs w:val="28"/>
        </w:rPr>
      </w:pPr>
      <w:r w:rsidRPr="00A4669A">
        <w:rPr>
          <w:rFonts w:ascii="Times New Roman" w:hAnsi="Times New Roman" w:cs="Times New Roman"/>
          <w:bCs/>
          <w:sz w:val="28"/>
          <w:szCs w:val="28"/>
        </w:rPr>
        <w:t xml:space="preserve">Задовольняючи частково позовні вимоги, суди першої та апеляційної інстанцій зазначили про те, що позов щодо визнання протиправною бездіяльності суб’єкта владних повноважень та зобов’язання вчинити певні дії задоволенню не підлягає з підстав неоформлення позивачами належним чином заяви про видачу паспорта громадянина України (вперше), а саме: ненадання свідоцтва про народження неповнолітньої особи та двох фотокарток розміром 35х45 мм, що унеможливлює в даному випадку видачу паспорта як у вигляді книжечки, так і у вигляді ID-картки з безконтактним електронним носієм.   </w:t>
      </w:r>
    </w:p>
    <w:p w:rsidR="00DC55A5" w:rsidRDefault="00DC55A5" w:rsidP="00DC55A5">
      <w:pPr>
        <w:ind w:firstLine="426"/>
        <w:jc w:val="both"/>
        <w:rPr>
          <w:rFonts w:ascii="Times New Roman" w:hAnsi="Times New Roman" w:cs="Times New Roman"/>
          <w:sz w:val="28"/>
          <w:szCs w:val="28"/>
        </w:rPr>
      </w:pPr>
      <w:r w:rsidRPr="00DC55A5">
        <w:rPr>
          <w:rFonts w:ascii="Times New Roman" w:hAnsi="Times New Roman" w:cs="Times New Roman"/>
          <w:sz w:val="28"/>
          <w:szCs w:val="28"/>
        </w:rPr>
        <w:t>З огляду на встановлені обставини та враховуючи правовий висновок, викладений у постанові Великої Палати Верховного Суду від 19 вересня 2018 року у зразковій справі №806/3265/17 (Пз/9901/2/18), суди першої та апеляційної інстанцій зауважили на те, що зазначені суб’єктом владних повноважень у відповіді підстави для відмови в оформлен</w:t>
      </w:r>
      <w:r>
        <w:rPr>
          <w:rFonts w:ascii="Times New Roman" w:hAnsi="Times New Roman" w:cs="Times New Roman"/>
          <w:sz w:val="28"/>
          <w:szCs w:val="28"/>
        </w:rPr>
        <w:t xml:space="preserve">ні паспорта у вигляді книжечки були </w:t>
      </w:r>
      <w:r w:rsidRPr="00DC55A5">
        <w:rPr>
          <w:rFonts w:ascii="Times New Roman" w:hAnsi="Times New Roman" w:cs="Times New Roman"/>
          <w:sz w:val="28"/>
          <w:szCs w:val="28"/>
        </w:rPr>
        <w:t xml:space="preserve"> необґрунтованими, оскільки обмеження прав і свобод особи повинно бути </w:t>
      </w:r>
      <w:r w:rsidRPr="00DC55A5">
        <w:rPr>
          <w:rFonts w:ascii="Times New Roman" w:hAnsi="Times New Roman" w:cs="Times New Roman"/>
          <w:sz w:val="28"/>
          <w:szCs w:val="28"/>
        </w:rPr>
        <w:lastRenderedPageBreak/>
        <w:t xml:space="preserve">чітким та законодавчо визначеним, відтак, вимога про отримання паспорта громадянина України (вперше) у вигляді книжечки є законною за умови дотримання особою порядку звернення із такою вимогою. </w:t>
      </w:r>
    </w:p>
    <w:p w:rsidR="00294A65" w:rsidRPr="00294A65" w:rsidRDefault="00294A65" w:rsidP="00294A65">
      <w:pPr>
        <w:ind w:firstLine="426"/>
        <w:jc w:val="both"/>
        <w:rPr>
          <w:rFonts w:ascii="Times New Roman" w:hAnsi="Times New Roman" w:cs="Times New Roman"/>
          <w:sz w:val="28"/>
          <w:szCs w:val="28"/>
        </w:rPr>
      </w:pPr>
      <w:r w:rsidRPr="00294A65">
        <w:rPr>
          <w:rFonts w:ascii="Times New Roman" w:hAnsi="Times New Roman" w:cs="Times New Roman"/>
          <w:sz w:val="28"/>
          <w:szCs w:val="28"/>
        </w:rPr>
        <w:t xml:space="preserve">Судами першої та апеляційної інстанцій установлено те, що до заяви від 21.12.2017 неповнолітньою </w:t>
      </w:r>
      <w:r w:rsidR="00AE2BEE">
        <w:rPr>
          <w:rFonts w:ascii="Times New Roman" w:hAnsi="Times New Roman" w:cs="Times New Roman"/>
          <w:sz w:val="28"/>
          <w:szCs w:val="28"/>
        </w:rPr>
        <w:t>ОСОБА_1</w:t>
      </w:r>
      <w:r w:rsidRPr="00294A65">
        <w:rPr>
          <w:rFonts w:ascii="Times New Roman" w:hAnsi="Times New Roman" w:cs="Times New Roman"/>
          <w:sz w:val="28"/>
          <w:szCs w:val="28"/>
        </w:rPr>
        <w:t xml:space="preserve"> та її законним представником </w:t>
      </w:r>
      <w:r w:rsidR="00AE2BEE">
        <w:rPr>
          <w:rFonts w:ascii="Times New Roman" w:hAnsi="Times New Roman" w:cs="Times New Roman"/>
          <w:sz w:val="28"/>
          <w:szCs w:val="28"/>
        </w:rPr>
        <w:t>ОСОБА_2</w:t>
      </w:r>
      <w:r w:rsidRPr="00294A65">
        <w:rPr>
          <w:rFonts w:ascii="Times New Roman" w:hAnsi="Times New Roman" w:cs="Times New Roman"/>
          <w:sz w:val="28"/>
          <w:szCs w:val="28"/>
        </w:rPr>
        <w:t xml:space="preserve"> не додано необхідних документів, отже, не дотримано порядок оформлення паспорта за вказаною у заяві формою.   </w:t>
      </w:r>
    </w:p>
    <w:p w:rsidR="00294A65" w:rsidRPr="00294A65" w:rsidRDefault="00294A65" w:rsidP="00294A65">
      <w:pPr>
        <w:ind w:firstLine="426"/>
        <w:jc w:val="both"/>
        <w:rPr>
          <w:rFonts w:ascii="Times New Roman" w:hAnsi="Times New Roman" w:cs="Times New Roman"/>
          <w:sz w:val="28"/>
          <w:szCs w:val="28"/>
        </w:rPr>
      </w:pPr>
      <w:r w:rsidRPr="00294A65">
        <w:rPr>
          <w:rFonts w:ascii="Times New Roman" w:hAnsi="Times New Roman" w:cs="Times New Roman"/>
          <w:sz w:val="28"/>
          <w:szCs w:val="28"/>
        </w:rPr>
        <w:t>Посилання скаржника у касаційній скарзі на те, що судами першої та апеляційної інстанцій не були враховані висновки Великої Палати Верховного Суду, викладені у постанові від 19 вересня 2018 року в зразковій справі №806/3265/17, є безпідставними, тому що обставини у цій адміністративній справі не є тотожними з обставинами у типовій справі №806/3265/17. Позивачами не додано до заяви копії свідоцтва про народження неповнолітньої особи та фотографій, а надана суб’єктом владних повноважень відповідь містить роз’яснення щодо порядку отримання паспорта громадянина України (вперше) у формі ID-картки з безконтактним електронним носієм.</w:t>
      </w:r>
    </w:p>
    <w:p w:rsidR="00294A65" w:rsidRPr="00294A65" w:rsidRDefault="00A43C8A" w:rsidP="00294A65">
      <w:pPr>
        <w:ind w:firstLine="426"/>
        <w:jc w:val="both"/>
        <w:rPr>
          <w:rFonts w:ascii="Times New Roman" w:hAnsi="Times New Roman" w:cs="Times New Roman"/>
          <w:sz w:val="28"/>
          <w:szCs w:val="28"/>
        </w:rPr>
      </w:pPr>
      <w:r>
        <w:rPr>
          <w:rFonts w:ascii="Times New Roman" w:hAnsi="Times New Roman" w:cs="Times New Roman"/>
          <w:sz w:val="28"/>
          <w:szCs w:val="28"/>
        </w:rPr>
        <w:t>Верховний Суд погодився</w:t>
      </w:r>
      <w:r w:rsidR="00294A65" w:rsidRPr="00294A65">
        <w:rPr>
          <w:rFonts w:ascii="Times New Roman" w:hAnsi="Times New Roman" w:cs="Times New Roman"/>
          <w:sz w:val="28"/>
          <w:szCs w:val="28"/>
        </w:rPr>
        <w:t xml:space="preserve"> із указаним висновком судів першої та апеляційної інстанцій про те, що подання заявниками відповідної заяви, однак, без належного комплекту документів, із наміром отримати паспорт у вигляді книжечки, є підставою для надання заявнику вмотивованої відмови у прийнятті таких документів із зазначенням обґрунтувань такої відмови. </w:t>
      </w:r>
    </w:p>
    <w:p w:rsidR="00294A65" w:rsidRPr="00294A65" w:rsidRDefault="00294A65" w:rsidP="00294A65">
      <w:pPr>
        <w:ind w:firstLine="426"/>
        <w:jc w:val="both"/>
        <w:rPr>
          <w:rFonts w:ascii="Times New Roman" w:hAnsi="Times New Roman" w:cs="Times New Roman"/>
          <w:sz w:val="28"/>
          <w:szCs w:val="28"/>
        </w:rPr>
      </w:pPr>
      <w:r w:rsidRPr="00294A65">
        <w:rPr>
          <w:rFonts w:ascii="Times New Roman" w:hAnsi="Times New Roman" w:cs="Times New Roman"/>
          <w:sz w:val="28"/>
          <w:szCs w:val="28"/>
        </w:rPr>
        <w:t xml:space="preserve">Чинним законодавством не передбачено таке обмеження, як неможливість отримання паспорта у формі книжечки, за умови дотримання заявником порядку і способу оформлення останнього.   </w:t>
      </w:r>
    </w:p>
    <w:p w:rsidR="00294A65" w:rsidRPr="00294A65" w:rsidRDefault="00294A65" w:rsidP="00294A65">
      <w:pPr>
        <w:ind w:firstLine="426"/>
        <w:jc w:val="both"/>
        <w:rPr>
          <w:rFonts w:ascii="Times New Roman" w:hAnsi="Times New Roman" w:cs="Times New Roman"/>
          <w:sz w:val="28"/>
          <w:szCs w:val="28"/>
        </w:rPr>
      </w:pPr>
      <w:r w:rsidRPr="00294A65">
        <w:rPr>
          <w:rFonts w:ascii="Times New Roman" w:hAnsi="Times New Roman" w:cs="Times New Roman"/>
          <w:sz w:val="28"/>
          <w:szCs w:val="28"/>
        </w:rPr>
        <w:t xml:space="preserve">Разом із тим, висновок судів попередніх інстанцій щодо визнання протиправною відмови відповідача з огляду на викладені в оскаржуваній відповіді підстави відмови в оформленні паспорта громадянина України (вперше) у формі книжечки є неправильним, адже вказані вимоги не були заявлені позивачем у позовній заяві, а вихід судами за межі позовних вимог не відновлює порушене право позивача та не є підставою для зобов’язання суб’єкта владних повноважень виконати вимоги позивача щодо оформлення та видачі неповнолітній </w:t>
      </w:r>
      <w:r w:rsidR="00AE2BEE">
        <w:rPr>
          <w:rFonts w:ascii="Times New Roman" w:hAnsi="Times New Roman" w:cs="Times New Roman"/>
          <w:sz w:val="28"/>
          <w:szCs w:val="28"/>
        </w:rPr>
        <w:t xml:space="preserve">ОСОБА_2 </w:t>
      </w:r>
      <w:r w:rsidRPr="00294A65">
        <w:rPr>
          <w:rFonts w:ascii="Times New Roman" w:hAnsi="Times New Roman" w:cs="Times New Roman"/>
          <w:sz w:val="28"/>
          <w:szCs w:val="28"/>
        </w:rPr>
        <w:t xml:space="preserve">паспорта у формі книжечки.   </w:t>
      </w:r>
    </w:p>
    <w:p w:rsidR="00294A65" w:rsidRPr="00294A65" w:rsidRDefault="00A43C8A" w:rsidP="00294A65">
      <w:pPr>
        <w:ind w:firstLine="426"/>
        <w:jc w:val="both"/>
        <w:rPr>
          <w:rFonts w:ascii="Times New Roman" w:hAnsi="Times New Roman" w:cs="Times New Roman"/>
          <w:sz w:val="28"/>
          <w:szCs w:val="28"/>
        </w:rPr>
      </w:pPr>
      <w:r>
        <w:rPr>
          <w:rFonts w:ascii="Times New Roman" w:hAnsi="Times New Roman" w:cs="Times New Roman"/>
          <w:sz w:val="28"/>
          <w:szCs w:val="28"/>
        </w:rPr>
        <w:t>Колегія суддів зауважила</w:t>
      </w:r>
      <w:r w:rsidR="00294A65" w:rsidRPr="00294A65">
        <w:rPr>
          <w:rFonts w:ascii="Times New Roman" w:hAnsi="Times New Roman" w:cs="Times New Roman"/>
          <w:sz w:val="28"/>
          <w:szCs w:val="28"/>
        </w:rPr>
        <w:t xml:space="preserve">, що при розгляді справи суд повинен забезпечити принцип диспозитивності. У разі обрання позивачем не достатньо ефективного способу захисту порушеного права суд може вийти за межі позовних вимог, якщо це необхідно для ефективного захисту прав, свобод, інтересів людини і громадянина, інших суб’єктів у сфері публічно-правових відносин від порушень з боку суб’єктів владних повноважень, однак, за жодних умов становище </w:t>
      </w:r>
      <w:r w:rsidR="00294A65" w:rsidRPr="00294A65">
        <w:rPr>
          <w:rFonts w:ascii="Times New Roman" w:hAnsi="Times New Roman" w:cs="Times New Roman"/>
          <w:sz w:val="28"/>
          <w:szCs w:val="28"/>
        </w:rPr>
        <w:lastRenderedPageBreak/>
        <w:t xml:space="preserve">позивача за наслідками судового розгляду не може бути погіршено порівняно з тим, яким воно було до звернення до суду за захистом своїх прав. </w:t>
      </w:r>
    </w:p>
    <w:p w:rsidR="00294A65" w:rsidRDefault="00294A65" w:rsidP="00294A65">
      <w:pPr>
        <w:ind w:firstLine="426"/>
        <w:jc w:val="both"/>
        <w:rPr>
          <w:rFonts w:ascii="Times New Roman" w:hAnsi="Times New Roman" w:cs="Times New Roman"/>
          <w:sz w:val="28"/>
          <w:szCs w:val="28"/>
        </w:rPr>
      </w:pPr>
      <w:r w:rsidRPr="00294A65">
        <w:rPr>
          <w:rFonts w:ascii="Times New Roman" w:hAnsi="Times New Roman" w:cs="Times New Roman"/>
          <w:sz w:val="28"/>
          <w:szCs w:val="28"/>
        </w:rPr>
        <w:t xml:space="preserve">При цьому, задовольняючи позовні вимоги, які не були заявлені позивачем у цій справі, суди першої та апеляційної інстанцій врахували, але не надали належної оцінки встановленим обставинам подання позивачами заяви про оформлення та видачу паспорта громадянина України (вперше) у формі книжечки без установленого переліку документів (за відсутності копії свідоцтва про народження неповнолітньої особи та двох фотокарток) та у порядку, визначеному Законом України “Про звернення громадян”, що виключає можливість надання суб’єктом владних повноважень вказаної адміністративної послуги та не свідчить про неправомірність відмови суб’єкта владних повноважень у наданні такої послуги.    </w:t>
      </w:r>
    </w:p>
    <w:p w:rsidR="00967EBB" w:rsidRDefault="00294A65" w:rsidP="00294A65">
      <w:pPr>
        <w:ind w:firstLine="426"/>
        <w:jc w:val="both"/>
        <w:rPr>
          <w:rFonts w:ascii="Times New Roman" w:hAnsi="Times New Roman" w:cs="Times New Roman"/>
          <w:sz w:val="28"/>
          <w:szCs w:val="28"/>
        </w:rPr>
      </w:pPr>
      <w:r w:rsidRPr="00294A65">
        <w:rPr>
          <w:rFonts w:ascii="Times New Roman" w:hAnsi="Times New Roman" w:cs="Times New Roman"/>
          <w:sz w:val="28"/>
          <w:szCs w:val="28"/>
        </w:rPr>
        <w:t xml:space="preserve">З урахуванням викладеного, суди першої та апеляційної інстанцій неповно встановили фактичні обставини справи та неправильно застосували норми матеріального права, що призвело до ухвалення незаконних судових рішень, Верховний Суд на підставі   статті 351 КАС України   </w:t>
      </w:r>
      <w:r w:rsidR="00A43C8A">
        <w:rPr>
          <w:rFonts w:ascii="Times New Roman" w:hAnsi="Times New Roman" w:cs="Times New Roman"/>
          <w:sz w:val="28"/>
          <w:szCs w:val="28"/>
        </w:rPr>
        <w:t>прийшов до висновку</w:t>
      </w:r>
      <w:r w:rsidRPr="00294A65">
        <w:rPr>
          <w:rFonts w:ascii="Times New Roman" w:hAnsi="Times New Roman" w:cs="Times New Roman"/>
          <w:sz w:val="28"/>
          <w:szCs w:val="28"/>
        </w:rPr>
        <w:t>, що судові рішення попередніх інстанцій у цій справі необхідно скасувати та прийняти нову постанову, якою відмовити у задоволенні позовних вимог.</w:t>
      </w:r>
      <w:r w:rsidR="00DC55A5" w:rsidRPr="00DC55A5">
        <w:rPr>
          <w:rFonts w:ascii="Times New Roman" w:hAnsi="Times New Roman" w:cs="Times New Roman"/>
          <w:sz w:val="28"/>
          <w:szCs w:val="28"/>
        </w:rPr>
        <w:t xml:space="preserve">   </w:t>
      </w:r>
    </w:p>
    <w:p w:rsidR="002E779B" w:rsidRDefault="00DC55A5" w:rsidP="00294A65">
      <w:pPr>
        <w:ind w:firstLine="426"/>
        <w:jc w:val="both"/>
        <w:rPr>
          <w:rFonts w:ascii="Times New Roman" w:hAnsi="Times New Roman" w:cs="Times New Roman"/>
          <w:sz w:val="28"/>
          <w:szCs w:val="28"/>
        </w:rPr>
      </w:pPr>
      <w:r w:rsidRPr="00DC55A5">
        <w:rPr>
          <w:rFonts w:ascii="Times New Roman" w:hAnsi="Times New Roman" w:cs="Times New Roman"/>
          <w:sz w:val="28"/>
          <w:szCs w:val="28"/>
        </w:rPr>
        <w:t xml:space="preserve">  </w:t>
      </w:r>
    </w:p>
    <w:p w:rsidR="00B329F3" w:rsidRDefault="00DC55A5" w:rsidP="00B329F3">
      <w:pPr>
        <w:spacing w:after="0" w:line="240" w:lineRule="auto"/>
        <w:ind w:firstLine="284"/>
        <w:jc w:val="both"/>
        <w:rPr>
          <w:rFonts w:ascii="Times New Roman" w:eastAsia="Times New Roman" w:hAnsi="Times New Roman" w:cs="Times New Roman"/>
          <w:b/>
          <w:sz w:val="28"/>
          <w:szCs w:val="28"/>
        </w:rPr>
      </w:pPr>
      <w:r w:rsidRPr="00DC55A5">
        <w:rPr>
          <w:rFonts w:ascii="Times New Roman" w:hAnsi="Times New Roman" w:cs="Times New Roman"/>
          <w:sz w:val="28"/>
          <w:szCs w:val="28"/>
        </w:rPr>
        <w:t xml:space="preserve"> </w:t>
      </w:r>
      <w:r w:rsidR="00B329F3" w:rsidRPr="00B329F3">
        <w:rPr>
          <w:rFonts w:ascii="Times New Roman" w:eastAsia="Times New Roman" w:hAnsi="Times New Roman" w:cs="Times New Roman"/>
          <w:b/>
          <w:sz w:val="28"/>
          <w:szCs w:val="28"/>
        </w:rPr>
        <w:t xml:space="preserve">3.2. Приклади скасування судових рішень у справах з приводу реалізації державної політики у сфері економіки </w:t>
      </w:r>
      <w:r w:rsidR="00B329F3">
        <w:rPr>
          <w:rFonts w:ascii="Times New Roman" w:eastAsia="Times New Roman" w:hAnsi="Times New Roman" w:cs="Times New Roman"/>
          <w:b/>
          <w:sz w:val="28"/>
          <w:szCs w:val="28"/>
        </w:rPr>
        <w:t>та публічної фінансової політики</w:t>
      </w:r>
    </w:p>
    <w:p w:rsidR="00B329F3" w:rsidRDefault="00B329F3" w:rsidP="00B329F3">
      <w:pPr>
        <w:spacing w:after="0" w:line="240" w:lineRule="auto"/>
        <w:ind w:firstLine="284"/>
        <w:jc w:val="both"/>
        <w:rPr>
          <w:rFonts w:ascii="Times New Roman" w:eastAsia="Times New Roman" w:hAnsi="Times New Roman" w:cs="Times New Roman"/>
          <w:b/>
          <w:sz w:val="28"/>
          <w:szCs w:val="28"/>
        </w:rPr>
      </w:pPr>
    </w:p>
    <w:p w:rsidR="00B329F3" w:rsidRPr="00423967" w:rsidRDefault="00B329F3" w:rsidP="00B329F3">
      <w:pPr>
        <w:spacing w:after="0" w:line="240" w:lineRule="auto"/>
        <w:ind w:firstLine="567"/>
        <w:jc w:val="both"/>
        <w:rPr>
          <w:rFonts w:ascii="Times New Roman" w:eastAsia="Times New Roman" w:hAnsi="Times New Roman" w:cs="Times New Roman"/>
          <w:sz w:val="28"/>
          <w:szCs w:val="28"/>
          <w:u w:color="000000"/>
          <w:lang w:eastAsia="ru-RU"/>
        </w:rPr>
      </w:pPr>
      <w:r w:rsidRPr="00414F45">
        <w:rPr>
          <w:rFonts w:ascii="Times New Roman" w:eastAsia="Times New Roman" w:hAnsi="Times New Roman" w:cs="Times New Roman"/>
          <w:sz w:val="28"/>
          <w:szCs w:val="28"/>
        </w:rPr>
        <w:t xml:space="preserve">За результатами касаційного перегляду судових рішень Восьмого апеляційного адміністративного суду у звітному періоді у даній категорії справ Верховним судом України скасовано </w:t>
      </w:r>
      <w:r>
        <w:rPr>
          <w:rFonts w:ascii="Times New Roman" w:eastAsia="Times New Roman" w:hAnsi="Times New Roman" w:cs="Times New Roman"/>
          <w:b/>
          <w:sz w:val="28"/>
          <w:szCs w:val="28"/>
        </w:rPr>
        <w:t>65</w:t>
      </w:r>
      <w:r w:rsidRPr="00414F45">
        <w:rPr>
          <w:rFonts w:ascii="Times New Roman" w:eastAsia="Times New Roman" w:hAnsi="Times New Roman" w:cs="Times New Roman"/>
          <w:sz w:val="28"/>
          <w:szCs w:val="28"/>
        </w:rPr>
        <w:t xml:space="preserve"> судових рішення про скасування рішення суду першої інстанції та ухвал апеляційного суду щодо вирішення процесуальних питань.</w:t>
      </w:r>
    </w:p>
    <w:p w:rsidR="00B329F3" w:rsidRPr="00B329F3" w:rsidRDefault="00B329F3" w:rsidP="00B329F3">
      <w:pPr>
        <w:spacing w:after="0" w:line="240" w:lineRule="auto"/>
        <w:ind w:firstLine="284"/>
        <w:jc w:val="both"/>
        <w:rPr>
          <w:rFonts w:ascii="Times New Roman" w:eastAsia="Times New Roman" w:hAnsi="Times New Roman" w:cs="Times New Roman"/>
          <w:b/>
          <w:sz w:val="28"/>
          <w:szCs w:val="28"/>
        </w:rPr>
      </w:pPr>
    </w:p>
    <w:p w:rsidR="00B329F3" w:rsidRPr="00B329F3" w:rsidRDefault="00B329F3" w:rsidP="00B329F3">
      <w:pPr>
        <w:spacing w:after="0" w:line="240" w:lineRule="auto"/>
        <w:ind w:firstLine="567"/>
        <w:jc w:val="both"/>
        <w:rPr>
          <w:rFonts w:ascii="Times New Roman" w:eastAsia="Times New Roman" w:hAnsi="Times New Roman" w:cs="Times New Roman"/>
          <w:sz w:val="28"/>
          <w:szCs w:val="28"/>
        </w:rPr>
      </w:pPr>
    </w:p>
    <w:p w:rsidR="00B329F3" w:rsidRPr="00B329F3" w:rsidRDefault="00B329F3" w:rsidP="00B329F3">
      <w:pPr>
        <w:shd w:val="clear" w:color="auto" w:fill="FFFFFF"/>
        <w:spacing w:after="0" w:line="240" w:lineRule="auto"/>
        <w:jc w:val="both"/>
        <w:rPr>
          <w:rFonts w:ascii="Times New Roman" w:eastAsia="Times New Roman" w:hAnsi="Times New Roman" w:cs="Times New Roman"/>
          <w:i/>
          <w:sz w:val="28"/>
          <w:szCs w:val="28"/>
        </w:rPr>
      </w:pPr>
      <w:r w:rsidRPr="00B329F3">
        <w:rPr>
          <w:rFonts w:ascii="Times New Roman" w:eastAsia="Times New Roman" w:hAnsi="Times New Roman" w:cs="Times New Roman"/>
          <w:i/>
          <w:sz w:val="28"/>
          <w:szCs w:val="28"/>
        </w:rPr>
        <w:t>До цієї категорії відносяться справи зокрема із спорів щодо:</w:t>
      </w:r>
    </w:p>
    <w:p w:rsidR="00B329F3" w:rsidRPr="00B329F3" w:rsidRDefault="00B329F3" w:rsidP="00B329F3">
      <w:pPr>
        <w:shd w:val="clear" w:color="auto" w:fill="FFFFFF"/>
        <w:spacing w:after="0" w:line="240" w:lineRule="auto"/>
        <w:ind w:left="567"/>
        <w:jc w:val="both"/>
        <w:rPr>
          <w:rFonts w:ascii="Times New Roman" w:eastAsia="Times New Roman" w:hAnsi="Times New Roman" w:cs="Times New Roman"/>
          <w:i/>
          <w:sz w:val="28"/>
          <w:szCs w:val="28"/>
          <w:lang w:val="ru-RU"/>
        </w:rPr>
      </w:pPr>
      <w:r w:rsidRPr="00B329F3">
        <w:rPr>
          <w:rFonts w:ascii="Times New Roman" w:eastAsia="Times New Roman" w:hAnsi="Times New Roman" w:cs="Times New Roman"/>
          <w:i/>
          <w:sz w:val="28"/>
          <w:szCs w:val="28"/>
          <w:lang w:val="ru-RU"/>
        </w:rPr>
        <w:t>організації господарської діяльності, у тому числі:</w:t>
      </w:r>
    </w:p>
    <w:p w:rsidR="00B329F3" w:rsidRPr="00B329F3" w:rsidRDefault="00B329F3" w:rsidP="00B329F3">
      <w:pPr>
        <w:shd w:val="clear" w:color="auto" w:fill="FFFFFF"/>
        <w:spacing w:after="0" w:line="240" w:lineRule="auto"/>
        <w:ind w:left="567"/>
        <w:jc w:val="both"/>
        <w:rPr>
          <w:rFonts w:ascii="Times New Roman" w:eastAsia="Times New Roman" w:hAnsi="Times New Roman" w:cs="Times New Roman"/>
          <w:i/>
          <w:sz w:val="28"/>
          <w:szCs w:val="28"/>
          <w:lang w:val="ru-RU"/>
        </w:rPr>
      </w:pPr>
      <w:r w:rsidRPr="00B329F3">
        <w:rPr>
          <w:rFonts w:ascii="Times New Roman" w:eastAsia="Times New Roman" w:hAnsi="Times New Roman" w:cs="Times New Roman"/>
          <w:i/>
          <w:sz w:val="28"/>
          <w:szCs w:val="28"/>
          <w:lang w:val="ru-RU"/>
        </w:rPr>
        <w:t>державної реєстрації юридичних осіб та фізичних осіб-підприємців</w:t>
      </w:r>
    </w:p>
    <w:p w:rsidR="00B329F3" w:rsidRPr="00B329F3" w:rsidRDefault="00B329F3" w:rsidP="00B329F3">
      <w:pPr>
        <w:shd w:val="clear" w:color="auto" w:fill="FFFFFF"/>
        <w:spacing w:after="0" w:line="240" w:lineRule="auto"/>
        <w:ind w:left="567"/>
        <w:jc w:val="both"/>
        <w:rPr>
          <w:rFonts w:ascii="Times New Roman" w:eastAsia="Times New Roman" w:hAnsi="Times New Roman" w:cs="Times New Roman"/>
          <w:i/>
          <w:sz w:val="28"/>
          <w:szCs w:val="28"/>
          <w:lang w:val="ru-RU"/>
        </w:rPr>
      </w:pPr>
      <w:r w:rsidRPr="00B329F3">
        <w:rPr>
          <w:rFonts w:ascii="Times New Roman" w:eastAsia="Times New Roman" w:hAnsi="Times New Roman" w:cs="Times New Roman"/>
          <w:i/>
          <w:sz w:val="28"/>
          <w:szCs w:val="28"/>
          <w:lang w:val="ru-RU"/>
        </w:rPr>
        <w:t>дозвільної системи у сфері господарської діяльності; ліцензування певних видів підприємницької діяльності; нагляду (контролю) у сфері господарської діяльності; реалізації державної регуляторної політики у сфері господарської діяльності; розроблення і застосування національних стандартів, технічних регламентів та процедур оцінки відповідності</w:t>
      </w:r>
    </w:p>
    <w:p w:rsidR="00B329F3" w:rsidRPr="00B329F3" w:rsidRDefault="00B329F3" w:rsidP="00B329F3">
      <w:pPr>
        <w:shd w:val="clear" w:color="auto" w:fill="FFFFFF"/>
        <w:spacing w:after="0" w:line="240" w:lineRule="auto"/>
        <w:ind w:left="567"/>
        <w:jc w:val="both"/>
        <w:rPr>
          <w:rFonts w:ascii="Times New Roman" w:eastAsia="Times New Roman" w:hAnsi="Times New Roman" w:cs="Times New Roman"/>
          <w:i/>
          <w:sz w:val="28"/>
          <w:szCs w:val="28"/>
          <w:lang w:val="ru-RU"/>
        </w:rPr>
      </w:pPr>
      <w:r w:rsidRPr="00B329F3">
        <w:rPr>
          <w:rFonts w:ascii="Times New Roman" w:eastAsia="Times New Roman" w:hAnsi="Times New Roman" w:cs="Times New Roman"/>
          <w:i/>
          <w:sz w:val="28"/>
          <w:szCs w:val="28"/>
          <w:lang w:val="ru-RU"/>
        </w:rPr>
        <w:t>митної справи (крім охорони прав на об’єкти інтелектуальної власності); зовнішньоекономічної діяльності; спеціальних заходів щодо демпінгового та іншого імпорту, у тому числі:</w:t>
      </w:r>
    </w:p>
    <w:p w:rsidR="00B329F3" w:rsidRPr="00B329F3" w:rsidRDefault="00B329F3" w:rsidP="00B329F3">
      <w:pPr>
        <w:shd w:val="clear" w:color="auto" w:fill="FFFFFF"/>
        <w:spacing w:after="0" w:line="240" w:lineRule="auto"/>
        <w:ind w:left="567"/>
        <w:jc w:val="both"/>
        <w:rPr>
          <w:rFonts w:ascii="Times New Roman" w:eastAsia="Times New Roman" w:hAnsi="Times New Roman" w:cs="Times New Roman"/>
          <w:i/>
          <w:sz w:val="28"/>
          <w:szCs w:val="28"/>
          <w:lang w:val="ru-RU"/>
        </w:rPr>
      </w:pPr>
      <w:r w:rsidRPr="00B329F3">
        <w:rPr>
          <w:rFonts w:ascii="Times New Roman" w:eastAsia="Times New Roman" w:hAnsi="Times New Roman" w:cs="Times New Roman"/>
          <w:i/>
          <w:sz w:val="28"/>
          <w:szCs w:val="28"/>
          <w:lang w:val="ru-RU"/>
        </w:rPr>
        <w:t>оскарження рішень, дій чи бездіяльності Державної митної служби та її органів щодо визначення коду товару за УКТЗЕД</w:t>
      </w:r>
    </w:p>
    <w:p w:rsidR="00B329F3" w:rsidRPr="00B329F3" w:rsidRDefault="00B329F3" w:rsidP="00B329F3">
      <w:pPr>
        <w:shd w:val="clear" w:color="auto" w:fill="FFFFFF"/>
        <w:spacing w:after="0" w:line="240" w:lineRule="auto"/>
        <w:ind w:left="567"/>
        <w:jc w:val="both"/>
        <w:rPr>
          <w:rFonts w:ascii="Times New Roman" w:eastAsia="Times New Roman" w:hAnsi="Times New Roman" w:cs="Times New Roman"/>
          <w:i/>
          <w:sz w:val="28"/>
          <w:szCs w:val="28"/>
          <w:lang w:val="ru-RU"/>
        </w:rPr>
      </w:pPr>
      <w:r w:rsidRPr="00B329F3">
        <w:rPr>
          <w:rFonts w:ascii="Times New Roman" w:eastAsia="Times New Roman" w:hAnsi="Times New Roman" w:cs="Times New Roman"/>
          <w:i/>
          <w:sz w:val="28"/>
          <w:szCs w:val="28"/>
          <w:lang w:val="ru-RU"/>
        </w:rPr>
        <w:lastRenderedPageBreak/>
        <w:t>оскарження рішень, дій чи бездіяльності Державної митної служби та її органів щодо визначення митної вартості товару</w:t>
      </w:r>
    </w:p>
    <w:p w:rsidR="00B329F3" w:rsidRPr="00B329F3" w:rsidRDefault="00B329F3" w:rsidP="00B329F3">
      <w:pPr>
        <w:shd w:val="clear" w:color="auto" w:fill="FFFFFF"/>
        <w:spacing w:after="0" w:line="240" w:lineRule="auto"/>
        <w:ind w:left="567"/>
        <w:jc w:val="both"/>
        <w:rPr>
          <w:rFonts w:ascii="Times New Roman" w:eastAsia="Times New Roman" w:hAnsi="Times New Roman" w:cs="Times New Roman"/>
          <w:i/>
          <w:sz w:val="28"/>
          <w:szCs w:val="28"/>
          <w:lang w:val="ru-RU"/>
        </w:rPr>
      </w:pPr>
      <w:r w:rsidRPr="00B329F3">
        <w:rPr>
          <w:rFonts w:ascii="Times New Roman" w:eastAsia="Times New Roman" w:hAnsi="Times New Roman" w:cs="Times New Roman"/>
          <w:i/>
          <w:sz w:val="28"/>
          <w:szCs w:val="28"/>
          <w:lang w:val="ru-RU"/>
        </w:rPr>
        <w:t>захисту економічної конкуренції</w:t>
      </w:r>
    </w:p>
    <w:p w:rsidR="00B329F3" w:rsidRPr="00B329F3" w:rsidRDefault="00B329F3" w:rsidP="00B329F3">
      <w:pPr>
        <w:shd w:val="clear" w:color="auto" w:fill="FFFFFF"/>
        <w:spacing w:after="0" w:line="240" w:lineRule="auto"/>
        <w:ind w:left="567"/>
        <w:jc w:val="both"/>
        <w:rPr>
          <w:rFonts w:ascii="Times New Roman" w:eastAsia="Times New Roman" w:hAnsi="Times New Roman" w:cs="Times New Roman"/>
          <w:i/>
          <w:sz w:val="28"/>
          <w:szCs w:val="28"/>
          <w:lang w:val="ru-RU"/>
        </w:rPr>
      </w:pPr>
      <w:r w:rsidRPr="00B329F3">
        <w:rPr>
          <w:rFonts w:ascii="Times New Roman" w:eastAsia="Times New Roman" w:hAnsi="Times New Roman" w:cs="Times New Roman"/>
          <w:i/>
          <w:sz w:val="28"/>
          <w:szCs w:val="28"/>
          <w:lang w:val="ru-RU"/>
        </w:rPr>
        <w:t>державного регулювання цін і тарифів</w:t>
      </w:r>
    </w:p>
    <w:p w:rsidR="00B329F3" w:rsidRPr="00B329F3" w:rsidRDefault="00B329F3" w:rsidP="00B329F3">
      <w:pPr>
        <w:shd w:val="clear" w:color="auto" w:fill="FFFFFF"/>
        <w:spacing w:after="0" w:line="240" w:lineRule="auto"/>
        <w:ind w:left="567"/>
        <w:jc w:val="both"/>
        <w:rPr>
          <w:rFonts w:ascii="Times New Roman" w:eastAsia="Times New Roman" w:hAnsi="Times New Roman" w:cs="Times New Roman"/>
          <w:i/>
          <w:sz w:val="28"/>
          <w:szCs w:val="28"/>
          <w:lang w:val="ru-RU"/>
        </w:rPr>
      </w:pPr>
      <w:r w:rsidRPr="00B329F3">
        <w:rPr>
          <w:rFonts w:ascii="Times New Roman" w:eastAsia="Times New Roman" w:hAnsi="Times New Roman" w:cs="Times New Roman"/>
          <w:i/>
          <w:sz w:val="28"/>
          <w:szCs w:val="28"/>
          <w:lang w:val="ru-RU"/>
        </w:rPr>
        <w:t>управління об’єктами державної (комунальної) власності, у тому числі про передачу об’єктів права державної та комунальної власності; здійснення державних закупівель</w:t>
      </w:r>
    </w:p>
    <w:p w:rsidR="00B329F3" w:rsidRPr="00B329F3" w:rsidRDefault="00B329F3" w:rsidP="00B329F3">
      <w:pPr>
        <w:shd w:val="clear" w:color="auto" w:fill="FFFFFF"/>
        <w:spacing w:after="0" w:line="240" w:lineRule="auto"/>
        <w:ind w:left="567"/>
        <w:jc w:val="both"/>
        <w:rPr>
          <w:rFonts w:ascii="Times New Roman" w:eastAsia="Times New Roman" w:hAnsi="Times New Roman" w:cs="Times New Roman"/>
          <w:i/>
          <w:sz w:val="28"/>
          <w:szCs w:val="28"/>
          <w:lang w:val="ru-RU"/>
        </w:rPr>
      </w:pPr>
      <w:r w:rsidRPr="00B329F3">
        <w:rPr>
          <w:rFonts w:ascii="Times New Roman" w:eastAsia="Times New Roman" w:hAnsi="Times New Roman" w:cs="Times New Roman"/>
          <w:i/>
          <w:sz w:val="28"/>
          <w:szCs w:val="28"/>
          <w:lang w:val="ru-RU"/>
        </w:rPr>
        <w:t>реалізації спеціальних владних управлінських функцій в окремих галузях економіки, у тому числі спори у сфері:</w:t>
      </w:r>
    </w:p>
    <w:p w:rsidR="00B329F3" w:rsidRPr="00B329F3" w:rsidRDefault="00B329F3" w:rsidP="00B329F3">
      <w:pPr>
        <w:shd w:val="clear" w:color="auto" w:fill="FFFFFF"/>
        <w:spacing w:after="0" w:line="240" w:lineRule="auto"/>
        <w:ind w:left="567"/>
        <w:jc w:val="both"/>
        <w:rPr>
          <w:rFonts w:ascii="Times New Roman" w:eastAsia="Times New Roman" w:hAnsi="Times New Roman" w:cs="Times New Roman"/>
          <w:i/>
          <w:sz w:val="28"/>
          <w:szCs w:val="28"/>
          <w:lang w:val="ru-RU"/>
        </w:rPr>
      </w:pPr>
      <w:r w:rsidRPr="00B329F3">
        <w:rPr>
          <w:rFonts w:ascii="Times New Roman" w:eastAsia="Times New Roman" w:hAnsi="Times New Roman" w:cs="Times New Roman"/>
          <w:i/>
          <w:sz w:val="28"/>
          <w:szCs w:val="28"/>
          <w:lang w:val="ru-RU"/>
        </w:rPr>
        <w:t>електроенергетики (крім ядерної енергетики); енергозбереження, альтернативних джерел енергії, комбінованого виробництва електричної і теплової енергії</w:t>
      </w:r>
    </w:p>
    <w:p w:rsidR="00B329F3" w:rsidRPr="00B329F3" w:rsidRDefault="00B329F3" w:rsidP="00B329F3">
      <w:pPr>
        <w:shd w:val="clear" w:color="auto" w:fill="FFFFFF"/>
        <w:spacing w:after="0" w:line="240" w:lineRule="auto"/>
        <w:ind w:left="567"/>
        <w:jc w:val="both"/>
        <w:rPr>
          <w:rFonts w:ascii="Times New Roman" w:eastAsia="Times New Roman" w:hAnsi="Times New Roman" w:cs="Times New Roman"/>
          <w:i/>
          <w:sz w:val="28"/>
          <w:szCs w:val="28"/>
        </w:rPr>
      </w:pPr>
      <w:r w:rsidRPr="00B329F3">
        <w:rPr>
          <w:rFonts w:ascii="Times New Roman" w:eastAsia="Times New Roman" w:hAnsi="Times New Roman" w:cs="Times New Roman"/>
          <w:i/>
          <w:sz w:val="28"/>
          <w:szCs w:val="28"/>
          <w:lang w:val="ru-RU"/>
        </w:rPr>
        <w:t>житлово-комунального господарства; теплопостачання; питного водопостачання</w:t>
      </w:r>
    </w:p>
    <w:p w:rsidR="00B329F3" w:rsidRPr="00B329F3" w:rsidRDefault="00B329F3" w:rsidP="00B329F3">
      <w:pPr>
        <w:spacing w:after="0" w:line="240" w:lineRule="auto"/>
        <w:ind w:firstLine="284"/>
        <w:jc w:val="both"/>
        <w:rPr>
          <w:rFonts w:ascii="Times New Roman" w:eastAsia="Times New Roman" w:hAnsi="Times New Roman" w:cs="Times New Roman"/>
          <w:i/>
          <w:sz w:val="28"/>
          <w:szCs w:val="28"/>
          <w:lang w:val="ru-RU"/>
        </w:rPr>
      </w:pPr>
      <w:r w:rsidRPr="00B329F3">
        <w:rPr>
          <w:rFonts w:ascii="Times New Roman" w:eastAsia="Times New Roman" w:hAnsi="Times New Roman" w:cs="Times New Roman"/>
          <w:b/>
          <w:sz w:val="28"/>
          <w:szCs w:val="28"/>
        </w:rPr>
        <w:t xml:space="preserve"> </w:t>
      </w:r>
    </w:p>
    <w:p w:rsidR="00AE2BEE" w:rsidRPr="004569C9" w:rsidRDefault="00B329F3" w:rsidP="004853F6">
      <w:pPr>
        <w:pStyle w:val="a3"/>
      </w:pPr>
      <w:r w:rsidRPr="004569C9">
        <w:rPr>
          <w:lang w:val="ru-RU"/>
        </w:rPr>
        <w:t>√</w:t>
      </w:r>
      <w:r w:rsidR="000C0C67">
        <w:rPr>
          <w:lang w:val="ru-RU"/>
        </w:rPr>
        <w:t xml:space="preserve"> </w:t>
      </w:r>
      <w:proofErr w:type="gramStart"/>
      <w:r w:rsidR="000C0C67">
        <w:rPr>
          <w:lang w:val="ru-RU"/>
        </w:rPr>
        <w:t xml:space="preserve">До </w:t>
      </w:r>
      <w:r w:rsidR="00E03D1A" w:rsidRPr="004569C9">
        <w:rPr>
          <w:lang w:val="ru-RU"/>
        </w:rPr>
        <w:t>прикладу</w:t>
      </w:r>
      <w:proofErr w:type="gramEnd"/>
      <w:r w:rsidR="00E03D1A" w:rsidRPr="004569C9">
        <w:rPr>
          <w:lang w:val="ru-RU"/>
        </w:rPr>
        <w:t xml:space="preserve">, </w:t>
      </w:r>
      <w:r w:rsidR="00AE2BEE" w:rsidRPr="004569C9">
        <w:rPr>
          <w:lang w:val="ru-RU"/>
        </w:rPr>
        <w:t xml:space="preserve">постановою </w:t>
      </w:r>
      <w:r w:rsidR="00AE2BEE" w:rsidRPr="004569C9">
        <w:rPr>
          <w:bCs/>
        </w:rPr>
        <w:t xml:space="preserve">Верховного Суду у складі колегії суддів Касаційного адміністративного суду від 29 грудня 2020 року </w:t>
      </w:r>
      <w:r w:rsidR="00AE2BEE" w:rsidRPr="004569C9">
        <w:t xml:space="preserve">рішення Волинського окружного адміністративного суду від 22 лютого 2019 року і постанову Восьмого апеляційного адміністративного суду від 23 квітня 2019 року </w:t>
      </w:r>
      <w:r w:rsidR="00D04E38">
        <w:t xml:space="preserve">у справі № </w:t>
      </w:r>
      <w:r w:rsidR="00D04E38" w:rsidRPr="00D04E38">
        <w:t>140/2630/18</w:t>
      </w:r>
      <w:r w:rsidR="00D04E38">
        <w:t xml:space="preserve"> </w:t>
      </w:r>
      <w:r w:rsidR="00AE2BEE" w:rsidRPr="004569C9">
        <w:t>скасовано, ухвалено нову постанову, якою відмовлено у задоволенні адміністративного позову Виконавчог</w:t>
      </w:r>
      <w:r w:rsidR="00811AA5">
        <w:t>о комітету Луцької міської ради (</w:t>
      </w:r>
      <w:r w:rsidR="00811AA5" w:rsidRPr="00811AA5">
        <w:t>https://reyestr.court.gov.ua/Review/93879469</w:t>
      </w:r>
      <w:r w:rsidR="00811AA5">
        <w:t>).</w:t>
      </w:r>
    </w:p>
    <w:p w:rsidR="003214FD" w:rsidRPr="004569C9" w:rsidRDefault="003214FD" w:rsidP="004853F6">
      <w:pPr>
        <w:pStyle w:val="a3"/>
      </w:pPr>
      <w:r w:rsidRPr="004569C9">
        <w:t xml:space="preserve">Рішенням Волинського окружного адміністративного суду від 22 лютого 2019 року, залишеним без змін постановою Восьмого апеляційного адміністративного суду від 23 квітня 2019 року, адміністративний позов Виконавчого комітету Луцької міської ради до  Головного управління Держпродспоживслужби у Волинській області про визнання протиправним без проведення перевірки виконавчого комітету Луцької міської ради, </w:t>
      </w:r>
      <w:r w:rsidR="001E4D23" w:rsidRPr="004569C9">
        <w:t>відміну</w:t>
      </w:r>
      <w:r w:rsidRPr="004569C9">
        <w:t xml:space="preserve"> рішення виконавчого комітету Луцької міської ради від 4 липня 2018 року №402-1 “Про внесення змін до рішення виконавчого комітету від 24 січня 2018 року №20-1 “Про скориговані тарифи на послуги з утримання будинків і споруд та прибудинкових територій, що надаються житлово-експлуатаційними підприємствами” </w:t>
      </w:r>
      <w:r w:rsidR="001E4D23" w:rsidRPr="004569C9">
        <w:t>і зобов’язання</w:t>
      </w:r>
      <w:r w:rsidRPr="004569C9">
        <w:t xml:space="preserve"> комунальні підприємства міста Луцька, які прийняли до виконання це рішення провести перерахунок вартості послуги з утримання будинку та застосовувати тариф у відповідності до чинного законодавства</w:t>
      </w:r>
      <w:r w:rsidR="001E4D23" w:rsidRPr="004569C9">
        <w:t>-</w:t>
      </w:r>
      <w:r w:rsidRPr="004569C9">
        <w:t xml:space="preserve"> задоволено повністю.</w:t>
      </w:r>
    </w:p>
    <w:p w:rsidR="003214FD" w:rsidRPr="004569C9" w:rsidRDefault="003214FD" w:rsidP="004853F6">
      <w:pPr>
        <w:pStyle w:val="a3"/>
      </w:pPr>
      <w:r w:rsidRPr="004569C9">
        <w:t>Визнано протиправним і скасовано припис Головного управління Держпродспоживслужби у Волинській області №03 про виконання законних вимог щодо усунення порушень порядку формування, встановлення і застосування державних (регульованих) цін.</w:t>
      </w:r>
    </w:p>
    <w:p w:rsidR="00285389" w:rsidRPr="004569C9" w:rsidRDefault="00285389" w:rsidP="004853F6">
      <w:pPr>
        <w:pStyle w:val="a3"/>
      </w:pPr>
      <w:r w:rsidRPr="004569C9">
        <w:t>Суд касаційної інстанції виходив з того, що уповноважені органи (органи місцевого самоврядування) тільки встановлюють тарифи на житлово-комунальні послуги в розмірі, не нижче економічно обґрунтованих витрат на їх виробництво, поданих їм виконавцями.</w:t>
      </w:r>
    </w:p>
    <w:p w:rsidR="00285389" w:rsidRPr="004569C9" w:rsidRDefault="00285389" w:rsidP="004853F6">
      <w:pPr>
        <w:pStyle w:val="a3"/>
      </w:pPr>
      <w:r w:rsidRPr="004569C9">
        <w:t xml:space="preserve">Відповідна правова позиція сформована в постановах Верховного Суду від </w:t>
      </w:r>
      <w:r w:rsidRPr="004569C9">
        <w:lastRenderedPageBreak/>
        <w:t>19 грудня 2018 року у справі №816/2481/17, від 3 квітня 2020 року у справі №802/2021/16-а.</w:t>
      </w:r>
    </w:p>
    <w:p w:rsidR="007749CF" w:rsidRPr="004569C9" w:rsidRDefault="007749CF" w:rsidP="004853F6">
      <w:pPr>
        <w:pStyle w:val="a3"/>
      </w:pPr>
      <w:r w:rsidRPr="004569C9">
        <w:t>Верховний Суд дійшов висновку про те, що Виконавчий комітет Луцької міської ради і Луцька міська рада є окремими суб`єктами владних повноважень із окремими функціями, повноваженнями, порядком утворення та прийняття рішень.</w:t>
      </w:r>
    </w:p>
    <w:p w:rsidR="007749CF" w:rsidRPr="004569C9" w:rsidRDefault="007749CF" w:rsidP="004853F6">
      <w:pPr>
        <w:pStyle w:val="a3"/>
      </w:pPr>
      <w:r w:rsidRPr="004569C9">
        <w:t>Разом з тим, оскаржуваним приписом зобов’язано Луцьку міську раду відмінити рішення Виконавчого комітету Луцької міської ради, а не сам Виконавчий комітет Луцької міської ради. Отже, оскільки оскаржуваний припис не містить вимог до суб`єкта владних повноважень – Виконавчого комітету Луцької міської ради, тому і не порушує його прав чи законних інтересів.</w:t>
      </w:r>
    </w:p>
    <w:p w:rsidR="00AE2BEE" w:rsidRPr="004569C9" w:rsidRDefault="007749CF" w:rsidP="004853F6">
      <w:pPr>
        <w:pStyle w:val="a3"/>
      </w:pPr>
      <w:r w:rsidRPr="004569C9">
        <w:t>У численних постановах (зокрема, від 2 серпня 2019 року у справі №0240/3532/18-а, 30 квітня 2020 року у справі №826/10631/17, 14 травня 2020 року у справі №805/1479/16- а) Верховний Суд сформував правову позицію, відповідно до якої обов`язковою умовою надання правового захисту судом є наявність відповідного порушення суб`єктом владних повноважень прав, свобод або інтересів особи на момент її звернення до суду.</w:t>
      </w:r>
    </w:p>
    <w:p w:rsidR="00305474" w:rsidRPr="004569C9" w:rsidRDefault="00305474" w:rsidP="004853F6">
      <w:pPr>
        <w:pStyle w:val="a3"/>
      </w:pPr>
      <w:r w:rsidRPr="004569C9">
        <w:t>Відсутність порушеного права чи невідповідність обраного позивачем способу його захисту способам, визначеним законодавством, встановлюється при розгляді справи по суті та є підставою для прийняття судом рішення про відмову в позові.</w:t>
      </w:r>
    </w:p>
    <w:p w:rsidR="00305474" w:rsidRPr="004569C9" w:rsidRDefault="00305474" w:rsidP="004853F6">
      <w:pPr>
        <w:pStyle w:val="a3"/>
      </w:pPr>
      <w:r w:rsidRPr="004569C9">
        <w:t>Аналогічна правова позиція викладена у постановах Верховного Суду від 13 листопада 2019 року у справі №687/1539/16-а та від 4 лютого 2020 року у справі №320/7969/17.</w:t>
      </w:r>
    </w:p>
    <w:p w:rsidR="006B5FDB" w:rsidRPr="004569C9" w:rsidRDefault="006B5FDB" w:rsidP="004853F6">
      <w:pPr>
        <w:pStyle w:val="a3"/>
      </w:pPr>
      <w:r w:rsidRPr="004569C9">
        <w:t>Отже, з огляду на викладене, Верховний Суд дійшов висновку, що рішення судів попередніх інстанцій прийняті з помилковим застосуванням норм матеріального права і повинні бути скасовані з ухваленням нового рішення про відмову у задоволенні позовних вимог.</w:t>
      </w:r>
    </w:p>
    <w:p w:rsidR="006B5FDB" w:rsidRPr="004569C9" w:rsidRDefault="006B5FDB" w:rsidP="004853F6">
      <w:pPr>
        <w:pStyle w:val="a3"/>
      </w:pPr>
    </w:p>
    <w:p w:rsidR="00002C00" w:rsidRPr="00057633" w:rsidRDefault="004853F6" w:rsidP="00002C00">
      <w:pPr>
        <w:pStyle w:val="a3"/>
        <w:rPr>
          <w:bCs/>
        </w:rPr>
      </w:pPr>
      <w:r w:rsidRPr="004853F6">
        <w:t xml:space="preserve">√ </w:t>
      </w:r>
      <w:r w:rsidRPr="00057633">
        <w:t xml:space="preserve">Постановою </w:t>
      </w:r>
      <w:r w:rsidRPr="00057633">
        <w:rPr>
          <w:bCs/>
        </w:rPr>
        <w:t xml:space="preserve">Верховного Суду у складі колегії суддів Касаційного адміністративного суду від 17 грудня 2020 року </w:t>
      </w:r>
      <w:r w:rsidR="00002C00" w:rsidRPr="00057633">
        <w:rPr>
          <w:bCs/>
        </w:rPr>
        <w:t>по справі № 809/853/18   рішення Івано-Франківського окружного адміністративного суду від 09.08.2018   та постанову Восьмого апеляційного адміністративного суд</w:t>
      </w:r>
      <w:r w:rsidR="008917F8">
        <w:rPr>
          <w:bCs/>
        </w:rPr>
        <w:t>у від 14.11.2018 – скасовано (</w:t>
      </w:r>
      <w:r w:rsidR="008917F8" w:rsidRPr="008917F8">
        <w:rPr>
          <w:bCs/>
        </w:rPr>
        <w:t>https://reyestr.court.gov.ua/Review/93595493</w:t>
      </w:r>
      <w:r w:rsidR="008917F8">
        <w:rPr>
          <w:bCs/>
        </w:rPr>
        <w:t>).</w:t>
      </w:r>
    </w:p>
    <w:p w:rsidR="00002C00" w:rsidRPr="00057633" w:rsidRDefault="00002C00" w:rsidP="00002C00">
      <w:pPr>
        <w:pStyle w:val="a3"/>
        <w:rPr>
          <w:bCs/>
        </w:rPr>
      </w:pPr>
      <w:r w:rsidRPr="00057633">
        <w:rPr>
          <w:bCs/>
        </w:rPr>
        <w:t>Позовні вимоги Товариства з обмеженою відповідальністю “Буковель” до Івано-Франківської митниці Державної фіскальної служби України, третя особа на стороні позивача, яка не заявляє самостійних вимог на предмет спору Товариство з обмеженою відповідальністю “Брокер-Сервіс-Логістік” задоволено частково.</w:t>
      </w:r>
    </w:p>
    <w:p w:rsidR="00002C00" w:rsidRPr="00057633" w:rsidRDefault="00002C00" w:rsidP="00002C00">
      <w:pPr>
        <w:pStyle w:val="a3"/>
        <w:rPr>
          <w:bCs/>
        </w:rPr>
      </w:pPr>
      <w:r w:rsidRPr="00057633">
        <w:rPr>
          <w:bCs/>
        </w:rPr>
        <w:t xml:space="preserve">Визнано протиправними та скасовано рішення Івано-Франківської митниці Державної фіскальної служби України від 16.04.2018 № 68/15/09-70-61-01-35,    № 70/15/09-70-61-01-35, №73/15/09-70-61-01-35, № 72/15/09-70-61-01-35  щодо відмови в задоволенні заяв Товариства з обмеженою відповідальністю “Буковель” від  22.03.2018 № 22/03-1, № 22/03-1, № 1 та від 23.03.2018 року №23/03-1, 23/03-3, № 2 про надання дозволу на внесення змін до митних </w:t>
      </w:r>
      <w:r w:rsidRPr="00057633">
        <w:rPr>
          <w:bCs/>
        </w:rPr>
        <w:lastRenderedPageBreak/>
        <w:t xml:space="preserve">декларацій від 26.12.2017 року №UA206010/2017/01944 та від 16.03.2017 №UA206010/2017/010505. </w:t>
      </w:r>
    </w:p>
    <w:p w:rsidR="0014753C" w:rsidRPr="00057633" w:rsidRDefault="00002C00" w:rsidP="0014753C">
      <w:pPr>
        <w:pStyle w:val="a3"/>
        <w:rPr>
          <w:bCs/>
        </w:rPr>
      </w:pPr>
      <w:r w:rsidRPr="00057633">
        <w:rPr>
          <w:bCs/>
        </w:rPr>
        <w:t xml:space="preserve">Зобов`язано Івано-Франківську митницю Державної фіскальної служби України надати дозвіл  Товариству з обмеженою відповідальністю “Буковель” на внесення змін до митних декларацій від 26.12.2017 року №UA206010/2017/01944 та від 16.03.2017 №UA206010/2017/010505.                                                                                                        </w:t>
      </w:r>
      <w:r w:rsidR="0014753C" w:rsidRPr="00057633">
        <w:rPr>
          <w:bCs/>
        </w:rPr>
        <w:t>Відмовляючи в задоволені позовних вимог, суди зазначили, що внесення змін до митної декларації після завершення митного оформлення можливо лише у разі наявності чітко встановлених у пункті 37 Положення   про митні декларації, затвердженого постановою Кабінету Міністрів України від 21.05.2012 року №450 підстав, зокрема: наявність відповідного письмового звернення декларанта про внесення змін; якщо зміни стосуються саме відомостей про товари; якщо ці відомості про товари не пов'язані з перерахуванням сум митних платежів за такою митною декларацією.</w:t>
      </w:r>
    </w:p>
    <w:p w:rsidR="002E78E9" w:rsidRPr="00057633" w:rsidRDefault="002E78E9" w:rsidP="00002C00">
      <w:pPr>
        <w:pStyle w:val="a3"/>
        <w:rPr>
          <w:bCs/>
        </w:rPr>
      </w:pPr>
      <w:r w:rsidRPr="00057633">
        <w:rPr>
          <w:bCs/>
        </w:rPr>
        <w:t xml:space="preserve">Судом касаційної інстанції зазначено, що </w:t>
      </w:r>
      <w:r w:rsidR="00002C00" w:rsidRPr="00057633">
        <w:rPr>
          <w:bCs/>
        </w:rPr>
        <w:t xml:space="preserve"> </w:t>
      </w:r>
      <w:r w:rsidRPr="00057633">
        <w:rPr>
          <w:bCs/>
        </w:rPr>
        <w:t>судовою палатою з розгляду справ щодо податків, зборів та інших обов’язкових платежів Касаційного адміністративного суду у складі Верховного Суду у справі №809/984/18 (адміністративне провадження №К/9901/373/19) висловлено правову позицію у справі з тотожними правовідносинами, відповідно до якої,      до моменту завершення митного оформлення товарів, а також протягом трьох років з дня завершення їх митного оформлення декларант має право вносити зміни до митної декларації, а відмова митного органу у їх внесенні з тих підстав, що це          стосується перерахунку митних платежів є протиправною. Вирішення питання перерахунку митних платежів є наслідком наявності або відсутності підстав для внесення таких змін. Відтак, при отриманні звернення декларанта або уповноваженої ним особи про внесення змін до митної декларації, митний орган може відмовити у внесені таких змін лише у разі відсутності законних підстав для їх внесення. Приписи пункту 37 Положення 450 не суперечать нормам     статті 269 МК України, а визначають лише порядок внесення таких змін, в тому числі   у разі необхідності повернення декларанту митних платежів.</w:t>
      </w:r>
      <w:r w:rsidR="00002C00" w:rsidRPr="00057633">
        <w:rPr>
          <w:bCs/>
        </w:rPr>
        <w:t xml:space="preserve">     </w:t>
      </w:r>
    </w:p>
    <w:p w:rsidR="00002C00" w:rsidRPr="00057633" w:rsidRDefault="00002C00" w:rsidP="00002C00">
      <w:pPr>
        <w:pStyle w:val="a3"/>
        <w:rPr>
          <w:bCs/>
        </w:rPr>
      </w:pPr>
      <w:r w:rsidRPr="00057633">
        <w:rPr>
          <w:bCs/>
        </w:rPr>
        <w:t xml:space="preserve">                                          </w:t>
      </w:r>
    </w:p>
    <w:p w:rsidR="00BE1091" w:rsidRPr="00057633" w:rsidRDefault="00BE1091" w:rsidP="00BE1091">
      <w:pPr>
        <w:pStyle w:val="a3"/>
      </w:pPr>
      <w:r w:rsidRPr="00057633">
        <w:t>В межах розгляду даної справи, суди попередніх інстанцій погодились з висновком митного органу, який визнав наявність підстав для внесення змін до митної декларації, відповідно визнав право декларанта на внесення змін</w:t>
      </w:r>
      <w:r w:rsidR="001C7049" w:rsidRPr="00057633">
        <w:t xml:space="preserve"> до митної декларації. </w:t>
      </w:r>
      <w:r w:rsidRPr="00057633">
        <w:t>Разом з тим, відповідач відмовив у внесенні змін з формальних підстав, що свідчить про незаконність такого рішення.</w:t>
      </w:r>
    </w:p>
    <w:p w:rsidR="00305474" w:rsidRPr="00057633" w:rsidRDefault="00BE1091" w:rsidP="00BE1091">
      <w:pPr>
        <w:pStyle w:val="a3"/>
      </w:pPr>
      <w:r w:rsidRPr="00057633">
        <w:t>Важливо зауважити, що позивачем визначено предметом спору дії митн</w:t>
      </w:r>
      <w:r w:rsidR="001C7049" w:rsidRPr="00057633">
        <w:t>ого органу щодо відмови</w:t>
      </w:r>
      <w:r w:rsidRPr="00057633">
        <w:t xml:space="preserve"> в задоволенні заяв про надання дозво</w:t>
      </w:r>
      <w:r w:rsidR="001C7049" w:rsidRPr="00057633">
        <w:t xml:space="preserve">лу на внесення змін до </w:t>
      </w:r>
      <w:r w:rsidRPr="00057633">
        <w:t>митних декларацій. Судами встановлено, що така відмова викладена в листах. Відтак, в даному спорі, відмова є свідченням про прийняття суб`єктом владних повноважень рішення, викладеного в листі, яке оспорюється декларантом.</w:t>
      </w:r>
    </w:p>
    <w:p w:rsidR="001C7049" w:rsidRPr="00057633" w:rsidRDefault="001C7049" w:rsidP="001C7049">
      <w:pPr>
        <w:ind w:firstLine="426"/>
        <w:jc w:val="both"/>
        <w:rPr>
          <w:rFonts w:ascii="Times New Roman" w:hAnsi="Times New Roman" w:cs="Times New Roman"/>
          <w:sz w:val="28"/>
          <w:szCs w:val="28"/>
        </w:rPr>
      </w:pPr>
      <w:r w:rsidRPr="00057633">
        <w:rPr>
          <w:rFonts w:ascii="Times New Roman" w:hAnsi="Times New Roman" w:cs="Times New Roman"/>
          <w:sz w:val="28"/>
          <w:szCs w:val="28"/>
        </w:rPr>
        <w:t>Неправильне застосування судами першої та апеляційної інстанцій вище наведених норм матеріального права, а саме, неправильне тлумачення закону, призвело до ухвалення судових рішень, які не відповідають ви</w:t>
      </w:r>
      <w:r w:rsidR="00A2186D">
        <w:rPr>
          <w:rFonts w:ascii="Times New Roman" w:hAnsi="Times New Roman" w:cs="Times New Roman"/>
          <w:sz w:val="28"/>
          <w:szCs w:val="28"/>
        </w:rPr>
        <w:t xml:space="preserve">могам частин </w:t>
      </w:r>
      <w:r w:rsidR="00A2186D">
        <w:rPr>
          <w:rFonts w:ascii="Times New Roman" w:hAnsi="Times New Roman" w:cs="Times New Roman"/>
          <w:sz w:val="28"/>
          <w:szCs w:val="28"/>
        </w:rPr>
        <w:lastRenderedPageBreak/>
        <w:t>першої, другої </w:t>
      </w:r>
      <w:r w:rsidRPr="00057633">
        <w:rPr>
          <w:rFonts w:ascii="Times New Roman" w:hAnsi="Times New Roman" w:cs="Times New Roman"/>
          <w:sz w:val="28"/>
          <w:szCs w:val="28"/>
        </w:rPr>
        <w:t>статті 242 Кодексу адміністративног</w:t>
      </w:r>
      <w:r w:rsidR="00A2186D">
        <w:rPr>
          <w:rFonts w:ascii="Times New Roman" w:hAnsi="Times New Roman" w:cs="Times New Roman"/>
          <w:sz w:val="28"/>
          <w:szCs w:val="28"/>
        </w:rPr>
        <w:t xml:space="preserve">о судочинства України  </w:t>
      </w:r>
      <w:r w:rsidRPr="00057633">
        <w:rPr>
          <w:rFonts w:ascii="Times New Roman" w:hAnsi="Times New Roman" w:cs="Times New Roman"/>
          <w:sz w:val="28"/>
          <w:szCs w:val="28"/>
        </w:rPr>
        <w:t>щодо законності судового рішення.</w:t>
      </w:r>
    </w:p>
    <w:p w:rsidR="00057633" w:rsidRDefault="00057633" w:rsidP="00057633">
      <w:pPr>
        <w:ind w:firstLine="426"/>
        <w:jc w:val="both"/>
        <w:rPr>
          <w:rFonts w:ascii="Times New Roman" w:hAnsi="Times New Roman" w:cs="Times New Roman"/>
          <w:sz w:val="28"/>
          <w:szCs w:val="28"/>
        </w:rPr>
      </w:pPr>
      <w:r w:rsidRPr="00057633">
        <w:rPr>
          <w:rFonts w:ascii="Times New Roman" w:hAnsi="Times New Roman" w:cs="Times New Roman"/>
          <w:sz w:val="28"/>
          <w:szCs w:val="28"/>
        </w:rPr>
        <w:t>√</w:t>
      </w:r>
      <w:r w:rsidRPr="00057633">
        <w:rPr>
          <w:rFonts w:ascii="Times New Roman" w:hAnsi="Times New Roman" w:cs="Times New Roman"/>
          <w:sz w:val="28"/>
          <w:szCs w:val="28"/>
          <w:lang w:val="ru-RU"/>
        </w:rPr>
        <w:t xml:space="preserve"> </w:t>
      </w:r>
      <w:r>
        <w:rPr>
          <w:rFonts w:ascii="Times New Roman" w:hAnsi="Times New Roman" w:cs="Times New Roman"/>
          <w:sz w:val="28"/>
          <w:szCs w:val="28"/>
        </w:rPr>
        <w:t>Постановою</w:t>
      </w:r>
      <w:r w:rsidRPr="00057633">
        <w:rPr>
          <w:rFonts w:ascii="Roboto Condensed Light" w:eastAsiaTheme="minorEastAsia" w:hAnsi="Roboto Condensed Light" w:cs="Roboto Condensed Light"/>
          <w:sz w:val="28"/>
          <w:szCs w:val="28"/>
          <w:lang w:eastAsia="uk-UA"/>
        </w:rPr>
        <w:t xml:space="preserve"> </w:t>
      </w:r>
      <w:r w:rsidRPr="00057633">
        <w:rPr>
          <w:rFonts w:ascii="Times New Roman" w:hAnsi="Times New Roman" w:cs="Times New Roman"/>
          <w:sz w:val="28"/>
          <w:szCs w:val="28"/>
        </w:rPr>
        <w:t>Касаційного адміністративного суду у складі Верховного Суду</w:t>
      </w:r>
      <w:r>
        <w:rPr>
          <w:rFonts w:ascii="Times New Roman" w:hAnsi="Times New Roman" w:cs="Times New Roman"/>
          <w:sz w:val="28"/>
          <w:szCs w:val="28"/>
        </w:rPr>
        <w:t xml:space="preserve"> від 06 липня 2020 року р</w:t>
      </w:r>
      <w:r w:rsidRPr="00057633">
        <w:rPr>
          <w:rFonts w:ascii="Times New Roman" w:hAnsi="Times New Roman" w:cs="Times New Roman"/>
          <w:sz w:val="28"/>
          <w:szCs w:val="28"/>
        </w:rPr>
        <w:t>ішення Волинського окружного адміністративного суду від 1 лютого 2019 року та постанову Восьмого апеляційного адміністративного суду ві</w:t>
      </w:r>
      <w:r>
        <w:rPr>
          <w:rFonts w:ascii="Times New Roman" w:hAnsi="Times New Roman" w:cs="Times New Roman"/>
          <w:sz w:val="28"/>
          <w:szCs w:val="28"/>
        </w:rPr>
        <w:t>д 29 травня 2019 року скасовано, а</w:t>
      </w:r>
      <w:r w:rsidRPr="00057633">
        <w:rPr>
          <w:rFonts w:ascii="Times New Roman" w:hAnsi="Times New Roman" w:cs="Times New Roman"/>
          <w:sz w:val="28"/>
          <w:szCs w:val="28"/>
        </w:rPr>
        <w:t>дміністративн</w:t>
      </w:r>
      <w:r>
        <w:rPr>
          <w:rFonts w:ascii="Times New Roman" w:hAnsi="Times New Roman" w:cs="Times New Roman"/>
          <w:sz w:val="28"/>
          <w:szCs w:val="28"/>
        </w:rPr>
        <w:t>у справу № 140/2386/18 направлено</w:t>
      </w:r>
      <w:r w:rsidRPr="00057633">
        <w:rPr>
          <w:rFonts w:ascii="Times New Roman" w:hAnsi="Times New Roman" w:cs="Times New Roman"/>
          <w:sz w:val="28"/>
          <w:szCs w:val="28"/>
        </w:rPr>
        <w:t xml:space="preserve"> на новий розгляд до Волинського о</w:t>
      </w:r>
      <w:r w:rsidR="008842E9">
        <w:rPr>
          <w:rFonts w:ascii="Times New Roman" w:hAnsi="Times New Roman" w:cs="Times New Roman"/>
          <w:sz w:val="28"/>
          <w:szCs w:val="28"/>
        </w:rPr>
        <w:t>кружного адміністративного суду (</w:t>
      </w:r>
      <w:r w:rsidR="008842E9" w:rsidRPr="008842E9">
        <w:rPr>
          <w:rFonts w:ascii="Times New Roman" w:hAnsi="Times New Roman" w:cs="Times New Roman"/>
          <w:sz w:val="28"/>
          <w:szCs w:val="28"/>
        </w:rPr>
        <w:t>https://reyestr.court.gov.ua/Review/90264360</w:t>
      </w:r>
      <w:r w:rsidR="008842E9">
        <w:rPr>
          <w:rFonts w:ascii="Times New Roman" w:hAnsi="Times New Roman" w:cs="Times New Roman"/>
          <w:sz w:val="28"/>
          <w:szCs w:val="28"/>
        </w:rPr>
        <w:t>).</w:t>
      </w:r>
    </w:p>
    <w:p w:rsidR="00057633" w:rsidRPr="00057633" w:rsidRDefault="00057633" w:rsidP="00057633">
      <w:pPr>
        <w:ind w:firstLine="426"/>
        <w:jc w:val="both"/>
        <w:rPr>
          <w:rFonts w:ascii="Times New Roman" w:hAnsi="Times New Roman" w:cs="Times New Roman"/>
          <w:sz w:val="28"/>
          <w:szCs w:val="28"/>
        </w:rPr>
      </w:pPr>
      <w:r w:rsidRPr="00057633">
        <w:rPr>
          <w:rFonts w:ascii="Times New Roman" w:hAnsi="Times New Roman" w:cs="Times New Roman"/>
          <w:sz w:val="28"/>
          <w:szCs w:val="28"/>
        </w:rPr>
        <w:t>Рішенням Волинського окружного адміністративного суду від 1 лютого 2019 року, залишеним без змін постановою Восьмого апеляційного адміністративного суду від    29 травня 2019    року, позов</w:t>
      </w:r>
      <w:r w:rsidR="00DE7F28" w:rsidRPr="00DE7F28">
        <w:rPr>
          <w:rFonts w:ascii="Times New Roman" w:hAnsi="Times New Roman" w:cs="Times New Roman"/>
          <w:sz w:val="28"/>
          <w:szCs w:val="28"/>
          <w:lang w:val="ru-RU"/>
        </w:rPr>
        <w:t xml:space="preserve"> </w:t>
      </w:r>
      <w:r w:rsidR="00DE7F28" w:rsidRPr="00DE7F28">
        <w:rPr>
          <w:rFonts w:ascii="Times New Roman" w:hAnsi="Times New Roman" w:cs="Times New Roman"/>
          <w:sz w:val="28"/>
          <w:szCs w:val="28"/>
        </w:rPr>
        <w:t>товариства з обмеженою відповідальністю “КОММ” до</w:t>
      </w:r>
      <w:r w:rsidR="00DE7F28" w:rsidRPr="00DE7F28">
        <w:rPr>
          <w:rFonts w:ascii="Times New Roman" w:hAnsi="Times New Roman" w:cs="Times New Roman"/>
          <w:i/>
          <w:iCs/>
          <w:sz w:val="28"/>
          <w:szCs w:val="28"/>
        </w:rPr>
        <w:t xml:space="preserve"> </w:t>
      </w:r>
      <w:r w:rsidR="00DE7F28" w:rsidRPr="00DE7F28">
        <w:rPr>
          <w:rFonts w:ascii="Times New Roman" w:hAnsi="Times New Roman" w:cs="Times New Roman"/>
          <w:sz w:val="28"/>
          <w:szCs w:val="28"/>
        </w:rPr>
        <w:t>Головного управління ДФС у Волинській області</w:t>
      </w:r>
      <w:r w:rsidR="00DE7F28" w:rsidRPr="00DE7F28">
        <w:rPr>
          <w:rFonts w:ascii="Times New Roman" w:hAnsi="Times New Roman" w:cs="Times New Roman"/>
          <w:sz w:val="28"/>
          <w:szCs w:val="28"/>
          <w:lang w:val="ru-RU"/>
        </w:rPr>
        <w:t xml:space="preserve"> </w:t>
      </w:r>
      <w:r w:rsidR="00DE7F28">
        <w:rPr>
          <w:rFonts w:ascii="Times New Roman" w:hAnsi="Times New Roman" w:cs="Times New Roman"/>
          <w:sz w:val="28"/>
          <w:szCs w:val="28"/>
        </w:rPr>
        <w:t>про визнання протиправними та скасування податкових повідомлень-рішень</w:t>
      </w:r>
      <w:r w:rsidR="00DE7F28" w:rsidRPr="00DE7F28">
        <w:rPr>
          <w:rFonts w:ascii="Times New Roman" w:hAnsi="Times New Roman" w:cs="Times New Roman"/>
          <w:sz w:val="28"/>
          <w:szCs w:val="28"/>
        </w:rPr>
        <w:t xml:space="preserve"> від 23 липня 2018 року № 0007631408, № 0007641408, № 0007651408</w:t>
      </w:r>
      <w:r w:rsidRPr="00057633">
        <w:rPr>
          <w:rFonts w:ascii="Times New Roman" w:hAnsi="Times New Roman" w:cs="Times New Roman"/>
          <w:sz w:val="28"/>
          <w:szCs w:val="28"/>
        </w:rPr>
        <w:t xml:space="preserve"> задоволено.</w:t>
      </w:r>
    </w:p>
    <w:p w:rsidR="00057633" w:rsidRPr="00DD19CB" w:rsidRDefault="00057633" w:rsidP="00057633">
      <w:pPr>
        <w:ind w:firstLine="426"/>
        <w:jc w:val="both"/>
        <w:rPr>
          <w:rFonts w:ascii="Times New Roman" w:hAnsi="Times New Roman" w:cs="Times New Roman"/>
          <w:sz w:val="28"/>
          <w:szCs w:val="28"/>
        </w:rPr>
      </w:pPr>
      <w:r w:rsidRPr="00057633">
        <w:rPr>
          <w:rFonts w:ascii="Times New Roman" w:hAnsi="Times New Roman" w:cs="Times New Roman"/>
          <w:sz w:val="28"/>
          <w:szCs w:val="28"/>
        </w:rPr>
        <w:t xml:space="preserve">Задовольняючи позовні вимоги, суди попередніх інстанцій дійшли висновку, що доводи податкового органу про порушення позивачем митного режиму переробки на митній території України та залучення без дозволу митних органів іншого підприємства (ТОВ "Новотекс") до процесу переробки товарів базуються на припущеннях, а не на фактично встановлених обставинах. При цьому, суди попередніх інстанцій виходили з того, що відповідач, як суб`єкт владних повноважень у порядку, передбаченому частиною другою статті 77 КАС України, не надав належних і допустимих доказів вчинення позивачем відповідного порушення. </w:t>
      </w:r>
    </w:p>
    <w:p w:rsidR="00057633" w:rsidRPr="00057633" w:rsidRDefault="001252F6" w:rsidP="00057633">
      <w:pPr>
        <w:ind w:firstLine="426"/>
        <w:jc w:val="both"/>
        <w:rPr>
          <w:rFonts w:ascii="Times New Roman" w:hAnsi="Times New Roman" w:cs="Times New Roman"/>
          <w:sz w:val="28"/>
          <w:szCs w:val="28"/>
        </w:rPr>
      </w:pPr>
      <w:r>
        <w:rPr>
          <w:rFonts w:ascii="Times New Roman" w:hAnsi="Times New Roman" w:cs="Times New Roman"/>
          <w:sz w:val="28"/>
          <w:szCs w:val="28"/>
        </w:rPr>
        <w:t>Також, с</w:t>
      </w:r>
      <w:r w:rsidRPr="001252F6">
        <w:rPr>
          <w:rFonts w:ascii="Times New Roman" w:hAnsi="Times New Roman" w:cs="Times New Roman"/>
          <w:sz w:val="28"/>
          <w:szCs w:val="28"/>
        </w:rPr>
        <w:t>уди попередніх інстанцій дійшли висновку, що зовнішньоекономічні контракти виконані позивачем самостійно, без залучення іншого стороннього суб`єкта господарювання, а тому ним не порушено порядок митного режиму переробки на митній території України та умови цільового використання вищенаведених товарів. Крім цього, суди вказали, що відповідач не надав доказів зміни або відкликання у відповідності до частини дев’ятої статті 149 МК України виданого позивачу дозволу на переробку товарів на митній території України.</w:t>
      </w:r>
    </w:p>
    <w:p w:rsidR="000E1486" w:rsidRPr="000E1486" w:rsidRDefault="00057633" w:rsidP="000E1486">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0E1486" w:rsidRPr="000E1486">
        <w:rPr>
          <w:rFonts w:ascii="Times New Roman" w:hAnsi="Times New Roman" w:cs="Times New Roman"/>
          <w:sz w:val="28"/>
          <w:szCs w:val="28"/>
        </w:rPr>
        <w:t>Вирішуючи питання щодо правильності застосування судами попередніх інстанцій норм матеріального та процесуального права, колегія суддів Касаційного адміністративного су</w:t>
      </w:r>
      <w:r w:rsidR="000E1486">
        <w:rPr>
          <w:rFonts w:ascii="Times New Roman" w:hAnsi="Times New Roman" w:cs="Times New Roman"/>
          <w:sz w:val="28"/>
          <w:szCs w:val="28"/>
        </w:rPr>
        <w:t xml:space="preserve">ду у складі Верховного Суду не погодилась </w:t>
      </w:r>
      <w:r w:rsidR="000E1486" w:rsidRPr="000E1486">
        <w:rPr>
          <w:rFonts w:ascii="Times New Roman" w:hAnsi="Times New Roman" w:cs="Times New Roman"/>
          <w:sz w:val="28"/>
          <w:szCs w:val="28"/>
        </w:rPr>
        <w:t xml:space="preserve">з тлумаченням судами норм частини другої статті 77 КАС України щодо обов'язку доказування правомірності прийнятого суб’єктом владних повноважень рішення. Так, відповідно до вказаної норми обов'язок доведення обставин у спорах між особою та суб'єктом владних повноважень покладається на суб'єкта владних повноважень. Водночас, у разі надання контролюючим органом доказів, які свідчать, зокрема, про неправомірність формування платником податків даних податкового обліку, такий платник податків має спростувати ці висновки. </w:t>
      </w:r>
      <w:r w:rsidR="000E1486" w:rsidRPr="000E1486">
        <w:rPr>
          <w:rFonts w:ascii="Times New Roman" w:hAnsi="Times New Roman" w:cs="Times New Roman"/>
          <w:sz w:val="28"/>
          <w:szCs w:val="28"/>
        </w:rPr>
        <w:lastRenderedPageBreak/>
        <w:t xml:space="preserve">Наведене випливає зі змісту частини першої статті 77 КАС України, згідно з якою кожна сторона повинна довести ті обставини, на яких ґрунтуються її вимоги та заперечення. </w:t>
      </w:r>
    </w:p>
    <w:p w:rsidR="000E1486" w:rsidRPr="000E1486" w:rsidRDefault="000E1486" w:rsidP="000E1486">
      <w:pPr>
        <w:ind w:firstLine="426"/>
        <w:jc w:val="both"/>
        <w:rPr>
          <w:rFonts w:ascii="Times New Roman" w:hAnsi="Times New Roman" w:cs="Times New Roman"/>
          <w:sz w:val="28"/>
          <w:szCs w:val="28"/>
        </w:rPr>
      </w:pPr>
      <w:r w:rsidRPr="000E1486">
        <w:rPr>
          <w:rFonts w:ascii="Times New Roman" w:hAnsi="Times New Roman" w:cs="Times New Roman"/>
          <w:sz w:val="28"/>
          <w:szCs w:val="28"/>
        </w:rPr>
        <w:t xml:space="preserve">При цьому, обов'язок суду встановити дійсні обставини справи при розгляді адміністративного позову випливає з офіційного з'ясування всіх обставин справи як принципу адміністративного судочинства, закріпленого нормами статті 2, частини четвертої статті 9 КАС України, відповідно до змісту яких суд вживає передбачені законом заходи, необхідні для з'ясування всіх обставин у справі, у тому числі щодо виявлення та витребування доказів з власної ініціативи. </w:t>
      </w:r>
    </w:p>
    <w:p w:rsidR="000E1486" w:rsidRPr="000E1486" w:rsidRDefault="000E1486" w:rsidP="000E1486">
      <w:pPr>
        <w:ind w:firstLine="426"/>
        <w:jc w:val="both"/>
        <w:rPr>
          <w:rFonts w:ascii="Times New Roman" w:hAnsi="Times New Roman" w:cs="Times New Roman"/>
          <w:sz w:val="28"/>
          <w:szCs w:val="28"/>
        </w:rPr>
      </w:pPr>
      <w:r w:rsidRPr="000E1486">
        <w:rPr>
          <w:rFonts w:ascii="Times New Roman" w:hAnsi="Times New Roman" w:cs="Times New Roman"/>
          <w:sz w:val="28"/>
          <w:szCs w:val="28"/>
        </w:rPr>
        <w:t xml:space="preserve">Проте, суди попередніх інстанцій, дійшовши висновків, що зовнішньоекономічні контракти виконані позивачем самостійно, без залучення іншого стороннього суб`єкта господарювання, а тому ним не порушено порядок митного режиму переробки на митній території України, не надали оцінку доводам відповідача та не з’ясували характер правовідносин позивача з ТОВ “Новотекс”, не встановили, які саме послуги надавалися останнім, та чи були вони пов’язані з обробкою товарів, поміщених в режим переробки на митній території України. При цьому, суди в оскаржуваних рішеннях обмежились лише посиланням на недоведення відповідачем як суб'єктом владних повноважень факту обробки ТОВ “Новотекс” деталей одягу саме марки "Vestus".  </w:t>
      </w:r>
    </w:p>
    <w:p w:rsidR="000E1486" w:rsidRPr="000E1486" w:rsidRDefault="000E1486" w:rsidP="000E1486">
      <w:pPr>
        <w:ind w:firstLine="426"/>
        <w:jc w:val="both"/>
        <w:rPr>
          <w:rFonts w:ascii="Times New Roman" w:hAnsi="Times New Roman" w:cs="Times New Roman"/>
          <w:sz w:val="28"/>
          <w:szCs w:val="28"/>
        </w:rPr>
      </w:pPr>
      <w:r w:rsidRPr="000E1486">
        <w:rPr>
          <w:rFonts w:ascii="Times New Roman" w:hAnsi="Times New Roman" w:cs="Times New Roman"/>
          <w:sz w:val="28"/>
          <w:szCs w:val="28"/>
        </w:rPr>
        <w:t xml:space="preserve">З огляду на викладене з’ясування судами обставин співробітництва позивача з ТОВ “Новотекс” має вирішальне значення для правильного вирішення справи. При цьому, невчинення відповідачем дій з відкликання дозволу на переробку товарів на митній території України, право на яке передбачено частиною дев’ятою статті 149 МК України, не позбавляє його повноважень здійснювати контроль за дотриманням вимог законодавства України з питань державної митної справи, у тому числі своєчасності, достовірності, повноти нарахування та сплати митних платежів у порядку, передбаченому статтями 345 – 354 МК України. </w:t>
      </w:r>
    </w:p>
    <w:p w:rsidR="000E1486" w:rsidRPr="000E1486" w:rsidRDefault="000E1486" w:rsidP="000E1486">
      <w:pPr>
        <w:ind w:firstLine="426"/>
        <w:jc w:val="both"/>
        <w:rPr>
          <w:rFonts w:ascii="Times New Roman" w:hAnsi="Times New Roman" w:cs="Times New Roman"/>
          <w:sz w:val="28"/>
          <w:szCs w:val="28"/>
        </w:rPr>
      </w:pPr>
      <w:r w:rsidRPr="000E1486">
        <w:rPr>
          <w:rFonts w:ascii="Times New Roman" w:hAnsi="Times New Roman" w:cs="Times New Roman"/>
          <w:sz w:val="28"/>
          <w:szCs w:val="28"/>
        </w:rPr>
        <w:t xml:space="preserve">Отже, колегія суддів Касаційного адміністративного суду у складі Верховного Суду з урахуванням приписів статті 74 КАС України доходить висновку, що судами попередніх інстанцій встановлено обставини, що мають істотне значення для правильного вирішення справи, на підставі недопустимих доказів, а саме: факт самостійної переробки позивачем імпортованих товарів без залучення іншого стороннього суб`єкта господарювання не підтверджено належними засобами доказування, зокрема, в матеріалах справи відсутні будь-які докази, які б спростовували доводи відповідача щодо обробки ТОВ “Новотекс” виключно давальницької сировини на підставі укладених із позивачем договорів підряду. </w:t>
      </w:r>
    </w:p>
    <w:p w:rsidR="0031075F" w:rsidRPr="0031075F" w:rsidRDefault="0031075F" w:rsidP="0031075F">
      <w:pPr>
        <w:ind w:firstLine="426"/>
        <w:jc w:val="both"/>
        <w:rPr>
          <w:rFonts w:ascii="Times New Roman" w:hAnsi="Times New Roman" w:cs="Times New Roman"/>
          <w:sz w:val="28"/>
          <w:szCs w:val="28"/>
        </w:rPr>
      </w:pPr>
      <w:r w:rsidRPr="0031075F">
        <w:rPr>
          <w:rFonts w:ascii="Times New Roman" w:hAnsi="Times New Roman" w:cs="Times New Roman"/>
          <w:sz w:val="28"/>
          <w:szCs w:val="28"/>
        </w:rPr>
        <w:t xml:space="preserve">Під час нового розгляду судам необхідно врахувати правову позицію судової палати з розгляду справ щодо податків, зборів та інших обов’язкових платежів </w:t>
      </w:r>
      <w:r w:rsidRPr="0031075F">
        <w:rPr>
          <w:rFonts w:ascii="Times New Roman" w:hAnsi="Times New Roman" w:cs="Times New Roman"/>
          <w:sz w:val="28"/>
          <w:szCs w:val="28"/>
        </w:rPr>
        <w:lastRenderedPageBreak/>
        <w:t xml:space="preserve">Касаційного адміністративного суду у складі Верховного Суду, викладену у постанові від 21 лютого 2020 року у справі № 826/17123/18, відповідно до якої Верховний Суд відступив від попередньої правової позиції та вказав, що незалежно від прийнятого платником податків рішення про допуск (недопуск) посадових осіб до перевірки, оскаржуючи в подальшому наслідки проведеної контролюючим органом перевірки, платник податків не позбавлений можливості посилатись на порушення контролюючим органом вимог законодавства щодо проведення такої перевірки, якщо вважає, що вони зумовлюють протиправність таких податкових повідомлень-рішень.     При цьому, таким підставам позову, за їх наявності, суди повинні надавати правову оцінку в першу чергу, а у разі, якщо вони не визнані судом такими, що тягнуть протиправність рішень, прийнятих за наслідками такої перевірки, - переходити до перевірки підстав позову щодо наявності порушень податкового та/або іншого законодавства. </w:t>
      </w:r>
    </w:p>
    <w:p w:rsidR="0031075F" w:rsidRDefault="0031075F" w:rsidP="0031075F">
      <w:pPr>
        <w:ind w:firstLine="426"/>
        <w:jc w:val="both"/>
        <w:rPr>
          <w:rFonts w:ascii="Times New Roman" w:hAnsi="Times New Roman" w:cs="Times New Roman"/>
          <w:sz w:val="28"/>
          <w:szCs w:val="28"/>
        </w:rPr>
      </w:pPr>
      <w:r w:rsidRPr="0031075F">
        <w:rPr>
          <w:rFonts w:ascii="Times New Roman" w:hAnsi="Times New Roman" w:cs="Times New Roman"/>
          <w:sz w:val="28"/>
          <w:szCs w:val="28"/>
        </w:rPr>
        <w:t xml:space="preserve">Таким чином, висновок судів попередніх інстанцій у цій справі щодо відсутності правових підстав перевірки доводів позивача про можливі процедурні порушення податкового законодавства під час перевірки у зв’язку із допуском представників контролюючого органу до проведення такої перевірки, базувався на правовому висновку Верховного Суду, який станом на сьогодні вже не може враховуватися при застосуванні відповідних норм права. </w:t>
      </w:r>
    </w:p>
    <w:p w:rsidR="006577C5" w:rsidRDefault="006577C5" w:rsidP="006577C5">
      <w:pPr>
        <w:ind w:firstLine="426"/>
        <w:jc w:val="both"/>
        <w:rPr>
          <w:rFonts w:ascii="Times New Roman" w:hAnsi="Times New Roman" w:cs="Times New Roman"/>
          <w:sz w:val="28"/>
          <w:szCs w:val="28"/>
        </w:rPr>
      </w:pPr>
      <w:r>
        <w:rPr>
          <w:rFonts w:ascii="Times New Roman" w:hAnsi="Times New Roman" w:cs="Times New Roman"/>
          <w:sz w:val="28"/>
          <w:szCs w:val="28"/>
        </w:rPr>
        <w:t>√</w:t>
      </w:r>
      <w:r w:rsidRPr="006577C5">
        <w:rPr>
          <w:rFonts w:ascii="Times New Roman" w:hAnsi="Times New Roman" w:cs="Times New Roman"/>
          <w:sz w:val="28"/>
          <w:szCs w:val="28"/>
          <w:lang w:val="ru-RU"/>
        </w:rPr>
        <w:t xml:space="preserve"> </w:t>
      </w:r>
      <w:r>
        <w:rPr>
          <w:rFonts w:ascii="Times New Roman" w:hAnsi="Times New Roman" w:cs="Times New Roman"/>
          <w:sz w:val="28"/>
          <w:szCs w:val="28"/>
        </w:rPr>
        <w:t>До прикладу, постановою Верховного</w:t>
      </w:r>
      <w:r w:rsidRPr="006577C5">
        <w:rPr>
          <w:rFonts w:ascii="Times New Roman" w:hAnsi="Times New Roman" w:cs="Times New Roman"/>
          <w:sz w:val="28"/>
          <w:szCs w:val="28"/>
        </w:rPr>
        <w:t xml:space="preserve"> Суд</w:t>
      </w:r>
      <w:r>
        <w:rPr>
          <w:rFonts w:ascii="Times New Roman" w:hAnsi="Times New Roman" w:cs="Times New Roman"/>
          <w:sz w:val="28"/>
          <w:szCs w:val="28"/>
        </w:rPr>
        <w:t>у</w:t>
      </w:r>
      <w:r w:rsidRPr="006577C5">
        <w:rPr>
          <w:rFonts w:ascii="Times New Roman" w:hAnsi="Times New Roman" w:cs="Times New Roman"/>
          <w:sz w:val="28"/>
          <w:szCs w:val="28"/>
        </w:rPr>
        <w:t xml:space="preserve"> у складі колегії суддів Касаційного адміністративного суду</w:t>
      </w:r>
      <w:r>
        <w:rPr>
          <w:rFonts w:ascii="Times New Roman" w:hAnsi="Times New Roman" w:cs="Times New Roman"/>
          <w:sz w:val="28"/>
          <w:szCs w:val="28"/>
        </w:rPr>
        <w:t xml:space="preserve"> від 04 червня 2020 року п</w:t>
      </w:r>
      <w:r w:rsidRPr="006577C5">
        <w:rPr>
          <w:rFonts w:ascii="Times New Roman" w:hAnsi="Times New Roman" w:cs="Times New Roman"/>
          <w:sz w:val="28"/>
          <w:szCs w:val="28"/>
        </w:rPr>
        <w:t xml:space="preserve">останову Восьмого апеляційного адміністративного суду від </w:t>
      </w:r>
      <w:r>
        <w:rPr>
          <w:rFonts w:ascii="Times New Roman" w:hAnsi="Times New Roman" w:cs="Times New Roman"/>
          <w:sz w:val="28"/>
          <w:szCs w:val="28"/>
        </w:rPr>
        <w:t>5 листопада 2019 року скасовано, залишено</w:t>
      </w:r>
      <w:r w:rsidRPr="006577C5">
        <w:rPr>
          <w:rFonts w:ascii="Times New Roman" w:hAnsi="Times New Roman" w:cs="Times New Roman"/>
          <w:sz w:val="28"/>
          <w:szCs w:val="28"/>
        </w:rPr>
        <w:t xml:space="preserve"> в силі  рішення Львівського окружного адміністративного суду від 01 серпня 2019 року</w:t>
      </w:r>
      <w:r w:rsidR="008842E9">
        <w:rPr>
          <w:rFonts w:ascii="Times New Roman" w:hAnsi="Times New Roman" w:cs="Times New Roman"/>
          <w:sz w:val="28"/>
          <w:szCs w:val="28"/>
        </w:rPr>
        <w:t xml:space="preserve"> </w:t>
      </w:r>
      <w:r w:rsidR="00FA05B1">
        <w:rPr>
          <w:rFonts w:ascii="Times New Roman" w:hAnsi="Times New Roman" w:cs="Times New Roman"/>
          <w:sz w:val="28"/>
          <w:szCs w:val="28"/>
        </w:rPr>
        <w:t xml:space="preserve">по справі № </w:t>
      </w:r>
      <w:r w:rsidR="00FA05B1" w:rsidRPr="00FA05B1">
        <w:rPr>
          <w:rFonts w:ascii="Times New Roman" w:hAnsi="Times New Roman" w:cs="Times New Roman"/>
          <w:sz w:val="28"/>
          <w:szCs w:val="28"/>
        </w:rPr>
        <w:t xml:space="preserve">1.380.2019.001823 </w:t>
      </w:r>
      <w:r w:rsidR="00FA05B1">
        <w:rPr>
          <w:rFonts w:ascii="Times New Roman" w:hAnsi="Times New Roman" w:cs="Times New Roman"/>
          <w:sz w:val="28"/>
          <w:szCs w:val="28"/>
        </w:rPr>
        <w:t>(</w:t>
      </w:r>
      <w:r w:rsidR="00FA05B1" w:rsidRPr="00FA05B1">
        <w:rPr>
          <w:rFonts w:ascii="Times New Roman" w:hAnsi="Times New Roman" w:cs="Times New Roman"/>
          <w:sz w:val="28"/>
          <w:szCs w:val="28"/>
        </w:rPr>
        <w:t>https://reyestr.court.gov.ua/Review/89674748</w:t>
      </w:r>
      <w:r w:rsidR="00FA05B1">
        <w:rPr>
          <w:rFonts w:ascii="Times New Roman" w:hAnsi="Times New Roman" w:cs="Times New Roman"/>
          <w:sz w:val="28"/>
          <w:szCs w:val="28"/>
        </w:rPr>
        <w:t>).</w:t>
      </w:r>
    </w:p>
    <w:p w:rsidR="006577C5" w:rsidRPr="006577C5" w:rsidRDefault="006577C5" w:rsidP="006577C5">
      <w:pPr>
        <w:ind w:firstLine="426"/>
        <w:jc w:val="both"/>
        <w:rPr>
          <w:rFonts w:ascii="Times New Roman" w:hAnsi="Times New Roman" w:cs="Times New Roman"/>
          <w:sz w:val="28"/>
          <w:szCs w:val="28"/>
        </w:rPr>
      </w:pPr>
      <w:r w:rsidRPr="006577C5">
        <w:rPr>
          <w:rFonts w:ascii="Times New Roman" w:hAnsi="Times New Roman" w:cs="Times New Roman"/>
          <w:sz w:val="28"/>
          <w:szCs w:val="28"/>
        </w:rPr>
        <w:t>Рішенням Львівського окружного адміністративного суду від 01 серпня 2019 року позов</w:t>
      </w:r>
      <w:r>
        <w:rPr>
          <w:rFonts w:ascii="Times New Roman" w:hAnsi="Times New Roman" w:cs="Times New Roman"/>
          <w:sz w:val="28"/>
          <w:szCs w:val="28"/>
        </w:rPr>
        <w:t xml:space="preserve"> ОСОБА_1 до </w:t>
      </w:r>
      <w:r w:rsidRPr="006577C5">
        <w:rPr>
          <w:rFonts w:ascii="Times New Roman" w:hAnsi="Times New Roman" w:cs="Times New Roman"/>
          <w:sz w:val="28"/>
          <w:szCs w:val="28"/>
        </w:rPr>
        <w:t xml:space="preserve"> Львівської митниці ДФС </w:t>
      </w:r>
      <w:r>
        <w:rPr>
          <w:rFonts w:ascii="Times New Roman" w:hAnsi="Times New Roman" w:cs="Times New Roman"/>
          <w:sz w:val="28"/>
          <w:szCs w:val="28"/>
        </w:rPr>
        <w:t xml:space="preserve"> про визнання </w:t>
      </w:r>
      <w:r w:rsidRPr="006577C5">
        <w:rPr>
          <w:rFonts w:ascii="Times New Roman" w:hAnsi="Times New Roman" w:cs="Times New Roman"/>
          <w:sz w:val="28"/>
          <w:szCs w:val="28"/>
        </w:rPr>
        <w:t>про</w:t>
      </w:r>
      <w:r>
        <w:rPr>
          <w:rFonts w:ascii="Times New Roman" w:hAnsi="Times New Roman" w:cs="Times New Roman"/>
          <w:sz w:val="28"/>
          <w:szCs w:val="28"/>
        </w:rPr>
        <w:t>типравним та скасування</w:t>
      </w:r>
      <w:r w:rsidRPr="006577C5">
        <w:rPr>
          <w:rFonts w:ascii="Times New Roman" w:hAnsi="Times New Roman" w:cs="Times New Roman"/>
          <w:sz w:val="28"/>
          <w:szCs w:val="28"/>
        </w:rPr>
        <w:t xml:space="preserve"> рішення про коригування митної вартості товарів від 1 квітня 2019 року №</w:t>
      </w:r>
      <w:r>
        <w:rPr>
          <w:rFonts w:ascii="Times New Roman" w:hAnsi="Times New Roman" w:cs="Times New Roman"/>
          <w:sz w:val="28"/>
          <w:szCs w:val="28"/>
        </w:rPr>
        <w:t xml:space="preserve"> UA209000/2019/000181/2, визнання протиправною і скасування картки</w:t>
      </w:r>
      <w:r w:rsidRPr="006577C5">
        <w:rPr>
          <w:rFonts w:ascii="Times New Roman" w:hAnsi="Times New Roman" w:cs="Times New Roman"/>
          <w:sz w:val="28"/>
          <w:szCs w:val="28"/>
        </w:rPr>
        <w:t xml:space="preserve"> відмови в прий</w:t>
      </w:r>
      <w:r>
        <w:rPr>
          <w:rFonts w:ascii="Times New Roman" w:hAnsi="Times New Roman" w:cs="Times New Roman"/>
          <w:sz w:val="28"/>
          <w:szCs w:val="28"/>
        </w:rPr>
        <w:t>нятті митної декларації, митному</w:t>
      </w:r>
      <w:r w:rsidRPr="006577C5">
        <w:rPr>
          <w:rFonts w:ascii="Times New Roman" w:hAnsi="Times New Roman" w:cs="Times New Roman"/>
          <w:sz w:val="28"/>
          <w:szCs w:val="28"/>
        </w:rPr>
        <w:t xml:space="preserve"> оформленні випуску чи пропуску товарів, транспортних засобів комерційного призначення від 21 березня 2019 року №209190/2019/00526</w:t>
      </w:r>
      <w:r>
        <w:rPr>
          <w:rFonts w:ascii="Times New Roman" w:hAnsi="Times New Roman" w:cs="Times New Roman"/>
          <w:sz w:val="28"/>
          <w:szCs w:val="28"/>
        </w:rPr>
        <w:t xml:space="preserve"> - </w:t>
      </w:r>
      <w:r w:rsidRPr="006577C5">
        <w:rPr>
          <w:rFonts w:ascii="Times New Roman" w:hAnsi="Times New Roman" w:cs="Times New Roman"/>
          <w:sz w:val="28"/>
          <w:szCs w:val="28"/>
        </w:rPr>
        <w:t>задоволено повністю.</w:t>
      </w:r>
    </w:p>
    <w:p w:rsidR="006577C5" w:rsidRPr="006577C5" w:rsidRDefault="006577C5" w:rsidP="006577C5">
      <w:pPr>
        <w:ind w:firstLine="426"/>
        <w:jc w:val="both"/>
        <w:rPr>
          <w:rFonts w:ascii="Times New Roman" w:hAnsi="Times New Roman" w:cs="Times New Roman"/>
          <w:sz w:val="28"/>
          <w:szCs w:val="28"/>
        </w:rPr>
      </w:pPr>
      <w:r w:rsidRPr="006577C5">
        <w:rPr>
          <w:rFonts w:ascii="Times New Roman" w:hAnsi="Times New Roman" w:cs="Times New Roman"/>
          <w:sz w:val="28"/>
          <w:szCs w:val="28"/>
        </w:rPr>
        <w:t>Ухвалюючи рішення про задоволення позовних вимог, суд першої інстанції виходив із того, що позивач під час митного оформлення надав усі необхідні документи, які не мали розбіжностей, ідентифікували оцінюваний товар та містили об`єктивні та достовірні дані, що піддавалися обчисленню, підтверджували усі заявлені складові митної вартості імпортованого товару.</w:t>
      </w:r>
    </w:p>
    <w:p w:rsidR="006577C5" w:rsidRPr="006577C5" w:rsidRDefault="006577C5" w:rsidP="006577C5">
      <w:pPr>
        <w:ind w:firstLine="426"/>
        <w:jc w:val="both"/>
        <w:rPr>
          <w:rFonts w:ascii="Times New Roman" w:hAnsi="Times New Roman" w:cs="Times New Roman"/>
          <w:sz w:val="28"/>
          <w:szCs w:val="28"/>
        </w:rPr>
      </w:pPr>
      <w:r w:rsidRPr="006577C5">
        <w:rPr>
          <w:rFonts w:ascii="Times New Roman" w:hAnsi="Times New Roman" w:cs="Times New Roman"/>
          <w:sz w:val="28"/>
          <w:szCs w:val="28"/>
        </w:rPr>
        <w:t xml:space="preserve">Постановою Восьмого апеляційного адміністративного суду від 5 листопада 2019 року апеляційну скаргу Львівської митниці ДФС задоволено, рішення </w:t>
      </w:r>
      <w:r w:rsidRPr="006577C5">
        <w:rPr>
          <w:rFonts w:ascii="Times New Roman" w:hAnsi="Times New Roman" w:cs="Times New Roman"/>
          <w:sz w:val="28"/>
          <w:szCs w:val="28"/>
        </w:rPr>
        <w:lastRenderedPageBreak/>
        <w:t>Львівського окружного адміністративного суду від 1 серпня 2019 року  скасовано та прийнято нову постанову, якою в задоволенні позову відмовлено.</w:t>
      </w:r>
    </w:p>
    <w:p w:rsidR="007422A7" w:rsidRDefault="006577C5" w:rsidP="006577C5">
      <w:pPr>
        <w:ind w:firstLine="426"/>
        <w:jc w:val="both"/>
        <w:rPr>
          <w:rFonts w:ascii="Times New Roman" w:hAnsi="Times New Roman" w:cs="Times New Roman"/>
          <w:sz w:val="28"/>
          <w:szCs w:val="28"/>
        </w:rPr>
      </w:pPr>
      <w:r w:rsidRPr="006577C5">
        <w:rPr>
          <w:rFonts w:ascii="Times New Roman" w:hAnsi="Times New Roman" w:cs="Times New Roman"/>
          <w:sz w:val="28"/>
          <w:szCs w:val="28"/>
        </w:rPr>
        <w:t>Скасовуючи рішення суду першої інстанції, суд  апеляційної інстанції зазначив, що у відповідача були обґрунтовані сумніви щодо заявленої митної вартості товару, оскільки позивачем на підтвердження заявленої митної вартості не було подано, зокрема, прихідного касового ордера, касового чека чи іншого документа про прийняття визначеної суми готівкою. З урахуванням наведеного, на думку апеляційного суду, платежі, які були здійснені покупцем оцінюваних товарів продавцю, позивачем підтверджені не були</w:t>
      </w:r>
      <w:r w:rsidR="007422A7">
        <w:rPr>
          <w:rFonts w:ascii="Times New Roman" w:hAnsi="Times New Roman" w:cs="Times New Roman"/>
          <w:sz w:val="28"/>
          <w:szCs w:val="28"/>
        </w:rPr>
        <w:t>.</w:t>
      </w:r>
    </w:p>
    <w:p w:rsidR="007422A7" w:rsidRPr="007422A7" w:rsidRDefault="00A77816" w:rsidP="007422A7">
      <w:pPr>
        <w:ind w:firstLine="426"/>
        <w:jc w:val="both"/>
        <w:rPr>
          <w:rFonts w:ascii="Times New Roman" w:hAnsi="Times New Roman" w:cs="Times New Roman"/>
          <w:sz w:val="28"/>
          <w:szCs w:val="28"/>
        </w:rPr>
      </w:pPr>
      <w:r>
        <w:rPr>
          <w:rFonts w:ascii="Times New Roman" w:hAnsi="Times New Roman" w:cs="Times New Roman"/>
          <w:sz w:val="28"/>
          <w:szCs w:val="28"/>
        </w:rPr>
        <w:t>Суд касаційної інстанції, зазначив, що с</w:t>
      </w:r>
      <w:r w:rsidR="007422A7" w:rsidRPr="007422A7">
        <w:rPr>
          <w:rFonts w:ascii="Times New Roman" w:hAnsi="Times New Roman" w:cs="Times New Roman"/>
          <w:sz w:val="28"/>
          <w:szCs w:val="28"/>
        </w:rPr>
        <w:t>уд першої інстанції, оцінивши під час розгляду справи документи, які подавались позивачем під час митного оформлення товару (в тому числі додатково) та під час розгляду справи, прийшов до обгрунтованого висновку про недоведеність відповідачем неповноти, неточності чи недостатності наданих позивачем з первинною митною декларацією  документів та наведених в ній відомостей для визначення митної вартості товару за основним методом; наявності встановлених частинами першої та другою статті 58 МК України обмежень для застосування першого методу та обставин, зазначених в частині шостій     статті 54 МК України, для відмови у митному оформленні товару за першим методом, а отже і підстав для застосування положень частини третьої статті      57 та частини третьої статті     58 МК України, тобто використання другорядного методу визначення митної вартості товару при недоведеності неможливості її визначення за основним.</w:t>
      </w:r>
    </w:p>
    <w:p w:rsidR="007422A7" w:rsidRPr="007422A7" w:rsidRDefault="007422A7" w:rsidP="007422A7">
      <w:pPr>
        <w:ind w:firstLine="426"/>
        <w:jc w:val="both"/>
        <w:rPr>
          <w:rFonts w:ascii="Times New Roman" w:hAnsi="Times New Roman" w:cs="Times New Roman"/>
          <w:sz w:val="28"/>
          <w:szCs w:val="28"/>
        </w:rPr>
      </w:pPr>
      <w:r w:rsidRPr="007422A7">
        <w:rPr>
          <w:rFonts w:ascii="Times New Roman" w:hAnsi="Times New Roman" w:cs="Times New Roman"/>
          <w:sz w:val="28"/>
          <w:szCs w:val="28"/>
        </w:rPr>
        <w:t>При цьому надані позивачем документи кореспондуються між собою та містять чітку, недвозначну і зрозумілу інформацію про товар та його ціну, а отже у сукупності ті відомості, які підтверджують числові значення митної вартості (її складових), й не дають підстав для сумніву щодо повноти та правильності її визначення декларантом.</w:t>
      </w:r>
    </w:p>
    <w:p w:rsidR="007422A7" w:rsidRPr="007422A7" w:rsidRDefault="007422A7" w:rsidP="007422A7">
      <w:pPr>
        <w:ind w:firstLine="426"/>
        <w:jc w:val="both"/>
        <w:rPr>
          <w:rFonts w:ascii="Times New Roman" w:hAnsi="Times New Roman" w:cs="Times New Roman"/>
          <w:sz w:val="28"/>
          <w:szCs w:val="28"/>
        </w:rPr>
      </w:pPr>
      <w:r w:rsidRPr="007422A7">
        <w:rPr>
          <w:rFonts w:ascii="Times New Roman" w:hAnsi="Times New Roman" w:cs="Times New Roman"/>
          <w:sz w:val="28"/>
          <w:szCs w:val="28"/>
        </w:rPr>
        <w:t>В той же час відповідачем ані суду першої, ані суду апеляційної інстанцій не надано жодних доказів недостовірності заявленої позивачем вартості товару, а саме по собі припущення митного органу про подання декларантом невідповідних документів чи наявності в них розбіжностей, відмінність між рівнем заявленої декларантом митної вартості товару та рівнем митної вартості ідентичних або подібних товарів, митне оформлення яких вже здійснено, не є достатнім для висновку про недостовірність даних щодо митної вартості товарів, заявленої декларантом, або беззаперечною підставою для незастосування обраного ним методу визначення митної вартості.</w:t>
      </w:r>
    </w:p>
    <w:p w:rsidR="007422A7" w:rsidRPr="007422A7" w:rsidRDefault="007422A7" w:rsidP="007422A7">
      <w:pPr>
        <w:ind w:firstLine="426"/>
        <w:jc w:val="both"/>
        <w:rPr>
          <w:rFonts w:ascii="Times New Roman" w:hAnsi="Times New Roman" w:cs="Times New Roman"/>
          <w:sz w:val="28"/>
          <w:szCs w:val="28"/>
        </w:rPr>
      </w:pPr>
      <w:r w:rsidRPr="007422A7">
        <w:rPr>
          <w:rFonts w:ascii="Times New Roman" w:hAnsi="Times New Roman" w:cs="Times New Roman"/>
          <w:sz w:val="28"/>
          <w:szCs w:val="28"/>
        </w:rPr>
        <w:t xml:space="preserve">Суд апеляційної інстанції, відмовляючи у задоволенні позову та посилаючись на недоведеність позивачем факту сплати суми грошового зобов’язання за придбаний транспортний засіб, та вважаючи, що ця обставина свідчить про неправильне визначення позивачем суми митних платежів, не врахував </w:t>
      </w:r>
      <w:r w:rsidRPr="007422A7">
        <w:rPr>
          <w:rFonts w:ascii="Times New Roman" w:hAnsi="Times New Roman" w:cs="Times New Roman"/>
          <w:sz w:val="28"/>
          <w:szCs w:val="28"/>
        </w:rPr>
        <w:lastRenderedPageBreak/>
        <w:t xml:space="preserve">обставину наявності  на наданому  в процесі митного оформлення товару інвойсі (рахунку-фактурі) напису про оплату позивачем коштів готівкою. </w:t>
      </w:r>
    </w:p>
    <w:p w:rsidR="007422A7" w:rsidRPr="007422A7" w:rsidRDefault="007422A7" w:rsidP="007422A7">
      <w:pPr>
        <w:ind w:firstLine="426"/>
        <w:jc w:val="both"/>
        <w:rPr>
          <w:rFonts w:ascii="Times New Roman" w:hAnsi="Times New Roman" w:cs="Times New Roman"/>
          <w:sz w:val="28"/>
          <w:szCs w:val="28"/>
        </w:rPr>
      </w:pPr>
      <w:r w:rsidRPr="007422A7">
        <w:rPr>
          <w:rFonts w:ascii="Times New Roman" w:hAnsi="Times New Roman" w:cs="Times New Roman"/>
          <w:sz w:val="28"/>
          <w:szCs w:val="28"/>
        </w:rPr>
        <w:t xml:space="preserve">Разом з тим, у процедурах контролю за митною вартістю товару предметом доказування є ціна товару та інші складові митної вартості товару. Умови оплати безпосередньо ціни товару не стосуються та не можуть у зв`язку із цим бути підставою для відмови у визнанні митної вартості. Згідно з частиною сьомою статті 58 МК України платежі необов`язково повинні бути здійснені у вигляді переказу грошей (зокрема, але не виключно). За наявності документів, що достовірно підтверджують митну вартість задекларованого товару, сама по собі оплата готівкою коштів та проставлення про це відмітки на інвойсі (рахунку-фактурі) за відсутності доказів підроблення відомостей та недоведеності обставин порушення вимог законодавства при придбанні певного товару недодання до митного оформлення касового ордеру, касового чеку чи іншого документа про прийняття визначеної суми готівкою не може класифікуватися як обставина, що свідчить про штучне формування позивачем показників митної вартості.  </w:t>
      </w:r>
    </w:p>
    <w:p w:rsidR="006577C5" w:rsidRPr="006577C5" w:rsidRDefault="007422A7" w:rsidP="007422A7">
      <w:pPr>
        <w:ind w:firstLine="426"/>
        <w:jc w:val="both"/>
        <w:rPr>
          <w:rFonts w:ascii="Times New Roman" w:hAnsi="Times New Roman" w:cs="Times New Roman"/>
          <w:sz w:val="28"/>
          <w:szCs w:val="28"/>
        </w:rPr>
      </w:pPr>
      <w:r w:rsidRPr="007422A7">
        <w:rPr>
          <w:rFonts w:ascii="Times New Roman" w:hAnsi="Times New Roman" w:cs="Times New Roman"/>
          <w:sz w:val="28"/>
          <w:szCs w:val="28"/>
        </w:rPr>
        <w:t>Крім того, Верховний Суд у постанові від 03 квітня 2018 року у справі  №809/322/17 зазначив, що квитанція або платіжне доручення (платіжні документи) свідчать про факт переказу певної суми коштів, проте не свідчать про суму коштів, яка має бути сплачена за відповідний товар. Тобто прямого зв'язку між відомостями із квитанцією/платіжним дорученням та митною вартістю товару немає, а відтак ненадання декларантом саме квитанції/платіжного доручення не може поставити під сумнів достовірність інших доказів, які прямо свідчать про митну вартість товару.</w:t>
      </w:r>
      <w:r>
        <w:rPr>
          <w:rFonts w:ascii="Times New Roman" w:hAnsi="Times New Roman" w:cs="Times New Roman"/>
          <w:sz w:val="28"/>
          <w:szCs w:val="28"/>
        </w:rPr>
        <w:t xml:space="preserve"> </w:t>
      </w:r>
    </w:p>
    <w:p w:rsidR="00661880" w:rsidRPr="00661880" w:rsidRDefault="00661880" w:rsidP="00661880">
      <w:pPr>
        <w:ind w:firstLine="426"/>
        <w:jc w:val="both"/>
        <w:rPr>
          <w:rFonts w:ascii="Times New Roman" w:hAnsi="Times New Roman" w:cs="Times New Roman"/>
          <w:sz w:val="28"/>
          <w:szCs w:val="28"/>
        </w:rPr>
      </w:pPr>
      <w:r w:rsidRPr="00661880">
        <w:rPr>
          <w:rFonts w:ascii="Times New Roman" w:hAnsi="Times New Roman" w:cs="Times New Roman"/>
          <w:sz w:val="28"/>
          <w:szCs w:val="28"/>
        </w:rPr>
        <w:t>З урахуванням наведеного, висновки суду апеляційної інстанції про недотримання позивачем положень чинного законодавства при формуванні митної вартості ввезеного транспортного засобу є необґрунтованими.</w:t>
      </w:r>
    </w:p>
    <w:p w:rsidR="00967EBB" w:rsidRDefault="00967EBB" w:rsidP="0031075F">
      <w:pPr>
        <w:ind w:firstLine="426"/>
        <w:jc w:val="both"/>
        <w:rPr>
          <w:rFonts w:ascii="Times New Roman" w:hAnsi="Times New Roman" w:cs="Times New Roman"/>
          <w:sz w:val="28"/>
          <w:szCs w:val="28"/>
        </w:rPr>
      </w:pPr>
    </w:p>
    <w:p w:rsidR="00F43821" w:rsidRDefault="00F43821" w:rsidP="0031075F">
      <w:pPr>
        <w:ind w:firstLine="426"/>
        <w:jc w:val="both"/>
        <w:rPr>
          <w:rFonts w:ascii="Times New Roman" w:hAnsi="Times New Roman" w:cs="Times New Roman"/>
          <w:sz w:val="28"/>
          <w:szCs w:val="28"/>
        </w:rPr>
      </w:pPr>
    </w:p>
    <w:p w:rsidR="00F43821" w:rsidRDefault="00F43821" w:rsidP="0031075F">
      <w:pPr>
        <w:ind w:firstLine="426"/>
        <w:jc w:val="both"/>
        <w:rPr>
          <w:rFonts w:ascii="Times New Roman" w:hAnsi="Times New Roman" w:cs="Times New Roman"/>
          <w:sz w:val="28"/>
          <w:szCs w:val="28"/>
        </w:rPr>
      </w:pPr>
    </w:p>
    <w:p w:rsidR="00F43821" w:rsidRDefault="00F43821" w:rsidP="0031075F">
      <w:pPr>
        <w:ind w:firstLine="426"/>
        <w:jc w:val="both"/>
        <w:rPr>
          <w:rFonts w:ascii="Times New Roman" w:hAnsi="Times New Roman" w:cs="Times New Roman"/>
          <w:sz w:val="28"/>
          <w:szCs w:val="28"/>
        </w:rPr>
      </w:pPr>
    </w:p>
    <w:p w:rsidR="00F43821" w:rsidRDefault="00F43821" w:rsidP="0031075F">
      <w:pPr>
        <w:ind w:firstLine="426"/>
        <w:jc w:val="both"/>
        <w:rPr>
          <w:rFonts w:ascii="Times New Roman" w:hAnsi="Times New Roman" w:cs="Times New Roman"/>
          <w:sz w:val="28"/>
          <w:szCs w:val="28"/>
        </w:rPr>
      </w:pPr>
    </w:p>
    <w:p w:rsidR="00967EBB" w:rsidRDefault="00967EBB" w:rsidP="0031075F">
      <w:pPr>
        <w:ind w:firstLine="426"/>
        <w:jc w:val="both"/>
        <w:rPr>
          <w:rFonts w:ascii="Times New Roman" w:hAnsi="Times New Roman" w:cs="Times New Roman"/>
          <w:sz w:val="28"/>
          <w:szCs w:val="28"/>
        </w:rPr>
      </w:pPr>
    </w:p>
    <w:p w:rsidR="00967EBB" w:rsidRDefault="00967EBB" w:rsidP="0031075F">
      <w:pPr>
        <w:ind w:firstLine="426"/>
        <w:jc w:val="both"/>
        <w:rPr>
          <w:rFonts w:ascii="Times New Roman" w:hAnsi="Times New Roman" w:cs="Times New Roman"/>
          <w:sz w:val="28"/>
          <w:szCs w:val="28"/>
        </w:rPr>
      </w:pPr>
    </w:p>
    <w:p w:rsidR="00967EBB" w:rsidRDefault="00967EBB" w:rsidP="0031075F">
      <w:pPr>
        <w:ind w:firstLine="426"/>
        <w:jc w:val="both"/>
        <w:rPr>
          <w:rFonts w:ascii="Times New Roman" w:hAnsi="Times New Roman" w:cs="Times New Roman"/>
          <w:sz w:val="28"/>
          <w:szCs w:val="28"/>
        </w:rPr>
      </w:pPr>
    </w:p>
    <w:p w:rsidR="00967EBB" w:rsidRDefault="00967EBB" w:rsidP="0031075F">
      <w:pPr>
        <w:ind w:firstLine="426"/>
        <w:jc w:val="both"/>
        <w:rPr>
          <w:rFonts w:ascii="Times New Roman" w:hAnsi="Times New Roman" w:cs="Times New Roman"/>
          <w:sz w:val="28"/>
          <w:szCs w:val="28"/>
        </w:rPr>
      </w:pPr>
    </w:p>
    <w:p w:rsidR="00887CD5" w:rsidRDefault="00887CD5" w:rsidP="00887CD5">
      <w:pPr>
        <w:ind w:firstLine="426"/>
        <w:jc w:val="both"/>
        <w:rPr>
          <w:rFonts w:ascii="Times New Roman" w:hAnsi="Times New Roman" w:cs="Times New Roman"/>
          <w:b/>
          <w:sz w:val="28"/>
          <w:szCs w:val="28"/>
        </w:rPr>
      </w:pPr>
      <w:r w:rsidRPr="00887CD5">
        <w:rPr>
          <w:rFonts w:ascii="Times New Roman" w:hAnsi="Times New Roman" w:cs="Times New Roman"/>
          <w:b/>
          <w:sz w:val="28"/>
          <w:szCs w:val="28"/>
          <w:lang w:val="ru-RU"/>
        </w:rPr>
        <w:lastRenderedPageBreak/>
        <w:t xml:space="preserve">3.3 </w:t>
      </w:r>
      <w:r w:rsidRPr="00887CD5">
        <w:rPr>
          <w:rFonts w:ascii="Times New Roman" w:hAnsi="Times New Roman" w:cs="Times New Roman"/>
          <w:b/>
          <w:sz w:val="28"/>
          <w:szCs w:val="28"/>
        </w:rPr>
        <w:t>Прикл</w:t>
      </w:r>
      <w:r w:rsidR="006E3BBB">
        <w:rPr>
          <w:rFonts w:ascii="Times New Roman" w:hAnsi="Times New Roman" w:cs="Times New Roman"/>
          <w:b/>
          <w:sz w:val="28"/>
          <w:szCs w:val="28"/>
        </w:rPr>
        <w:t xml:space="preserve">ади скасування судових рішень </w:t>
      </w:r>
      <w:proofErr w:type="gramStart"/>
      <w:r w:rsidR="006E3BBB">
        <w:rPr>
          <w:rFonts w:ascii="Times New Roman" w:hAnsi="Times New Roman" w:cs="Times New Roman"/>
          <w:b/>
          <w:sz w:val="28"/>
          <w:szCs w:val="28"/>
        </w:rPr>
        <w:t xml:space="preserve">у </w:t>
      </w:r>
      <w:r w:rsidRPr="00887CD5">
        <w:rPr>
          <w:rFonts w:ascii="Times New Roman" w:hAnsi="Times New Roman" w:cs="Times New Roman"/>
          <w:b/>
          <w:sz w:val="28"/>
          <w:szCs w:val="28"/>
        </w:rPr>
        <w:t>справах</w:t>
      </w:r>
      <w:proofErr w:type="gramEnd"/>
      <w:r w:rsidRPr="00887CD5">
        <w:rPr>
          <w:rFonts w:ascii="Times New Roman" w:hAnsi="Times New Roman" w:cs="Times New Roman"/>
          <w:b/>
          <w:sz w:val="28"/>
          <w:szCs w:val="28"/>
        </w:rPr>
        <w:t xml:space="preserve"> </w:t>
      </w:r>
      <w:r w:rsidR="00F039DD">
        <w:rPr>
          <w:rFonts w:ascii="Times New Roman" w:hAnsi="Times New Roman" w:cs="Times New Roman"/>
          <w:b/>
          <w:sz w:val="28"/>
          <w:szCs w:val="28"/>
        </w:rPr>
        <w:t>з приводу забезпечення функіонування органів прокуратури, адвокатури, нотаріату та юстиції.</w:t>
      </w:r>
    </w:p>
    <w:p w:rsidR="00AD476A" w:rsidRDefault="00AD476A" w:rsidP="00887CD5">
      <w:pPr>
        <w:ind w:firstLine="426"/>
        <w:jc w:val="both"/>
        <w:rPr>
          <w:rFonts w:ascii="Times New Roman" w:hAnsi="Times New Roman" w:cs="Times New Roman"/>
          <w:b/>
          <w:sz w:val="28"/>
          <w:szCs w:val="28"/>
        </w:rPr>
      </w:pPr>
      <w:r w:rsidRPr="00AD476A">
        <w:rPr>
          <w:rFonts w:ascii="Times New Roman" w:hAnsi="Times New Roman" w:cs="Times New Roman"/>
          <w:sz w:val="28"/>
          <w:szCs w:val="28"/>
        </w:rPr>
        <w:t xml:space="preserve">За результатами касаційного перегляду судових рішень Восьмого апеляційного адміністративного суду у звітному періоді у даній категорії справ Верховним судом України скасовано </w:t>
      </w:r>
      <w:r>
        <w:rPr>
          <w:rFonts w:ascii="Times New Roman" w:hAnsi="Times New Roman" w:cs="Times New Roman"/>
          <w:sz w:val="28"/>
          <w:szCs w:val="28"/>
        </w:rPr>
        <w:t>11</w:t>
      </w:r>
      <w:r w:rsidRPr="00AD476A">
        <w:rPr>
          <w:rFonts w:ascii="Times New Roman" w:hAnsi="Times New Roman" w:cs="Times New Roman"/>
          <w:sz w:val="28"/>
          <w:szCs w:val="28"/>
        </w:rPr>
        <w:t xml:space="preserve"> судових рішення про скасування рішення суду першої інстанції та ухвал апеляційного суду щодо вирішення процесуальних питань.</w:t>
      </w:r>
    </w:p>
    <w:p w:rsidR="001D27AF" w:rsidRPr="001D27AF" w:rsidRDefault="001D27AF" w:rsidP="001D27AF">
      <w:pPr>
        <w:shd w:val="clear" w:color="auto" w:fill="FFFFFF"/>
        <w:spacing w:after="0" w:line="240" w:lineRule="auto"/>
        <w:ind w:firstLine="567"/>
        <w:jc w:val="both"/>
        <w:rPr>
          <w:rFonts w:ascii="Times New Roman" w:eastAsia="Times New Roman" w:hAnsi="Times New Roman" w:cs="Times New Roman"/>
          <w:i/>
          <w:sz w:val="28"/>
          <w:szCs w:val="28"/>
        </w:rPr>
      </w:pPr>
      <w:r w:rsidRPr="001D27AF">
        <w:rPr>
          <w:rFonts w:ascii="Times New Roman" w:eastAsia="Times New Roman" w:hAnsi="Times New Roman" w:cs="Times New Roman"/>
          <w:i/>
          <w:sz w:val="28"/>
          <w:szCs w:val="28"/>
        </w:rPr>
        <w:t>До даної категорії відносяться зокрема справи із спорів щодо:</w:t>
      </w:r>
    </w:p>
    <w:p w:rsidR="001D27AF" w:rsidRPr="001D27AF" w:rsidRDefault="001D27AF" w:rsidP="001D27AF">
      <w:pPr>
        <w:spacing w:after="0" w:line="240" w:lineRule="auto"/>
        <w:ind w:firstLine="567"/>
        <w:jc w:val="both"/>
        <w:rPr>
          <w:rFonts w:ascii="Times New Roman" w:eastAsia="Times New Roman" w:hAnsi="Times New Roman" w:cs="Times New Roman"/>
          <w:i/>
          <w:sz w:val="28"/>
          <w:szCs w:val="28"/>
          <w:lang w:val="ru-RU"/>
        </w:rPr>
      </w:pPr>
      <w:r w:rsidRPr="001D27AF">
        <w:rPr>
          <w:rFonts w:ascii="Times New Roman" w:eastAsia="Times New Roman" w:hAnsi="Times New Roman" w:cs="Times New Roman"/>
          <w:i/>
          <w:sz w:val="28"/>
          <w:szCs w:val="28"/>
        </w:rPr>
        <w:t>с</w:t>
      </w:r>
      <w:r w:rsidRPr="001D27AF">
        <w:rPr>
          <w:rFonts w:ascii="Times New Roman" w:eastAsia="Times New Roman" w:hAnsi="Times New Roman" w:cs="Times New Roman"/>
          <w:i/>
          <w:sz w:val="28"/>
          <w:szCs w:val="28"/>
          <w:lang w:val="ru-RU"/>
        </w:rPr>
        <w:t>удоустрою</w:t>
      </w:r>
    </w:p>
    <w:p w:rsidR="001D27AF" w:rsidRPr="001D27AF" w:rsidRDefault="001D27AF" w:rsidP="001D27AF">
      <w:pPr>
        <w:spacing w:after="0" w:line="240" w:lineRule="auto"/>
        <w:ind w:firstLine="567"/>
        <w:jc w:val="both"/>
        <w:rPr>
          <w:rFonts w:ascii="Times New Roman" w:eastAsia="Times New Roman" w:hAnsi="Times New Roman" w:cs="Times New Roman"/>
          <w:i/>
          <w:sz w:val="28"/>
          <w:szCs w:val="28"/>
          <w:lang w:val="ru-RU"/>
        </w:rPr>
      </w:pPr>
      <w:r w:rsidRPr="001D27AF">
        <w:rPr>
          <w:rFonts w:ascii="Times New Roman" w:eastAsia="Times New Roman" w:hAnsi="Times New Roman" w:cs="Times New Roman"/>
          <w:i/>
          <w:sz w:val="28"/>
          <w:szCs w:val="28"/>
        </w:rPr>
        <w:t>п</w:t>
      </w:r>
      <w:r w:rsidRPr="001D27AF">
        <w:rPr>
          <w:rFonts w:ascii="Times New Roman" w:eastAsia="Times New Roman" w:hAnsi="Times New Roman" w:cs="Times New Roman"/>
          <w:i/>
          <w:sz w:val="28"/>
          <w:szCs w:val="28"/>
          <w:lang w:val="ru-RU"/>
        </w:rPr>
        <w:t>рокуратури</w:t>
      </w:r>
    </w:p>
    <w:p w:rsidR="001D27AF" w:rsidRPr="001D27AF" w:rsidRDefault="001D27AF" w:rsidP="001D27AF">
      <w:pPr>
        <w:spacing w:after="0" w:line="240" w:lineRule="auto"/>
        <w:ind w:firstLine="567"/>
        <w:jc w:val="both"/>
        <w:rPr>
          <w:rFonts w:ascii="Times New Roman" w:eastAsia="Times New Roman" w:hAnsi="Times New Roman" w:cs="Times New Roman"/>
          <w:i/>
          <w:sz w:val="28"/>
          <w:szCs w:val="28"/>
          <w:lang w:val="ru-RU"/>
        </w:rPr>
      </w:pPr>
      <w:r w:rsidRPr="001D27AF">
        <w:rPr>
          <w:rFonts w:ascii="Times New Roman" w:eastAsia="Times New Roman" w:hAnsi="Times New Roman" w:cs="Times New Roman"/>
          <w:i/>
          <w:sz w:val="28"/>
          <w:szCs w:val="28"/>
        </w:rPr>
        <w:t>а</w:t>
      </w:r>
      <w:r w:rsidRPr="001D27AF">
        <w:rPr>
          <w:rFonts w:ascii="Times New Roman" w:eastAsia="Times New Roman" w:hAnsi="Times New Roman" w:cs="Times New Roman"/>
          <w:i/>
          <w:sz w:val="28"/>
          <w:szCs w:val="28"/>
          <w:lang w:val="ru-RU"/>
        </w:rPr>
        <w:t>двокатури</w:t>
      </w:r>
    </w:p>
    <w:p w:rsidR="001D27AF" w:rsidRPr="001D27AF" w:rsidRDefault="001D27AF" w:rsidP="001D27AF">
      <w:pPr>
        <w:spacing w:after="0" w:line="240" w:lineRule="auto"/>
        <w:ind w:firstLine="567"/>
        <w:jc w:val="both"/>
        <w:rPr>
          <w:rFonts w:ascii="Times New Roman" w:eastAsia="Times New Roman" w:hAnsi="Times New Roman" w:cs="Times New Roman"/>
          <w:i/>
          <w:sz w:val="28"/>
          <w:szCs w:val="28"/>
          <w:lang w:val="ru-RU"/>
        </w:rPr>
      </w:pPr>
      <w:r w:rsidRPr="001D27AF">
        <w:rPr>
          <w:rFonts w:ascii="Times New Roman" w:eastAsia="Times New Roman" w:hAnsi="Times New Roman" w:cs="Times New Roman"/>
          <w:i/>
          <w:sz w:val="28"/>
          <w:szCs w:val="28"/>
        </w:rPr>
        <w:t>н</w:t>
      </w:r>
      <w:r w:rsidRPr="001D27AF">
        <w:rPr>
          <w:rFonts w:ascii="Times New Roman" w:eastAsia="Times New Roman" w:hAnsi="Times New Roman" w:cs="Times New Roman"/>
          <w:i/>
          <w:sz w:val="28"/>
          <w:szCs w:val="28"/>
          <w:lang w:val="ru-RU"/>
        </w:rPr>
        <w:t>отаріату</w:t>
      </w:r>
    </w:p>
    <w:p w:rsidR="001D27AF" w:rsidRPr="001D27AF" w:rsidRDefault="001D27AF" w:rsidP="001D27AF">
      <w:pPr>
        <w:spacing w:after="0" w:line="240" w:lineRule="auto"/>
        <w:ind w:firstLine="567"/>
        <w:jc w:val="both"/>
        <w:rPr>
          <w:rFonts w:ascii="Times New Roman" w:eastAsia="Times New Roman" w:hAnsi="Times New Roman" w:cs="Times New Roman"/>
          <w:i/>
          <w:sz w:val="28"/>
          <w:szCs w:val="28"/>
          <w:lang w:val="ru-RU"/>
        </w:rPr>
      </w:pPr>
      <w:r w:rsidRPr="001D27AF">
        <w:rPr>
          <w:rFonts w:ascii="Times New Roman" w:eastAsia="Times New Roman" w:hAnsi="Times New Roman" w:cs="Times New Roman"/>
          <w:i/>
          <w:sz w:val="28"/>
          <w:szCs w:val="28"/>
          <w:lang w:val="ru-RU"/>
        </w:rPr>
        <w:t>виконавчої служби та виконавчого провадження</w:t>
      </w:r>
    </w:p>
    <w:p w:rsidR="001D27AF" w:rsidRPr="001D27AF" w:rsidRDefault="001D27AF" w:rsidP="00887CD5">
      <w:pPr>
        <w:ind w:firstLine="426"/>
        <w:jc w:val="both"/>
        <w:rPr>
          <w:rFonts w:ascii="Times New Roman" w:hAnsi="Times New Roman" w:cs="Times New Roman"/>
          <w:b/>
          <w:sz w:val="28"/>
          <w:szCs w:val="28"/>
          <w:lang w:val="ru-RU"/>
        </w:rPr>
      </w:pPr>
    </w:p>
    <w:p w:rsidR="00AB50BD" w:rsidRPr="00AB50BD" w:rsidRDefault="00384933" w:rsidP="00AB50BD">
      <w:pPr>
        <w:ind w:firstLine="426"/>
        <w:jc w:val="both"/>
        <w:rPr>
          <w:rFonts w:ascii="Times New Roman" w:hAnsi="Times New Roman" w:cs="Times New Roman"/>
          <w:sz w:val="28"/>
          <w:szCs w:val="28"/>
        </w:rPr>
      </w:pPr>
      <w:r>
        <w:rPr>
          <w:rFonts w:ascii="Times New Roman" w:hAnsi="Times New Roman" w:cs="Times New Roman"/>
          <w:sz w:val="28"/>
          <w:szCs w:val="28"/>
        </w:rPr>
        <w:t>√</w:t>
      </w:r>
      <w:r w:rsidRPr="00384933">
        <w:rPr>
          <w:rFonts w:ascii="Times New Roman" w:hAnsi="Times New Roman" w:cs="Times New Roman"/>
          <w:sz w:val="28"/>
          <w:szCs w:val="28"/>
          <w:lang w:val="ru-RU"/>
        </w:rPr>
        <w:t xml:space="preserve"> </w:t>
      </w:r>
      <w:r w:rsidR="00AB50BD">
        <w:rPr>
          <w:rFonts w:ascii="Times New Roman" w:hAnsi="Times New Roman" w:cs="Times New Roman"/>
          <w:sz w:val="28"/>
          <w:szCs w:val="28"/>
        </w:rPr>
        <w:t xml:space="preserve">До прикладу, постановою </w:t>
      </w:r>
      <w:r w:rsidR="00AB50BD" w:rsidRPr="00AB50BD">
        <w:rPr>
          <w:rFonts w:ascii="Times New Roman" w:hAnsi="Times New Roman" w:cs="Times New Roman"/>
          <w:sz w:val="28"/>
          <w:szCs w:val="28"/>
        </w:rPr>
        <w:t>Верхо</w:t>
      </w:r>
      <w:r w:rsidR="00AB50BD">
        <w:rPr>
          <w:rFonts w:ascii="Times New Roman" w:hAnsi="Times New Roman" w:cs="Times New Roman"/>
          <w:sz w:val="28"/>
          <w:szCs w:val="28"/>
        </w:rPr>
        <w:t>вного</w:t>
      </w:r>
      <w:r w:rsidR="00AB50BD" w:rsidRPr="00AB50BD">
        <w:rPr>
          <w:rFonts w:ascii="Times New Roman" w:hAnsi="Times New Roman" w:cs="Times New Roman"/>
          <w:sz w:val="28"/>
          <w:szCs w:val="28"/>
        </w:rPr>
        <w:t xml:space="preserve"> Суд</w:t>
      </w:r>
      <w:r w:rsidR="00AB50BD">
        <w:rPr>
          <w:rFonts w:ascii="Times New Roman" w:hAnsi="Times New Roman" w:cs="Times New Roman"/>
          <w:sz w:val="28"/>
          <w:szCs w:val="28"/>
        </w:rPr>
        <w:t>у</w:t>
      </w:r>
      <w:r w:rsidR="00AB50BD" w:rsidRPr="00AB50BD">
        <w:rPr>
          <w:rFonts w:ascii="Times New Roman" w:hAnsi="Times New Roman" w:cs="Times New Roman"/>
          <w:sz w:val="28"/>
          <w:szCs w:val="28"/>
        </w:rPr>
        <w:t xml:space="preserve"> у складі колегії суддів Касаційного адміністративного суду</w:t>
      </w:r>
      <w:r w:rsidR="00AB50BD">
        <w:rPr>
          <w:rFonts w:ascii="Times New Roman" w:hAnsi="Times New Roman" w:cs="Times New Roman"/>
          <w:sz w:val="28"/>
          <w:szCs w:val="28"/>
        </w:rPr>
        <w:t xml:space="preserve"> від 07 жовтня 2020 року р</w:t>
      </w:r>
      <w:r w:rsidR="00AB50BD" w:rsidRPr="00AB50BD">
        <w:rPr>
          <w:rFonts w:ascii="Times New Roman" w:hAnsi="Times New Roman" w:cs="Times New Roman"/>
          <w:sz w:val="28"/>
          <w:szCs w:val="28"/>
        </w:rPr>
        <w:t xml:space="preserve">ішення Галицького районного суду м. Львова від 24 жовтня 2019 року та постанову Восьмого апеляційного адміністративного суду від   04 лютого 2020 року у справі № 461/6978/19 в частині відмови в задоволенні позову про визнання протиправними дій головного державного виконавця Відділу примусового   виконання рішень Управління державної виконавчої служби Головного територіального управління юстиції у Львівській області </w:t>
      </w:r>
      <w:r w:rsidR="006B29D8">
        <w:rPr>
          <w:rFonts w:ascii="Times New Roman" w:hAnsi="Times New Roman" w:cs="Times New Roman"/>
          <w:sz w:val="28"/>
          <w:szCs w:val="28"/>
        </w:rPr>
        <w:t>ОСОБА_1</w:t>
      </w:r>
      <w:r w:rsidR="00AB50BD" w:rsidRPr="00AB50BD">
        <w:rPr>
          <w:rFonts w:ascii="Times New Roman" w:hAnsi="Times New Roman" w:cs="Times New Roman"/>
          <w:sz w:val="28"/>
          <w:szCs w:val="28"/>
        </w:rPr>
        <w:t xml:space="preserve"> по закінченню виконавчого провадження ВП №57907803; визнання протиправною та скасування постанови головного державного виконавця Відділу примусового виконання рішень Управління державної виконавчої служби Головного територіального управління юстиції у Львівській області </w:t>
      </w:r>
      <w:r w:rsidR="006B29D8">
        <w:rPr>
          <w:rFonts w:ascii="Times New Roman" w:hAnsi="Times New Roman" w:cs="Times New Roman"/>
          <w:sz w:val="28"/>
          <w:szCs w:val="28"/>
        </w:rPr>
        <w:t>ОСОБА_1</w:t>
      </w:r>
      <w:r w:rsidR="00AB50BD" w:rsidRPr="00AB50BD">
        <w:rPr>
          <w:rFonts w:ascii="Times New Roman" w:hAnsi="Times New Roman" w:cs="Times New Roman"/>
          <w:sz w:val="28"/>
          <w:szCs w:val="28"/>
        </w:rPr>
        <w:t xml:space="preserve"> про закінчення виконавчого провадження №57907803 від 16 серпня 2019 року з примусового виконання виконавчого листа №461/7737/17, виданого Галицьким районним   судом м. Львова</w:t>
      </w:r>
      <w:r w:rsidR="008A0D46">
        <w:rPr>
          <w:rFonts w:ascii="Times New Roman" w:hAnsi="Times New Roman" w:cs="Times New Roman"/>
          <w:sz w:val="28"/>
          <w:szCs w:val="28"/>
        </w:rPr>
        <w:t xml:space="preserve"> 05 грудня 2018 року - скасовано</w:t>
      </w:r>
      <w:r w:rsidR="00AB50BD" w:rsidRPr="00AB50BD">
        <w:rPr>
          <w:rFonts w:ascii="Times New Roman" w:hAnsi="Times New Roman" w:cs="Times New Roman"/>
          <w:sz w:val="28"/>
          <w:szCs w:val="28"/>
        </w:rPr>
        <w:t>, прийнявши в цій частині н</w:t>
      </w:r>
      <w:r w:rsidR="008A0D46">
        <w:rPr>
          <w:rFonts w:ascii="Times New Roman" w:hAnsi="Times New Roman" w:cs="Times New Roman"/>
          <w:sz w:val="28"/>
          <w:szCs w:val="28"/>
        </w:rPr>
        <w:t>ову постанову, якою задоволено</w:t>
      </w:r>
      <w:r w:rsidR="00AB50BD" w:rsidRPr="00AB50BD">
        <w:rPr>
          <w:rFonts w:ascii="Times New Roman" w:hAnsi="Times New Roman" w:cs="Times New Roman"/>
          <w:sz w:val="28"/>
          <w:szCs w:val="28"/>
        </w:rPr>
        <w:t xml:space="preserve"> цю позовну вимогу.</w:t>
      </w:r>
      <w:r w:rsidR="008A0D46">
        <w:rPr>
          <w:rFonts w:ascii="Times New Roman" w:hAnsi="Times New Roman" w:cs="Times New Roman"/>
          <w:sz w:val="28"/>
          <w:szCs w:val="28"/>
        </w:rPr>
        <w:t xml:space="preserve"> Визнано</w:t>
      </w:r>
      <w:r w:rsidR="00AB50BD" w:rsidRPr="00AB50BD">
        <w:rPr>
          <w:rFonts w:ascii="Times New Roman" w:hAnsi="Times New Roman" w:cs="Times New Roman"/>
          <w:sz w:val="28"/>
          <w:szCs w:val="28"/>
        </w:rPr>
        <w:t xml:space="preserve"> протиправними дії головного державного виконавця Відділу примусового   виконання рішень Управління державної виконавчої служби Головного територіального управління юстиції у Львівській області </w:t>
      </w:r>
      <w:r w:rsidR="006B29D8">
        <w:rPr>
          <w:rFonts w:ascii="Times New Roman" w:hAnsi="Times New Roman" w:cs="Times New Roman"/>
          <w:sz w:val="28"/>
          <w:szCs w:val="28"/>
        </w:rPr>
        <w:t>ОСОБА_1</w:t>
      </w:r>
      <w:r w:rsidR="00AB50BD" w:rsidRPr="00AB50BD">
        <w:rPr>
          <w:rFonts w:ascii="Times New Roman" w:hAnsi="Times New Roman" w:cs="Times New Roman"/>
          <w:sz w:val="28"/>
          <w:szCs w:val="28"/>
        </w:rPr>
        <w:t xml:space="preserve"> по закінченню виконавчого провадження ВП №57907803.</w:t>
      </w:r>
      <w:r w:rsidR="008A0D46">
        <w:rPr>
          <w:rFonts w:ascii="Times New Roman" w:hAnsi="Times New Roman" w:cs="Times New Roman"/>
          <w:sz w:val="28"/>
          <w:szCs w:val="28"/>
        </w:rPr>
        <w:t xml:space="preserve"> Визнано</w:t>
      </w:r>
      <w:r w:rsidR="00AB50BD" w:rsidRPr="00AB50BD">
        <w:rPr>
          <w:rFonts w:ascii="Times New Roman" w:hAnsi="Times New Roman" w:cs="Times New Roman"/>
          <w:sz w:val="28"/>
          <w:szCs w:val="28"/>
        </w:rPr>
        <w:t xml:space="preserve"> протипр</w:t>
      </w:r>
      <w:r w:rsidR="00F43821">
        <w:rPr>
          <w:rFonts w:ascii="Times New Roman" w:hAnsi="Times New Roman" w:cs="Times New Roman"/>
          <w:sz w:val="28"/>
          <w:szCs w:val="28"/>
        </w:rPr>
        <w:t>авною та скасовано</w:t>
      </w:r>
      <w:r w:rsidR="00AB50BD" w:rsidRPr="00AB50BD">
        <w:rPr>
          <w:rFonts w:ascii="Times New Roman" w:hAnsi="Times New Roman" w:cs="Times New Roman"/>
          <w:sz w:val="28"/>
          <w:szCs w:val="28"/>
        </w:rPr>
        <w:t xml:space="preserve"> постанову головного державного виконавця Відділу примусового виконання рішень Управління державної виконавчої служби Головного територіального управління юстиції у Львівській області </w:t>
      </w:r>
      <w:r w:rsidR="006B29D8">
        <w:rPr>
          <w:rFonts w:ascii="Times New Roman" w:hAnsi="Times New Roman" w:cs="Times New Roman"/>
          <w:sz w:val="28"/>
          <w:szCs w:val="28"/>
        </w:rPr>
        <w:t>ОСОБА_1</w:t>
      </w:r>
      <w:r w:rsidR="00AB50BD" w:rsidRPr="00AB50BD">
        <w:rPr>
          <w:rFonts w:ascii="Times New Roman" w:hAnsi="Times New Roman" w:cs="Times New Roman"/>
          <w:sz w:val="28"/>
          <w:szCs w:val="28"/>
        </w:rPr>
        <w:t xml:space="preserve"> про закінчення виконавчого провадження №57907803 від 16 серпня 2019 року з примусового виконання виконавчого листа №461/7737/17, виданого Галицьким районним   судом м. Львова 05.12.2018 року.</w:t>
      </w:r>
      <w:r w:rsidR="008A0D46">
        <w:rPr>
          <w:rFonts w:ascii="Times New Roman" w:hAnsi="Times New Roman" w:cs="Times New Roman"/>
          <w:sz w:val="28"/>
          <w:szCs w:val="28"/>
        </w:rPr>
        <w:t xml:space="preserve"> </w:t>
      </w:r>
      <w:r w:rsidR="00AB50BD" w:rsidRPr="00AB50BD">
        <w:rPr>
          <w:rFonts w:ascii="Times New Roman" w:hAnsi="Times New Roman" w:cs="Times New Roman"/>
          <w:sz w:val="28"/>
          <w:szCs w:val="28"/>
        </w:rPr>
        <w:t xml:space="preserve"> В іншій частині рішення </w:t>
      </w:r>
      <w:r w:rsidR="00AB50BD" w:rsidRPr="00AB50BD">
        <w:rPr>
          <w:rFonts w:ascii="Times New Roman" w:hAnsi="Times New Roman" w:cs="Times New Roman"/>
          <w:sz w:val="28"/>
          <w:szCs w:val="28"/>
        </w:rPr>
        <w:lastRenderedPageBreak/>
        <w:t>Галицького районного суду м. Львова від 24 жовтня 2019 року та постанову Восьмого апеляційного адміністративного суду від   04 лютого 2020 року</w:t>
      </w:r>
      <w:r w:rsidR="008A0D46">
        <w:rPr>
          <w:rFonts w:ascii="Times New Roman" w:hAnsi="Times New Roman" w:cs="Times New Roman"/>
          <w:sz w:val="28"/>
          <w:szCs w:val="28"/>
        </w:rPr>
        <w:t xml:space="preserve"> у справі № 461/6978/19 залишено-</w:t>
      </w:r>
      <w:r w:rsidR="00870143">
        <w:rPr>
          <w:rFonts w:ascii="Times New Roman" w:hAnsi="Times New Roman" w:cs="Times New Roman"/>
          <w:sz w:val="28"/>
          <w:szCs w:val="28"/>
        </w:rPr>
        <w:t xml:space="preserve"> без змін (</w:t>
      </w:r>
      <w:r w:rsidR="00870143" w:rsidRPr="00870143">
        <w:rPr>
          <w:rFonts w:ascii="Times New Roman" w:hAnsi="Times New Roman" w:cs="Times New Roman"/>
          <w:sz w:val="28"/>
          <w:szCs w:val="28"/>
        </w:rPr>
        <w:t>https://reyestr.court.gov.ua/Review/92074618</w:t>
      </w:r>
      <w:r w:rsidR="00870143">
        <w:rPr>
          <w:rFonts w:ascii="Times New Roman" w:hAnsi="Times New Roman" w:cs="Times New Roman"/>
          <w:sz w:val="28"/>
          <w:szCs w:val="28"/>
        </w:rPr>
        <w:t>).</w:t>
      </w:r>
    </w:p>
    <w:p w:rsidR="007975AF" w:rsidRDefault="00AF1093" w:rsidP="00AF1093">
      <w:pPr>
        <w:ind w:firstLine="426"/>
        <w:jc w:val="both"/>
        <w:rPr>
          <w:rFonts w:ascii="Times New Roman" w:hAnsi="Times New Roman" w:cs="Times New Roman"/>
          <w:sz w:val="28"/>
          <w:szCs w:val="28"/>
        </w:rPr>
      </w:pPr>
      <w:r w:rsidRPr="00AF1093">
        <w:rPr>
          <w:rFonts w:ascii="Times New Roman" w:hAnsi="Times New Roman" w:cs="Times New Roman"/>
          <w:sz w:val="28"/>
          <w:szCs w:val="28"/>
        </w:rPr>
        <w:t>Рішенням Галицького районного суду м. Львова від 24 жовтня 2019 року, залишеним без змін постановою Восьмого апеляційного адміністративного суду від  04 лютого 2020 року, в</w:t>
      </w:r>
      <w:r>
        <w:rPr>
          <w:rFonts w:ascii="Times New Roman" w:hAnsi="Times New Roman" w:cs="Times New Roman"/>
          <w:sz w:val="28"/>
          <w:szCs w:val="28"/>
        </w:rPr>
        <w:t xml:space="preserve"> задоволенні позову відмовлено.</w:t>
      </w:r>
      <w:r w:rsidRPr="00AF1093">
        <w:rPr>
          <w:rFonts w:ascii="Times New Roman" w:hAnsi="Times New Roman" w:cs="Times New Roman"/>
          <w:sz w:val="28"/>
          <w:szCs w:val="28"/>
        </w:rPr>
        <w:t xml:space="preserve"> Відмовляючи в задоволенні позовних вимог, суди першої та апеляційної інстанцій виходили з того, що державний виконавець діяв у відповідності до вимог Закону України «Про виконавче провадження» та правомірно прийняв постанову про закінчення виконавчого провадження, здійснивши необхідні заходи щодо своєчасного, повного і належного виконання виконавчого документа.</w:t>
      </w:r>
    </w:p>
    <w:p w:rsidR="005F09ED" w:rsidRPr="005F09ED" w:rsidRDefault="003134BF" w:rsidP="005F09ED">
      <w:pPr>
        <w:ind w:firstLine="426"/>
        <w:jc w:val="both"/>
        <w:rPr>
          <w:rFonts w:ascii="Times New Roman" w:hAnsi="Times New Roman" w:cs="Times New Roman"/>
          <w:sz w:val="28"/>
          <w:szCs w:val="28"/>
        </w:rPr>
      </w:pPr>
      <w:r w:rsidRPr="003134BF">
        <w:rPr>
          <w:rFonts w:ascii="Times New Roman" w:hAnsi="Times New Roman" w:cs="Times New Roman"/>
          <w:sz w:val="28"/>
          <w:szCs w:val="28"/>
        </w:rPr>
        <w:t xml:space="preserve">Вирішуючи питання про обґрунтованість поданої касаційної скарги, Верховний Суд </w:t>
      </w:r>
      <w:r w:rsidR="005F09ED">
        <w:rPr>
          <w:rFonts w:ascii="Times New Roman" w:hAnsi="Times New Roman" w:cs="Times New Roman"/>
          <w:sz w:val="28"/>
          <w:szCs w:val="28"/>
        </w:rPr>
        <w:t>зазначив те</w:t>
      </w:r>
      <w:r w:rsidR="005F09ED" w:rsidRPr="005F09ED">
        <w:rPr>
          <w:rFonts w:ascii="Times New Roman" w:hAnsi="Times New Roman" w:cs="Times New Roman"/>
          <w:sz w:val="28"/>
          <w:szCs w:val="28"/>
        </w:rPr>
        <w:t>, що невиконання боржником рішення після накладення на нього штрафу не може свідчити про вжиття заходів примусового виконання рішення й не свідчить про неможливість його виконання.</w:t>
      </w:r>
    </w:p>
    <w:p w:rsidR="005F09ED" w:rsidRPr="005F09ED" w:rsidRDefault="005F09ED" w:rsidP="005F09ED">
      <w:pPr>
        <w:ind w:firstLine="426"/>
        <w:jc w:val="both"/>
        <w:rPr>
          <w:rFonts w:ascii="Times New Roman" w:hAnsi="Times New Roman" w:cs="Times New Roman"/>
          <w:sz w:val="28"/>
          <w:szCs w:val="28"/>
        </w:rPr>
      </w:pPr>
      <w:r w:rsidRPr="005F09ED">
        <w:rPr>
          <w:rFonts w:ascii="Times New Roman" w:hAnsi="Times New Roman" w:cs="Times New Roman"/>
          <w:sz w:val="28"/>
          <w:szCs w:val="28"/>
        </w:rPr>
        <w:t>Касаційний адміністративний суд у складі Верховного Суду в постанові від 18 червня 2019 року в справі №826/14580/16 (пункти 40-43) підтримав правову позицію, відповідно до якої накладення на боржника повторного штрафу та звернення до правоохоронних органів із поданням (повідомленням) про притягнення боржника до кримінальної відповідальності є лише заходами з метою притягнення до відповідальності боржника за невиконання без поважних причин виконавчого документа.</w:t>
      </w:r>
    </w:p>
    <w:p w:rsidR="005F09ED" w:rsidRPr="005F09ED" w:rsidRDefault="005F09ED" w:rsidP="005F09ED">
      <w:pPr>
        <w:ind w:firstLine="426"/>
        <w:jc w:val="both"/>
        <w:rPr>
          <w:rFonts w:ascii="Times New Roman" w:hAnsi="Times New Roman" w:cs="Times New Roman"/>
          <w:sz w:val="28"/>
          <w:szCs w:val="28"/>
        </w:rPr>
      </w:pPr>
      <w:r w:rsidRPr="005F09ED">
        <w:rPr>
          <w:rFonts w:ascii="Times New Roman" w:hAnsi="Times New Roman" w:cs="Times New Roman"/>
          <w:sz w:val="28"/>
          <w:szCs w:val="28"/>
        </w:rPr>
        <w:t>За цією позицією накладення штрафів та внесення подання (повідомлення) правоохоронним органам не є достатніми заходами виконання рішення суду, якщо при цьому відсутні докази, які б підтверджували факт реального виконання судового рішення чи вжиття вичерпних заходів з його виконання. Тож звернення з таким повідомленням до правоохоронних органів не є підставою для висновку про те, що державним виконавцем ужито всіх можливих заходів для виконання рішення суду та встановлено неможливість його виконання.</w:t>
      </w:r>
    </w:p>
    <w:p w:rsidR="005F09ED" w:rsidRPr="005F09ED" w:rsidRDefault="005F09ED" w:rsidP="005F09ED">
      <w:pPr>
        <w:ind w:firstLine="426"/>
        <w:jc w:val="both"/>
        <w:rPr>
          <w:rFonts w:ascii="Times New Roman" w:hAnsi="Times New Roman" w:cs="Times New Roman"/>
          <w:sz w:val="28"/>
          <w:szCs w:val="28"/>
        </w:rPr>
      </w:pPr>
      <w:r w:rsidRPr="005F09ED">
        <w:rPr>
          <w:rFonts w:ascii="Times New Roman" w:hAnsi="Times New Roman" w:cs="Times New Roman"/>
          <w:sz w:val="28"/>
          <w:szCs w:val="28"/>
        </w:rPr>
        <w:t>Направлення повідомлення про притягнення до кримінальної відповідальності боржника, не є останньою дією після вчинення державним виконавцем усіх можливих дій із виконання рішення суду, після якої державний виконавець повинен винести постанову про закінчення виконавчого провадження, а свідчить лише про вжиття ним передбачених </w:t>
      </w:r>
      <w:hyperlink r:id="rId21" w:tgtFrame="_blank" w:tooltip="Про виконавче провадження; нормативно-правовий акт № 1404-VIII від 02.06.2016" w:history="1">
        <w:r w:rsidRPr="005F09ED">
          <w:rPr>
            <w:rStyle w:val="a4"/>
            <w:rFonts w:ascii="Times New Roman" w:hAnsi="Times New Roman" w:cs="Times New Roman"/>
            <w:sz w:val="28"/>
            <w:szCs w:val="28"/>
          </w:rPr>
          <w:t>Законом</w:t>
        </w:r>
      </w:hyperlink>
      <w:r w:rsidRPr="005F09ED">
        <w:rPr>
          <w:rFonts w:ascii="Times New Roman" w:hAnsi="Times New Roman" w:cs="Times New Roman"/>
          <w:sz w:val="28"/>
          <w:szCs w:val="28"/>
        </w:rPr>
        <w:t> заходів щодо повідомлення уповноважених органів про невиконання обов`язкового рішення суду.</w:t>
      </w:r>
    </w:p>
    <w:p w:rsidR="005F09ED" w:rsidRPr="005F09ED" w:rsidRDefault="005F09ED" w:rsidP="005F09ED">
      <w:pPr>
        <w:ind w:firstLine="426"/>
        <w:jc w:val="both"/>
        <w:rPr>
          <w:rFonts w:ascii="Times New Roman" w:hAnsi="Times New Roman" w:cs="Times New Roman"/>
          <w:sz w:val="28"/>
          <w:szCs w:val="28"/>
        </w:rPr>
      </w:pPr>
      <w:r w:rsidRPr="005F09ED">
        <w:rPr>
          <w:rFonts w:ascii="Times New Roman" w:hAnsi="Times New Roman" w:cs="Times New Roman"/>
          <w:sz w:val="28"/>
          <w:szCs w:val="28"/>
        </w:rPr>
        <w:t>Отже, розглядаючи адміністративний позов про законність дій державного виконавця органу виконавчої служби, суд має враховувати, що </w:t>
      </w:r>
      <w:hyperlink r:id="rId22" w:tgtFrame="_blank" w:tooltip="Про виконавче провадження; нормативно-правовий акт № 1404-VIII від 02.06.2016" w:history="1">
        <w:r w:rsidRPr="005F09ED">
          <w:rPr>
            <w:rStyle w:val="a4"/>
            <w:rFonts w:ascii="Times New Roman" w:hAnsi="Times New Roman" w:cs="Times New Roman"/>
            <w:sz w:val="28"/>
            <w:szCs w:val="28"/>
          </w:rPr>
          <w:t xml:space="preserve">Законом України </w:t>
        </w:r>
        <w:r w:rsidRPr="005F09ED">
          <w:rPr>
            <w:rStyle w:val="a4"/>
            <w:rFonts w:ascii="Times New Roman" w:hAnsi="Times New Roman" w:cs="Times New Roman"/>
            <w:sz w:val="28"/>
            <w:szCs w:val="28"/>
          </w:rPr>
          <w:lastRenderedPageBreak/>
          <w:t>«Про виконавче провадження»</w:t>
        </w:r>
      </w:hyperlink>
      <w:r w:rsidRPr="005F09ED">
        <w:rPr>
          <w:rFonts w:ascii="Times New Roman" w:hAnsi="Times New Roman" w:cs="Times New Roman"/>
          <w:sz w:val="28"/>
          <w:szCs w:val="28"/>
        </w:rPr>
        <w:t> на виконавця покладено функції із забезпечення виконання обов`язкового рішення суду, на виконання якого останній має вжити усі передбачені </w:t>
      </w:r>
      <w:hyperlink r:id="rId23" w:tgtFrame="_blank" w:tooltip="Про виконавче провадження; нормативно-правовий акт № 1404-VIII від 02.06.2016" w:history="1">
        <w:r w:rsidRPr="005F09ED">
          <w:rPr>
            <w:rStyle w:val="a4"/>
            <w:rFonts w:ascii="Times New Roman" w:hAnsi="Times New Roman" w:cs="Times New Roman"/>
            <w:sz w:val="28"/>
            <w:szCs w:val="28"/>
          </w:rPr>
          <w:t>Законом</w:t>
        </w:r>
      </w:hyperlink>
      <w:r w:rsidRPr="005F09ED">
        <w:rPr>
          <w:rFonts w:ascii="Times New Roman" w:hAnsi="Times New Roman" w:cs="Times New Roman"/>
          <w:sz w:val="28"/>
          <w:szCs w:val="28"/>
        </w:rPr>
        <w:t> заходи в межах встановлених повноважень.</w:t>
      </w:r>
    </w:p>
    <w:p w:rsidR="005F09ED" w:rsidRPr="005F09ED" w:rsidRDefault="005F09ED" w:rsidP="005F09ED">
      <w:pPr>
        <w:ind w:firstLine="426"/>
        <w:jc w:val="both"/>
        <w:rPr>
          <w:rFonts w:ascii="Times New Roman" w:hAnsi="Times New Roman" w:cs="Times New Roman"/>
          <w:sz w:val="28"/>
          <w:szCs w:val="28"/>
        </w:rPr>
      </w:pPr>
      <w:r>
        <w:rPr>
          <w:rFonts w:ascii="Times New Roman" w:hAnsi="Times New Roman" w:cs="Times New Roman"/>
          <w:sz w:val="28"/>
          <w:szCs w:val="28"/>
        </w:rPr>
        <w:t>Крім того, суд звернув</w:t>
      </w:r>
      <w:r w:rsidRPr="005F09ED">
        <w:rPr>
          <w:rFonts w:ascii="Times New Roman" w:hAnsi="Times New Roman" w:cs="Times New Roman"/>
          <w:sz w:val="28"/>
          <w:szCs w:val="28"/>
        </w:rPr>
        <w:t xml:space="preserve"> увагу, що за наслідками прийняття оскаржуваної постанови державного виконавця про закінчення виконавчого провадження рішення суду не лише залишилось невиконаним, а й не буде виконаним у майбутньому, що суперечить основним завданням виконавчого провадження.</w:t>
      </w:r>
    </w:p>
    <w:p w:rsidR="005F09ED" w:rsidRPr="005F09ED" w:rsidRDefault="005F09ED" w:rsidP="005F09ED">
      <w:pPr>
        <w:ind w:firstLine="426"/>
        <w:jc w:val="both"/>
        <w:rPr>
          <w:rFonts w:ascii="Times New Roman" w:hAnsi="Times New Roman" w:cs="Times New Roman"/>
          <w:sz w:val="28"/>
          <w:szCs w:val="28"/>
        </w:rPr>
      </w:pPr>
      <w:r w:rsidRPr="005F09ED">
        <w:rPr>
          <w:rFonts w:ascii="Times New Roman" w:hAnsi="Times New Roman" w:cs="Times New Roman"/>
          <w:sz w:val="28"/>
          <w:szCs w:val="28"/>
        </w:rPr>
        <w:t>Частиною 3 </w:t>
      </w:r>
      <w:hyperlink r:id="rId24" w:anchor="179" w:tgtFrame="_blank" w:tooltip="Про виконавче провадження; нормативно-правовий акт № 1404-VIII від 02.06.2016" w:history="1">
        <w:r w:rsidRPr="005F09ED">
          <w:rPr>
            <w:rStyle w:val="a4"/>
            <w:rFonts w:ascii="Times New Roman" w:hAnsi="Times New Roman" w:cs="Times New Roman"/>
            <w:sz w:val="28"/>
            <w:szCs w:val="28"/>
          </w:rPr>
          <w:t>статті 18 Закону № 1404-VIII</w:t>
        </w:r>
      </w:hyperlink>
      <w:r w:rsidRPr="005F09ED">
        <w:rPr>
          <w:rFonts w:ascii="Times New Roman" w:hAnsi="Times New Roman" w:cs="Times New Roman"/>
          <w:sz w:val="28"/>
          <w:szCs w:val="28"/>
        </w:rPr>
        <w:t> визначено, що виконавець під час здійснення виконавчого провадження має право, зокрема: проводити перевірку виконання боржниками рішень, що підлягають виконанню відповідно до цього </w:t>
      </w:r>
      <w:hyperlink r:id="rId25" w:tgtFrame="_blank" w:tooltip="Про виконавче провадження; нормативно-правовий акт № 1404-VIII від 02.06.2016" w:history="1">
        <w:r w:rsidRPr="005F09ED">
          <w:rPr>
            <w:rStyle w:val="a4"/>
            <w:rFonts w:ascii="Times New Roman" w:hAnsi="Times New Roman" w:cs="Times New Roman"/>
            <w:sz w:val="28"/>
            <w:szCs w:val="28"/>
          </w:rPr>
          <w:t>Закону</w:t>
        </w:r>
      </w:hyperlink>
      <w:r w:rsidRPr="005F09ED">
        <w:rPr>
          <w:rFonts w:ascii="Times New Roman" w:hAnsi="Times New Roman" w:cs="Times New Roman"/>
          <w:sz w:val="28"/>
          <w:szCs w:val="28"/>
        </w:rPr>
        <w:t> (п.1); звертатися до суду або органу, який видав виконавчий документ, із заявою (поданням) про роз`яснення рішення, про видачу дубліката виконавчого документа у випадках, передбачених цим </w:t>
      </w:r>
      <w:hyperlink r:id="rId26" w:tgtFrame="_blank" w:tooltip="Про виконавче провадження; нормативно-правовий акт № 1404-VIII від 02.06.2016" w:history="1">
        <w:r w:rsidRPr="005F09ED">
          <w:rPr>
            <w:rStyle w:val="a4"/>
            <w:rFonts w:ascii="Times New Roman" w:hAnsi="Times New Roman" w:cs="Times New Roman"/>
            <w:sz w:val="28"/>
            <w:szCs w:val="28"/>
          </w:rPr>
          <w:t>Законом</w:t>
        </w:r>
      </w:hyperlink>
      <w:r w:rsidRPr="005F09ED">
        <w:rPr>
          <w:rFonts w:ascii="Times New Roman" w:hAnsi="Times New Roman" w:cs="Times New Roman"/>
          <w:sz w:val="28"/>
          <w:szCs w:val="28"/>
        </w:rPr>
        <w:t>, до суду, який видав виконавчий документ, - із заявою (поданням) про встановлення чи зміну порядку і способу виконання рішення, про відстрочку чи розстрочку виконання рішення (п.10); здійснювати інші повноваження, передбачені цим Законом (п.22).</w:t>
      </w:r>
    </w:p>
    <w:p w:rsidR="005F09ED" w:rsidRPr="005F09ED" w:rsidRDefault="005F09ED" w:rsidP="005F09ED">
      <w:pPr>
        <w:ind w:firstLine="426"/>
        <w:jc w:val="both"/>
        <w:rPr>
          <w:rFonts w:ascii="Times New Roman" w:hAnsi="Times New Roman" w:cs="Times New Roman"/>
          <w:sz w:val="28"/>
          <w:szCs w:val="28"/>
        </w:rPr>
      </w:pPr>
      <w:r w:rsidRPr="005F09ED">
        <w:rPr>
          <w:rFonts w:ascii="Times New Roman" w:hAnsi="Times New Roman" w:cs="Times New Roman"/>
          <w:sz w:val="28"/>
          <w:szCs w:val="28"/>
        </w:rPr>
        <w:t>Разом з цим, матеріалами справи не підтверджено виконання державним виконавцем вказаних приписів чинного законодавства.</w:t>
      </w:r>
    </w:p>
    <w:p w:rsidR="005F09ED" w:rsidRPr="005F09ED" w:rsidRDefault="005F09ED" w:rsidP="005F09ED">
      <w:pPr>
        <w:ind w:firstLine="426"/>
        <w:jc w:val="both"/>
        <w:rPr>
          <w:rFonts w:ascii="Times New Roman" w:hAnsi="Times New Roman" w:cs="Times New Roman"/>
          <w:sz w:val="28"/>
          <w:szCs w:val="28"/>
        </w:rPr>
      </w:pPr>
      <w:r w:rsidRPr="005F09ED">
        <w:rPr>
          <w:rFonts w:ascii="Times New Roman" w:hAnsi="Times New Roman" w:cs="Times New Roman"/>
          <w:sz w:val="28"/>
          <w:szCs w:val="28"/>
        </w:rPr>
        <w:t>Як вбачається з оскаржуваних судових рішень, суди відмовляючи в задоволенні позову дійшли висновку, що державним виконавцем здійснено належні заходи, в межах наявних у нього повноважень, для повного та своєчасного виконання судового рішення у справі №461/7737/17.</w:t>
      </w:r>
    </w:p>
    <w:p w:rsidR="005F09ED" w:rsidRPr="005F09ED" w:rsidRDefault="005F09ED" w:rsidP="005F09ED">
      <w:pPr>
        <w:ind w:firstLine="426"/>
        <w:jc w:val="both"/>
        <w:rPr>
          <w:rFonts w:ascii="Times New Roman" w:hAnsi="Times New Roman" w:cs="Times New Roman"/>
          <w:sz w:val="28"/>
          <w:szCs w:val="28"/>
        </w:rPr>
      </w:pPr>
      <w:r w:rsidRPr="005F09ED">
        <w:rPr>
          <w:rFonts w:ascii="Times New Roman" w:hAnsi="Times New Roman" w:cs="Times New Roman"/>
          <w:sz w:val="28"/>
          <w:szCs w:val="28"/>
        </w:rPr>
        <w:t xml:space="preserve">Водночас </w:t>
      </w:r>
      <w:r w:rsidR="000932B5">
        <w:rPr>
          <w:rFonts w:ascii="Times New Roman" w:hAnsi="Times New Roman" w:cs="Times New Roman"/>
          <w:sz w:val="28"/>
          <w:szCs w:val="28"/>
        </w:rPr>
        <w:t>суд касаційної інстанції зауважив</w:t>
      </w:r>
      <w:r w:rsidRPr="005F09ED">
        <w:rPr>
          <w:rFonts w:ascii="Times New Roman" w:hAnsi="Times New Roman" w:cs="Times New Roman"/>
          <w:sz w:val="28"/>
          <w:szCs w:val="28"/>
        </w:rPr>
        <w:t xml:space="preserve"> на безпідставності висновків судів попередніх інстанцій про те, що самі по собі вчинені державним виконавцем виконавчі дії (перевірка виконання судового рішення, винесення постанов про накладення на боржника штрафу та надіслання подання про вчинення злочину) є належними та достатніми заходами виконання судового рішення. У свою чергу, постанова державного виконавця про закінчення виконавчого провадження винесена передчасно й за відсутності доказів, які б підтверджували факт реального виконання судового рішення чи вжиття вичерпних заходів з його виконання.</w:t>
      </w:r>
    </w:p>
    <w:p w:rsidR="005F09ED" w:rsidRPr="005F09ED" w:rsidRDefault="005F09ED" w:rsidP="005F09ED">
      <w:pPr>
        <w:ind w:firstLine="426"/>
        <w:jc w:val="both"/>
        <w:rPr>
          <w:rFonts w:ascii="Times New Roman" w:hAnsi="Times New Roman" w:cs="Times New Roman"/>
          <w:sz w:val="28"/>
          <w:szCs w:val="28"/>
        </w:rPr>
      </w:pPr>
      <w:r w:rsidRPr="005F09ED">
        <w:rPr>
          <w:rFonts w:ascii="Times New Roman" w:hAnsi="Times New Roman" w:cs="Times New Roman"/>
          <w:sz w:val="28"/>
          <w:szCs w:val="28"/>
        </w:rPr>
        <w:t>При касаційному розгляді враховано висновки Верховного Суду, наведені, серед інших, у постановах від 27 березня 2019 року у справі № 750/9782/16-а, від 07 серпня 2019 року у справі № 378/1033/17 та від 04 вересня 2019 року у справі № 286/1810/17.</w:t>
      </w:r>
    </w:p>
    <w:p w:rsidR="005F09ED" w:rsidRPr="005F09ED" w:rsidRDefault="005F09ED" w:rsidP="005F09ED">
      <w:pPr>
        <w:ind w:firstLine="426"/>
        <w:jc w:val="both"/>
        <w:rPr>
          <w:rFonts w:ascii="Times New Roman" w:hAnsi="Times New Roman" w:cs="Times New Roman"/>
          <w:sz w:val="28"/>
          <w:szCs w:val="28"/>
        </w:rPr>
      </w:pPr>
      <w:r w:rsidRPr="005F09ED">
        <w:rPr>
          <w:rFonts w:ascii="Times New Roman" w:hAnsi="Times New Roman" w:cs="Times New Roman"/>
          <w:sz w:val="28"/>
          <w:szCs w:val="28"/>
        </w:rPr>
        <w:t>Враховуючи наведене, суд першої інстанції, з висновками якого погодився апеляційний суд, дійшов помилкового висновку про законність оскаржуваної постанови.</w:t>
      </w:r>
    </w:p>
    <w:p w:rsidR="005F09ED" w:rsidRPr="005F09ED" w:rsidRDefault="005F09ED" w:rsidP="005F09ED">
      <w:pPr>
        <w:ind w:firstLine="426"/>
        <w:jc w:val="both"/>
        <w:rPr>
          <w:rFonts w:ascii="Times New Roman" w:hAnsi="Times New Roman" w:cs="Times New Roman"/>
          <w:sz w:val="28"/>
          <w:szCs w:val="28"/>
        </w:rPr>
      </w:pPr>
      <w:r w:rsidRPr="005F09ED">
        <w:rPr>
          <w:rFonts w:ascii="Times New Roman" w:hAnsi="Times New Roman" w:cs="Times New Roman"/>
          <w:sz w:val="28"/>
          <w:szCs w:val="28"/>
        </w:rPr>
        <w:lastRenderedPageBreak/>
        <w:t>Щодо позовних вимог в частині зобов`язання провести виконавчі дії, Суд дійшов висновку про відсутність підстав для задоволення позовних вимог, оскільки в межах позовного провадження за правилами адміністративного судочинства суд не може зобов`язувати орган державної виконавчої служби виконувати судове рішення, постановлене в іншій адміністративній справі шляхом ухвалення нового судового рішення з цього приводу. Враховуючи приписи частини 1  </w:t>
      </w:r>
      <w:hyperlink r:id="rId27" w:anchor="416" w:tgtFrame="_blank" w:tooltip="Про виконавче провадження; нормативно-правовий акт № 1404-VIII від 02.06.2016" w:history="1">
        <w:r w:rsidRPr="005F09ED">
          <w:rPr>
            <w:rStyle w:val="a4"/>
            <w:rFonts w:ascii="Times New Roman" w:hAnsi="Times New Roman" w:cs="Times New Roman"/>
            <w:sz w:val="28"/>
            <w:szCs w:val="28"/>
          </w:rPr>
          <w:t>статті 41 Закону № 1404-VIII</w:t>
        </w:r>
      </w:hyperlink>
      <w:r w:rsidRPr="005F09ED">
        <w:rPr>
          <w:rFonts w:ascii="Times New Roman" w:hAnsi="Times New Roman" w:cs="Times New Roman"/>
          <w:sz w:val="28"/>
          <w:szCs w:val="28"/>
        </w:rPr>
        <w:t> скасування постанови про закінчення виконавчого провадження №57907803 від 16 серпня 2019 року матиме наслідком відновлення виконавчого провадження.</w:t>
      </w:r>
    </w:p>
    <w:p w:rsidR="005F09ED" w:rsidRDefault="005F09ED" w:rsidP="005F09ED">
      <w:pPr>
        <w:ind w:firstLine="426"/>
        <w:jc w:val="both"/>
        <w:rPr>
          <w:rFonts w:ascii="Times New Roman" w:hAnsi="Times New Roman" w:cs="Times New Roman"/>
          <w:sz w:val="28"/>
          <w:szCs w:val="28"/>
        </w:rPr>
      </w:pPr>
      <w:r w:rsidRPr="005F09ED">
        <w:rPr>
          <w:rFonts w:ascii="Times New Roman" w:hAnsi="Times New Roman" w:cs="Times New Roman"/>
          <w:sz w:val="28"/>
          <w:szCs w:val="28"/>
        </w:rPr>
        <w:t>З огляду на викладене, враховуючи, що суди першої та апеляційної інстанцій повно встановили фактичні обставини справи, але неправильно застосували норми матеріального права, що призвело до ухвалення незаконних судових рішень у частині відмови в задоволенні позову про визнання протиправними дій головного державного виконавця по закінченню виконавчого провадження та визнання протиправною та скасування постанови головного державного виконавця про закінчення виконавчого провадження №57907803 від 16 серпня 2019 року, Верховний Суд вважає за необхідне рішення Галицького районного суду м. Львова від 24 жовтня 2019 року та постанову Восьмого апеляційного адміністративного суду від  04 лютого 2020 року у вказаній частині скасувати, прийнявши в цій частині нову постанову, якою задовольнити цю позовну вимогу. В іншій частині рішення Галицького районного суду м. Львова від 24 жовтня 2019 року та постанову Восьмого апеляційного адміністративного суду в</w:t>
      </w:r>
      <w:r w:rsidR="000932B5">
        <w:rPr>
          <w:rFonts w:ascii="Times New Roman" w:hAnsi="Times New Roman" w:cs="Times New Roman"/>
          <w:sz w:val="28"/>
          <w:szCs w:val="28"/>
        </w:rPr>
        <w:t>ід  04 лютого 2020 року залишено</w:t>
      </w:r>
      <w:r w:rsidRPr="005F09ED">
        <w:rPr>
          <w:rFonts w:ascii="Times New Roman" w:hAnsi="Times New Roman" w:cs="Times New Roman"/>
          <w:sz w:val="28"/>
          <w:szCs w:val="28"/>
        </w:rPr>
        <w:t xml:space="preserve"> без змін.</w:t>
      </w:r>
    </w:p>
    <w:p w:rsidR="005B7DFA" w:rsidRDefault="005B7DFA" w:rsidP="005F09ED">
      <w:pPr>
        <w:ind w:firstLine="426"/>
        <w:jc w:val="both"/>
        <w:rPr>
          <w:rFonts w:ascii="Times New Roman" w:hAnsi="Times New Roman" w:cs="Times New Roman"/>
          <w:sz w:val="28"/>
          <w:szCs w:val="28"/>
        </w:rPr>
      </w:pPr>
    </w:p>
    <w:p w:rsidR="005B7DFA" w:rsidRPr="00561463" w:rsidRDefault="005B7DFA" w:rsidP="005F09ED">
      <w:pPr>
        <w:ind w:firstLine="426"/>
        <w:jc w:val="both"/>
        <w:rPr>
          <w:rFonts w:ascii="Times New Roman" w:hAnsi="Times New Roman" w:cs="Times New Roman"/>
          <w:sz w:val="28"/>
          <w:szCs w:val="28"/>
        </w:rPr>
      </w:pPr>
      <w:r>
        <w:rPr>
          <w:rFonts w:ascii="Times New Roman" w:hAnsi="Times New Roman" w:cs="Times New Roman"/>
          <w:sz w:val="28"/>
          <w:szCs w:val="28"/>
        </w:rPr>
        <w:t xml:space="preserve">√ Постановою </w:t>
      </w:r>
      <w:r w:rsidRPr="00AB50BD">
        <w:rPr>
          <w:rFonts w:ascii="Times New Roman" w:hAnsi="Times New Roman" w:cs="Times New Roman"/>
          <w:sz w:val="28"/>
          <w:szCs w:val="28"/>
        </w:rPr>
        <w:t>Верхо</w:t>
      </w:r>
      <w:r>
        <w:rPr>
          <w:rFonts w:ascii="Times New Roman" w:hAnsi="Times New Roman" w:cs="Times New Roman"/>
          <w:sz w:val="28"/>
          <w:szCs w:val="28"/>
        </w:rPr>
        <w:t>вного</w:t>
      </w:r>
      <w:r w:rsidRPr="00AB50BD">
        <w:rPr>
          <w:rFonts w:ascii="Times New Roman" w:hAnsi="Times New Roman" w:cs="Times New Roman"/>
          <w:sz w:val="28"/>
          <w:szCs w:val="28"/>
        </w:rPr>
        <w:t xml:space="preserve"> Суд</w:t>
      </w:r>
      <w:r>
        <w:rPr>
          <w:rFonts w:ascii="Times New Roman" w:hAnsi="Times New Roman" w:cs="Times New Roman"/>
          <w:sz w:val="28"/>
          <w:szCs w:val="28"/>
        </w:rPr>
        <w:t>у</w:t>
      </w:r>
      <w:r w:rsidRPr="00AB50BD">
        <w:rPr>
          <w:rFonts w:ascii="Times New Roman" w:hAnsi="Times New Roman" w:cs="Times New Roman"/>
          <w:sz w:val="28"/>
          <w:szCs w:val="28"/>
        </w:rPr>
        <w:t xml:space="preserve"> у складі колегії суддів Касаційного адміністративного суду</w:t>
      </w:r>
      <w:r>
        <w:rPr>
          <w:rFonts w:ascii="Times New Roman" w:hAnsi="Times New Roman" w:cs="Times New Roman"/>
          <w:sz w:val="28"/>
          <w:szCs w:val="28"/>
        </w:rPr>
        <w:t xml:space="preserve"> від 28 квітня 2020 року </w:t>
      </w:r>
      <w:r w:rsidR="000D3A4B">
        <w:rPr>
          <w:rFonts w:ascii="Times New Roman" w:hAnsi="Times New Roman" w:cs="Times New Roman"/>
          <w:sz w:val="28"/>
          <w:szCs w:val="28"/>
        </w:rPr>
        <w:t>скасувано</w:t>
      </w:r>
      <w:r w:rsidRPr="005B7DFA">
        <w:rPr>
          <w:rFonts w:ascii="Times New Roman" w:hAnsi="Times New Roman" w:cs="Times New Roman"/>
          <w:sz w:val="28"/>
          <w:szCs w:val="28"/>
        </w:rPr>
        <w:t xml:space="preserve"> постанову Восьмого апеляційного а</w:t>
      </w:r>
      <w:r w:rsidR="000D3A4B">
        <w:rPr>
          <w:rFonts w:ascii="Times New Roman" w:hAnsi="Times New Roman" w:cs="Times New Roman"/>
          <w:sz w:val="28"/>
          <w:szCs w:val="28"/>
        </w:rPr>
        <w:t xml:space="preserve">дміністративного суду </w:t>
      </w:r>
      <w:r w:rsidR="00561463">
        <w:rPr>
          <w:rFonts w:ascii="Times New Roman" w:hAnsi="Times New Roman" w:cs="Times New Roman"/>
          <w:sz w:val="28"/>
          <w:szCs w:val="28"/>
        </w:rPr>
        <w:t xml:space="preserve">від 04 грудня 2018 року </w:t>
      </w:r>
      <w:r w:rsidR="000D3A4B">
        <w:rPr>
          <w:rFonts w:ascii="Times New Roman" w:hAnsi="Times New Roman" w:cs="Times New Roman"/>
          <w:sz w:val="28"/>
          <w:szCs w:val="28"/>
        </w:rPr>
        <w:t>і залишено</w:t>
      </w:r>
      <w:r w:rsidRPr="005B7DFA">
        <w:rPr>
          <w:rFonts w:ascii="Times New Roman" w:hAnsi="Times New Roman" w:cs="Times New Roman"/>
          <w:sz w:val="28"/>
          <w:szCs w:val="28"/>
        </w:rPr>
        <w:t xml:space="preserve"> в силі рішення Івано</w:t>
      </w:r>
      <w:r w:rsidR="00561463">
        <w:rPr>
          <w:rFonts w:ascii="Times New Roman" w:hAnsi="Times New Roman" w:cs="Times New Roman"/>
          <w:sz w:val="28"/>
          <w:szCs w:val="28"/>
        </w:rPr>
        <w:t>-</w:t>
      </w:r>
      <w:r w:rsidRPr="005B7DFA">
        <w:rPr>
          <w:rFonts w:ascii="Times New Roman" w:hAnsi="Times New Roman" w:cs="Times New Roman"/>
          <w:sz w:val="28"/>
          <w:szCs w:val="28"/>
        </w:rPr>
        <w:t>Франківського окружного адміністративного суду</w:t>
      </w:r>
      <w:r w:rsidR="00561463">
        <w:rPr>
          <w:rFonts w:ascii="Times New Roman" w:hAnsi="Times New Roman" w:cs="Times New Roman"/>
          <w:sz w:val="28"/>
          <w:szCs w:val="28"/>
        </w:rPr>
        <w:t xml:space="preserve"> від 26 жовтня 2018 року по справі № </w:t>
      </w:r>
      <w:r w:rsidR="00561463" w:rsidRPr="00561463">
        <w:rPr>
          <w:rFonts w:ascii="Times New Roman" w:hAnsi="Times New Roman" w:cs="Times New Roman"/>
          <w:sz w:val="28"/>
          <w:szCs w:val="28"/>
        </w:rPr>
        <w:t>0940/1786/18 (https://reyestr.court.gov.ua/Review/88986772)</w:t>
      </w:r>
      <w:r w:rsidR="00561463">
        <w:rPr>
          <w:rFonts w:ascii="Times New Roman" w:hAnsi="Times New Roman" w:cs="Times New Roman"/>
          <w:sz w:val="28"/>
          <w:szCs w:val="28"/>
        </w:rPr>
        <w:t>.</w:t>
      </w:r>
    </w:p>
    <w:p w:rsidR="005B7DFA" w:rsidRDefault="000D3A4B" w:rsidP="005F09ED">
      <w:pPr>
        <w:ind w:firstLine="426"/>
        <w:jc w:val="both"/>
        <w:rPr>
          <w:rFonts w:ascii="Times New Roman" w:hAnsi="Times New Roman" w:cs="Times New Roman"/>
          <w:sz w:val="28"/>
          <w:szCs w:val="28"/>
        </w:rPr>
      </w:pPr>
      <w:r>
        <w:rPr>
          <w:rFonts w:ascii="Times New Roman" w:hAnsi="Times New Roman" w:cs="Times New Roman"/>
          <w:sz w:val="28"/>
          <w:szCs w:val="28"/>
        </w:rPr>
        <w:t>Так</w:t>
      </w:r>
      <w:r w:rsidR="005B7DFA">
        <w:rPr>
          <w:rFonts w:ascii="Times New Roman" w:hAnsi="Times New Roman" w:cs="Times New Roman"/>
          <w:sz w:val="28"/>
          <w:szCs w:val="28"/>
        </w:rPr>
        <w:t>, у</w:t>
      </w:r>
      <w:r w:rsidR="005B7DFA" w:rsidRPr="005B7DFA">
        <w:rPr>
          <w:rFonts w:ascii="Times New Roman" w:hAnsi="Times New Roman" w:cs="Times New Roman"/>
          <w:sz w:val="28"/>
          <w:szCs w:val="28"/>
        </w:rPr>
        <w:t xml:space="preserve"> жовтні 2018 року ОСОБА_1 звернулася до суду з позовною заявою до відділу ДВС</w:t>
      </w:r>
      <w:r w:rsidR="00F43821">
        <w:rPr>
          <w:rFonts w:ascii="Times New Roman" w:hAnsi="Times New Roman" w:cs="Times New Roman"/>
          <w:sz w:val="28"/>
          <w:szCs w:val="28"/>
        </w:rPr>
        <w:t>,</w:t>
      </w:r>
      <w:r w:rsidR="005B7DFA" w:rsidRPr="005B7DFA">
        <w:rPr>
          <w:rFonts w:ascii="Times New Roman" w:hAnsi="Times New Roman" w:cs="Times New Roman"/>
          <w:sz w:val="28"/>
          <w:szCs w:val="28"/>
        </w:rPr>
        <w:t xml:space="preserve"> у якій просила визнати протиправною та скасувати постанову державного виконавця відділу ДВС від 06.09.2018 у виконавчому провадженні про стягнення виконавчого збору у розмірі 22703,51 доларів США (644287,00 грн). </w:t>
      </w:r>
    </w:p>
    <w:p w:rsidR="005B7DFA" w:rsidRDefault="005B7DFA" w:rsidP="005F09ED">
      <w:pPr>
        <w:ind w:firstLine="426"/>
        <w:jc w:val="both"/>
        <w:rPr>
          <w:rFonts w:ascii="Times New Roman" w:hAnsi="Times New Roman" w:cs="Times New Roman"/>
          <w:sz w:val="28"/>
          <w:szCs w:val="28"/>
        </w:rPr>
      </w:pPr>
      <w:r w:rsidRPr="005B7DFA">
        <w:rPr>
          <w:rFonts w:ascii="Times New Roman" w:hAnsi="Times New Roman" w:cs="Times New Roman"/>
          <w:sz w:val="28"/>
          <w:szCs w:val="28"/>
        </w:rPr>
        <w:t>Івано-Франківський окружний адміністративний суд рішенням від 26.10.2018 у задоволенні позову відмовив, зазначивши, що на підставі виконавчого листа</w:t>
      </w:r>
      <w:r w:rsidR="00F43821">
        <w:rPr>
          <w:rFonts w:ascii="Times New Roman" w:hAnsi="Times New Roman" w:cs="Times New Roman"/>
          <w:sz w:val="28"/>
          <w:szCs w:val="28"/>
        </w:rPr>
        <w:t>,</w:t>
      </w:r>
      <w:r w:rsidRPr="005B7DFA">
        <w:rPr>
          <w:rFonts w:ascii="Times New Roman" w:hAnsi="Times New Roman" w:cs="Times New Roman"/>
          <w:sz w:val="28"/>
          <w:szCs w:val="28"/>
        </w:rPr>
        <w:t xml:space="preserve"> виданого 10.06.2013 Богородчанським районним судом</w:t>
      </w:r>
      <w:r w:rsidR="00F43821">
        <w:rPr>
          <w:rFonts w:ascii="Times New Roman" w:hAnsi="Times New Roman" w:cs="Times New Roman"/>
          <w:sz w:val="28"/>
          <w:szCs w:val="28"/>
        </w:rPr>
        <w:t>,</w:t>
      </w:r>
      <w:r w:rsidRPr="005B7DFA">
        <w:rPr>
          <w:rFonts w:ascii="Times New Roman" w:hAnsi="Times New Roman" w:cs="Times New Roman"/>
          <w:sz w:val="28"/>
          <w:szCs w:val="28"/>
        </w:rPr>
        <w:t xml:space="preserve"> головним державним виконавцем Здерко М.М. 14.08.2015 винесено постанову про стягнення </w:t>
      </w:r>
      <w:r w:rsidRPr="005B7DFA">
        <w:rPr>
          <w:rFonts w:ascii="Times New Roman" w:hAnsi="Times New Roman" w:cs="Times New Roman"/>
          <w:sz w:val="28"/>
          <w:szCs w:val="28"/>
        </w:rPr>
        <w:lastRenderedPageBreak/>
        <w:t xml:space="preserve">виконавчого збору. Вказана постанова не була оскаржена, не скасована, а відтак підлягала примусовому виконанню. </w:t>
      </w:r>
    </w:p>
    <w:p w:rsidR="005B7DFA" w:rsidRDefault="005B7DFA" w:rsidP="005F09ED">
      <w:pPr>
        <w:ind w:firstLine="426"/>
        <w:jc w:val="both"/>
        <w:rPr>
          <w:rFonts w:ascii="Times New Roman" w:hAnsi="Times New Roman" w:cs="Times New Roman"/>
          <w:sz w:val="28"/>
          <w:szCs w:val="28"/>
        </w:rPr>
      </w:pPr>
      <w:r w:rsidRPr="005B7DFA">
        <w:rPr>
          <w:rFonts w:ascii="Times New Roman" w:hAnsi="Times New Roman" w:cs="Times New Roman"/>
          <w:sz w:val="28"/>
          <w:szCs w:val="28"/>
        </w:rPr>
        <w:t xml:space="preserve">Таким чином, на виконання вказаної постанови, відповідачем 06.09.2018 відкрито виконавче провадження про стягнення з ОСОБА_1 виконавчого збору. </w:t>
      </w:r>
      <w:r w:rsidR="00F43821">
        <w:rPr>
          <w:rFonts w:ascii="Times New Roman" w:hAnsi="Times New Roman" w:cs="Times New Roman"/>
          <w:sz w:val="28"/>
          <w:szCs w:val="28"/>
        </w:rPr>
        <w:t>Тобто</w:t>
      </w:r>
      <w:r w:rsidRPr="005B7DFA">
        <w:rPr>
          <w:rFonts w:ascii="Times New Roman" w:hAnsi="Times New Roman" w:cs="Times New Roman"/>
          <w:sz w:val="28"/>
          <w:szCs w:val="28"/>
        </w:rPr>
        <w:t>, державний виконавець відповідно до вимог чинного законодавства вчинив необхідні для виконання виконавчого провадження дії.</w:t>
      </w:r>
    </w:p>
    <w:p w:rsidR="005B7DFA" w:rsidRDefault="005B7DFA" w:rsidP="005F09ED">
      <w:pPr>
        <w:ind w:firstLine="426"/>
        <w:jc w:val="both"/>
        <w:rPr>
          <w:rFonts w:ascii="Times New Roman" w:hAnsi="Times New Roman" w:cs="Times New Roman"/>
          <w:sz w:val="28"/>
          <w:szCs w:val="28"/>
        </w:rPr>
      </w:pPr>
      <w:r w:rsidRPr="005B7DFA">
        <w:rPr>
          <w:rFonts w:ascii="Times New Roman" w:hAnsi="Times New Roman" w:cs="Times New Roman"/>
          <w:sz w:val="28"/>
          <w:szCs w:val="28"/>
        </w:rPr>
        <w:t>Восьмий апеляційний адміністративний суд постановою від 04.12.2018 скасував рішення Івано-Франківського окружного адміністративного суду від 26.10.2018 скасував та постановив нове рішення яким позов ОСОБА_1 задовольнив.</w:t>
      </w:r>
    </w:p>
    <w:p w:rsidR="005B7DFA" w:rsidRDefault="005B7DFA" w:rsidP="005F09ED">
      <w:pPr>
        <w:ind w:firstLine="426"/>
        <w:jc w:val="both"/>
        <w:rPr>
          <w:rFonts w:ascii="Times New Roman" w:hAnsi="Times New Roman" w:cs="Times New Roman"/>
          <w:sz w:val="28"/>
          <w:szCs w:val="28"/>
        </w:rPr>
      </w:pPr>
      <w:r w:rsidRPr="005B7DFA">
        <w:rPr>
          <w:rFonts w:ascii="Times New Roman" w:hAnsi="Times New Roman" w:cs="Times New Roman"/>
          <w:sz w:val="28"/>
          <w:szCs w:val="28"/>
        </w:rPr>
        <w:t>Ухвалюючи таке рішення, апеляційний суд дійшов висновку, що на момент вин</w:t>
      </w:r>
      <w:r>
        <w:rPr>
          <w:rFonts w:ascii="Times New Roman" w:hAnsi="Times New Roman" w:cs="Times New Roman"/>
          <w:sz w:val="28"/>
          <w:szCs w:val="28"/>
        </w:rPr>
        <w:t>есення оскаржуваної постанови (</w:t>
      </w:r>
      <w:r w:rsidRPr="005B7DFA">
        <w:rPr>
          <w:rFonts w:ascii="Times New Roman" w:hAnsi="Times New Roman" w:cs="Times New Roman"/>
          <w:sz w:val="28"/>
          <w:szCs w:val="28"/>
        </w:rPr>
        <w:t xml:space="preserve">06.09.2018) строки, визначені для пред’явлення виконавчого документа до виконання, були пропущені і стягувач не скористався своїм правом на звернення із заявою до суду про поновлення такого строку. </w:t>
      </w:r>
    </w:p>
    <w:p w:rsidR="005B7DFA" w:rsidRDefault="005B7DFA" w:rsidP="005F09ED">
      <w:pPr>
        <w:ind w:firstLine="426"/>
        <w:jc w:val="both"/>
        <w:rPr>
          <w:rFonts w:ascii="Times New Roman" w:hAnsi="Times New Roman" w:cs="Times New Roman"/>
          <w:sz w:val="28"/>
          <w:szCs w:val="28"/>
        </w:rPr>
      </w:pPr>
      <w:r w:rsidRPr="005B7DFA">
        <w:rPr>
          <w:rFonts w:ascii="Times New Roman" w:hAnsi="Times New Roman" w:cs="Times New Roman"/>
          <w:sz w:val="28"/>
          <w:szCs w:val="28"/>
        </w:rPr>
        <w:t>Апеляційний суд також звернув увагу, що оскаржувану постанову прийнято у 2015 році державним виконавцем Богородчанського районного відділу ДВС ГТУЮ в Івано</w:t>
      </w:r>
      <w:r w:rsidR="00F43821">
        <w:rPr>
          <w:rFonts w:ascii="Times New Roman" w:hAnsi="Times New Roman" w:cs="Times New Roman"/>
          <w:sz w:val="28"/>
          <w:szCs w:val="28"/>
        </w:rPr>
        <w:t>-Франківській області. В</w:t>
      </w:r>
      <w:r w:rsidRPr="005B7DFA">
        <w:rPr>
          <w:rFonts w:ascii="Times New Roman" w:hAnsi="Times New Roman" w:cs="Times New Roman"/>
          <w:sz w:val="28"/>
          <w:szCs w:val="28"/>
        </w:rPr>
        <w:t>одночас такий орган був створений шляхом реформування лише у 2016 році.</w:t>
      </w:r>
    </w:p>
    <w:p w:rsidR="005B7DFA" w:rsidRDefault="005B7DFA" w:rsidP="005F09ED">
      <w:pPr>
        <w:ind w:firstLine="426"/>
        <w:jc w:val="both"/>
        <w:rPr>
          <w:rFonts w:ascii="Times New Roman" w:hAnsi="Times New Roman" w:cs="Times New Roman"/>
          <w:sz w:val="28"/>
          <w:szCs w:val="28"/>
        </w:rPr>
      </w:pPr>
      <w:r w:rsidRPr="005B7DFA">
        <w:rPr>
          <w:rFonts w:ascii="Times New Roman" w:hAnsi="Times New Roman" w:cs="Times New Roman"/>
          <w:sz w:val="28"/>
          <w:szCs w:val="28"/>
        </w:rPr>
        <w:t xml:space="preserve">Верховний Суд, перевіривши доводи касаційної скарги, виходячи з меж касаційного перегляду, визначених статтею 341 КАС України, а також надаючи оцінку правильності застосування судами першої та апеляційної інстанцій норм матеріального та процесуального права, зазначив наступне. </w:t>
      </w:r>
    </w:p>
    <w:p w:rsidR="005B7DFA" w:rsidRDefault="005B7DFA" w:rsidP="005F09ED">
      <w:pPr>
        <w:ind w:firstLine="426"/>
        <w:jc w:val="both"/>
        <w:rPr>
          <w:rFonts w:ascii="Times New Roman" w:hAnsi="Times New Roman" w:cs="Times New Roman"/>
          <w:sz w:val="28"/>
          <w:szCs w:val="28"/>
        </w:rPr>
      </w:pPr>
      <w:r w:rsidRPr="005B7DFA">
        <w:rPr>
          <w:rFonts w:ascii="Times New Roman" w:hAnsi="Times New Roman" w:cs="Times New Roman"/>
          <w:sz w:val="28"/>
          <w:szCs w:val="28"/>
        </w:rPr>
        <w:t xml:space="preserve">Встановлені судами попередніх інстанцій обставини справи вказували, що 03.07.2014 старшим державним виконавцем Шемрай В.Я. прийнято постанову про відкриття виконавчого провадження на підставі виконавчого листа, виданого 10.06.2013 Богородчанським районним судом Івано-Франківської області, про стягнення з ОСОБА_1 на користь ПАТ «Банк Форум» боргу за кредитним договором у розмірі 227035,12 доларів США. 14.08.2015 головним державним виконавцем Здерко М.М. прийнято постанову про повернення виконавчого документа стягувачеві у зв’язку із неможливістю виконання виконавчого листа (наявна встановлена законом заборона щодо проведення виконавчих дій стосовно боржника). Цього ж дня, головним державним виконавцем Здерко М.М. прийнято постанову про стягнення на користь відділу ДВС виконавчого збору на підставі вищезазначеного виконавчого листа. Вдруге, заява про примусове виконання виконавчого листа надійшла 20.04.2016, де цього ж дня, прийнято постанову про відкриття виконавчого провадження. 05.09.2018 старший державний виконавець Євстратова О.В. закінчила виконавче провадження на підставі пункту 9 частини 1 статті 39 Закону України «Про </w:t>
      </w:r>
      <w:r w:rsidRPr="005B7DFA">
        <w:rPr>
          <w:rFonts w:ascii="Times New Roman" w:hAnsi="Times New Roman" w:cs="Times New Roman"/>
          <w:sz w:val="28"/>
          <w:szCs w:val="28"/>
        </w:rPr>
        <w:lastRenderedPageBreak/>
        <w:t xml:space="preserve">виконавче провадження». Крім того, 06.09.2018 старший державний виконавець Євстратова О.В. винесла постанову про відкриття виконавчого провадження з стягнення з ОСОБА_1 виконавчого збору у розмірі 22703,51 доларів США (644287,00 грн) (спірне рішення). Приписами частини першої статті 28 Закону № 606-ХІV визначено, що у разі невиконання боржником рішення майнового характеру у строк, встановлений частиною другою статті 25 цього Закону для самостійного його виконання, постановою державного  виконавця з боржника стягується виконавчий збір у розмірі 10 відсотків суми, що підлягає стягненню чи поверненню, або вартості майна боржника, що підлягає передачі стягувачу за виконавчим документом. </w:t>
      </w:r>
    </w:p>
    <w:p w:rsidR="005B7DFA" w:rsidRDefault="005B7DFA" w:rsidP="005F09ED">
      <w:pPr>
        <w:ind w:firstLine="426"/>
        <w:jc w:val="both"/>
        <w:rPr>
          <w:rFonts w:ascii="Times New Roman" w:hAnsi="Times New Roman" w:cs="Times New Roman"/>
          <w:sz w:val="28"/>
          <w:szCs w:val="28"/>
        </w:rPr>
      </w:pPr>
      <w:r w:rsidRPr="005B7DFA">
        <w:rPr>
          <w:rFonts w:ascii="Times New Roman" w:hAnsi="Times New Roman" w:cs="Times New Roman"/>
          <w:sz w:val="28"/>
          <w:szCs w:val="28"/>
        </w:rPr>
        <w:t xml:space="preserve">Частиною третьою, четвертою вказаної статті передбачено, що постанова про стягнення виконавчого збору виноситься під час першого надходження виконавчого документа державному виконавцю. Під час наступних пред’явлень до виконання виконавчого документа державному виконавцеві виконавчий збір стягується в частині, що не була стягнута під час попереднього виконання. За приписами частини третьої статті 40 Закону № 1404-VІІІ у разі повернення виконавчого документа стягувачу з підстав, передбачених пунктами 1, 3, 4, 6 частини першої статті 37 цього Закону, закінчення виконавчого провадження з підстав, передбачених пунктами 1, 2, 4, 6, 9 (крім випадку, передбаченого частиною дев’ятою статті 27 цього Закону), 11, 14 і 15 частини першої статті 39 цього Закону, якщо виконавчий збір не стягнуто, державний виконавець не пізніше наступного робочого дня з дня повернення виконавчого документа (закінчення виконавчого провадження) виносить постанову про стягнення виконавчого збору, яку виконує в порядку, встановленому цим Законом. </w:t>
      </w:r>
    </w:p>
    <w:p w:rsidR="005B7DFA" w:rsidRDefault="005B7DFA" w:rsidP="005F09ED">
      <w:pPr>
        <w:ind w:firstLine="426"/>
        <w:jc w:val="both"/>
        <w:rPr>
          <w:rFonts w:ascii="Times New Roman" w:hAnsi="Times New Roman" w:cs="Times New Roman"/>
          <w:sz w:val="28"/>
          <w:szCs w:val="28"/>
        </w:rPr>
      </w:pPr>
      <w:r w:rsidRPr="005B7DFA">
        <w:rPr>
          <w:rFonts w:ascii="Times New Roman" w:hAnsi="Times New Roman" w:cs="Times New Roman"/>
          <w:sz w:val="28"/>
          <w:szCs w:val="28"/>
        </w:rPr>
        <w:t xml:space="preserve">Отже, після зміни правового регулювання відповідно до Закону № 1404-VІІІ стягнення виконавчого збору відбувається безпосередньо в процесі примусового виконання рішення без винесення відповідної постанови. Підставою для винесення постанови про стягнення виконавчого збору є повернення виконавчого документа стягувачу з підстав, передбачених пунктами 1-4, 6, 7 і 9 частини першої статті 37 цього Закону, закінчення виконавчого провадження з підстав, передбачених пунктами 1, 2, 4, 6, 7, 9, 11, 14 і 15 частини першої статті 39 цього Закону, якщо виконавчий збір не стягнуто. При цьому, виконання постанови про стягнення виконавчого збору відбувається в порядку, передбаченому для примусового виконання виконавчих документів. </w:t>
      </w:r>
    </w:p>
    <w:p w:rsidR="005B7DFA" w:rsidRDefault="005B7DFA" w:rsidP="005F09ED">
      <w:pPr>
        <w:ind w:firstLine="426"/>
        <w:jc w:val="both"/>
        <w:rPr>
          <w:rFonts w:ascii="Times New Roman" w:hAnsi="Times New Roman" w:cs="Times New Roman"/>
          <w:sz w:val="28"/>
          <w:szCs w:val="28"/>
        </w:rPr>
      </w:pPr>
      <w:r w:rsidRPr="005B7DFA">
        <w:rPr>
          <w:rFonts w:ascii="Times New Roman" w:hAnsi="Times New Roman" w:cs="Times New Roman"/>
          <w:sz w:val="28"/>
          <w:szCs w:val="28"/>
        </w:rPr>
        <w:t xml:space="preserve">Згідно з пунктом 7 Прикінцевих та перехідних положень Закону № </w:t>
      </w:r>
      <w:r w:rsidR="00F43821" w:rsidRPr="00F43821">
        <w:rPr>
          <w:rFonts w:ascii="Times New Roman" w:hAnsi="Times New Roman" w:cs="Times New Roman"/>
          <w:sz w:val="28"/>
          <w:szCs w:val="28"/>
        </w:rPr>
        <w:t>1404-VІІІ</w:t>
      </w:r>
      <w:r w:rsidRPr="005B7DFA">
        <w:rPr>
          <w:rFonts w:ascii="Times New Roman" w:hAnsi="Times New Roman" w:cs="Times New Roman"/>
          <w:sz w:val="28"/>
          <w:szCs w:val="28"/>
        </w:rPr>
        <w:t xml:space="preserve"> виконавчі дії, здійснення яких розпочато до набрання чинності цим Законом, завершуються у порядку, що діяв до 71 набрання чинності цим Законом. Після набрання чинності цим Законом виконавчі дії здійснюються відповідно до цього Закону. </w:t>
      </w:r>
    </w:p>
    <w:p w:rsidR="005B7DFA" w:rsidRDefault="005B7DFA" w:rsidP="005F09ED">
      <w:pPr>
        <w:ind w:firstLine="426"/>
        <w:jc w:val="both"/>
        <w:rPr>
          <w:rFonts w:ascii="Times New Roman" w:hAnsi="Times New Roman" w:cs="Times New Roman"/>
          <w:sz w:val="28"/>
          <w:szCs w:val="28"/>
        </w:rPr>
      </w:pPr>
      <w:r w:rsidRPr="005B7DFA">
        <w:rPr>
          <w:rFonts w:ascii="Times New Roman" w:hAnsi="Times New Roman" w:cs="Times New Roman"/>
          <w:sz w:val="28"/>
          <w:szCs w:val="28"/>
        </w:rPr>
        <w:lastRenderedPageBreak/>
        <w:t>Відповідно до пункту 5 частини першої статті 2 Закону № 1404 постанова державного виконавця про стягнення виконавчого збору є виконавчим документом. Статтею 28 Закону №606-ХІV і статтею 40 Закону № 1404-VIII встановлено, що стягнення виконавчого збору проводиться в межах «основного» виконавчого провадження. Відповідно в період здійснення «основного» виконавчого провадження постанова про стягнення виконавчого збору автоматично є такою що пред’явлена до виконання. Тобто, строки визначені для пред’явлення виконавчих документів до виконання, які були передбачені статтею 22 Закону № 606-ХІV та які передбачені статтею 12 Закону № 1404-VIII не пропущені.</w:t>
      </w:r>
    </w:p>
    <w:p w:rsidR="005B7DFA" w:rsidRDefault="005B7DFA" w:rsidP="005F09ED">
      <w:pPr>
        <w:ind w:firstLine="426"/>
        <w:jc w:val="both"/>
        <w:rPr>
          <w:rFonts w:ascii="Times New Roman" w:hAnsi="Times New Roman" w:cs="Times New Roman"/>
          <w:sz w:val="28"/>
          <w:szCs w:val="28"/>
        </w:rPr>
      </w:pPr>
      <w:r w:rsidRPr="005B7DFA">
        <w:rPr>
          <w:rFonts w:ascii="Times New Roman" w:hAnsi="Times New Roman" w:cs="Times New Roman"/>
          <w:sz w:val="28"/>
          <w:szCs w:val="28"/>
        </w:rPr>
        <w:t xml:space="preserve"> На наведені обставини суд апеляційної інстанції уваги не звернув, у зв’язку з чим дійшов помилкового висновку про задоволення позовних вимог та скасування оскаржуваного рішення державного виконавця. Таким чином, колегія суддів Касаційного адміністративного суду скасувала постанову Восьмого апеляційного адміністративного суду і залишила в силі р</w:t>
      </w:r>
      <w:r>
        <w:rPr>
          <w:rFonts w:ascii="Times New Roman" w:hAnsi="Times New Roman" w:cs="Times New Roman"/>
          <w:sz w:val="28"/>
          <w:szCs w:val="28"/>
        </w:rPr>
        <w:t>ішення суду першої інстанції.</w:t>
      </w:r>
    </w:p>
    <w:p w:rsidR="005B7DFA" w:rsidRPr="00D370A3" w:rsidRDefault="001D27AF" w:rsidP="005F09ED">
      <w:pPr>
        <w:ind w:firstLine="426"/>
        <w:jc w:val="both"/>
        <w:rPr>
          <w:rFonts w:ascii="Times New Roman" w:hAnsi="Times New Roman" w:cs="Times New Roman"/>
          <w:sz w:val="28"/>
          <w:szCs w:val="28"/>
          <w:lang w:val="ru-RU"/>
        </w:rPr>
      </w:pPr>
      <w:r>
        <w:rPr>
          <w:rFonts w:ascii="Times New Roman" w:hAnsi="Times New Roman" w:cs="Times New Roman"/>
          <w:sz w:val="28"/>
          <w:szCs w:val="28"/>
        </w:rPr>
        <w:t xml:space="preserve">√ До прикладу, постановою </w:t>
      </w:r>
      <w:r w:rsidRPr="001D27AF">
        <w:rPr>
          <w:rFonts w:ascii="Times New Roman" w:hAnsi="Times New Roman" w:cs="Times New Roman"/>
          <w:sz w:val="28"/>
          <w:szCs w:val="28"/>
        </w:rPr>
        <w:t>Верховного Суду у складі колегії суддів Касаційного адміністративного суду від</w:t>
      </w:r>
      <w:r>
        <w:rPr>
          <w:rFonts w:ascii="Times New Roman" w:hAnsi="Times New Roman" w:cs="Times New Roman"/>
          <w:sz w:val="28"/>
          <w:szCs w:val="28"/>
        </w:rPr>
        <w:t xml:space="preserve"> 20 лютого 2020 року р</w:t>
      </w:r>
      <w:r w:rsidRPr="001D27AF">
        <w:rPr>
          <w:rFonts w:ascii="Times New Roman" w:hAnsi="Times New Roman" w:cs="Times New Roman"/>
          <w:sz w:val="28"/>
          <w:szCs w:val="28"/>
        </w:rPr>
        <w:t xml:space="preserve">ішення Волинського окружного адміністративного суду від 17 вересня 2019 року та постанову Восьмого апеляційного адміністративного суду від 18 грудня 2019 року </w:t>
      </w:r>
      <w:r>
        <w:rPr>
          <w:rFonts w:ascii="Times New Roman" w:hAnsi="Times New Roman" w:cs="Times New Roman"/>
          <w:sz w:val="28"/>
          <w:szCs w:val="28"/>
        </w:rPr>
        <w:t>у справі № 140/2199/19 скасовано, а справу направлено</w:t>
      </w:r>
      <w:r w:rsidRPr="001D27AF">
        <w:rPr>
          <w:rFonts w:ascii="Times New Roman" w:hAnsi="Times New Roman" w:cs="Times New Roman"/>
          <w:sz w:val="28"/>
          <w:szCs w:val="28"/>
        </w:rPr>
        <w:t xml:space="preserve"> на новий розгляд до Волинського о</w:t>
      </w:r>
      <w:r w:rsidR="00BC2C31">
        <w:rPr>
          <w:rFonts w:ascii="Times New Roman" w:hAnsi="Times New Roman" w:cs="Times New Roman"/>
          <w:sz w:val="28"/>
          <w:szCs w:val="28"/>
        </w:rPr>
        <w:t>кружного адміністративного суду (</w:t>
      </w:r>
      <w:r w:rsidR="00BC2C31" w:rsidRPr="00BC2C31">
        <w:rPr>
          <w:rFonts w:ascii="Times New Roman" w:hAnsi="Times New Roman" w:cs="Times New Roman"/>
          <w:sz w:val="28"/>
          <w:szCs w:val="28"/>
        </w:rPr>
        <w:t>https://reyestr.court.gov.ua/Review/88986772</w:t>
      </w:r>
      <w:r w:rsidR="00BC2C31">
        <w:rPr>
          <w:rFonts w:ascii="Times New Roman" w:hAnsi="Times New Roman" w:cs="Times New Roman"/>
          <w:sz w:val="28"/>
          <w:szCs w:val="28"/>
        </w:rPr>
        <w:t>).</w:t>
      </w:r>
    </w:p>
    <w:p w:rsidR="008630B6" w:rsidRDefault="008630B6" w:rsidP="00C92EA2">
      <w:pPr>
        <w:pStyle w:val="a5"/>
        <w:ind w:firstLine="851"/>
        <w:jc w:val="both"/>
        <w:rPr>
          <w:sz w:val="28"/>
          <w:szCs w:val="28"/>
          <w:lang w:val="ru-RU"/>
        </w:rPr>
      </w:pPr>
      <w:r w:rsidRPr="00C92EA2">
        <w:rPr>
          <w:sz w:val="28"/>
          <w:szCs w:val="28"/>
          <w:lang w:val="ru-RU"/>
        </w:rPr>
        <w:t>Рішенням Волинського окружного адміністративного суду від 17 вересня 2019 року позов</w:t>
      </w:r>
      <w:r w:rsidR="00C92EA2">
        <w:rPr>
          <w:sz w:val="28"/>
          <w:szCs w:val="28"/>
          <w:lang w:val="ru-RU"/>
        </w:rPr>
        <w:t xml:space="preserve"> </w:t>
      </w:r>
      <w:r w:rsidR="00C92EA2" w:rsidRPr="00C92EA2">
        <w:rPr>
          <w:color w:val="000000"/>
          <w:sz w:val="28"/>
          <w:szCs w:val="28"/>
        </w:rPr>
        <w:t>ОСОБА_1 до Любешівського районного суду Волинської області, третя особа, яка не заявляє самостійних вимог на предмет спору, Територіальне управління Державної судової адмі</w:t>
      </w:r>
      <w:r w:rsidR="00C92EA2">
        <w:rPr>
          <w:color w:val="000000"/>
          <w:sz w:val="28"/>
          <w:szCs w:val="28"/>
        </w:rPr>
        <w:t>ністрації в Волинській області про визнання протиправним та скасування</w:t>
      </w:r>
      <w:r w:rsidR="00C92EA2" w:rsidRPr="00C92EA2">
        <w:rPr>
          <w:color w:val="000000"/>
          <w:sz w:val="28"/>
          <w:szCs w:val="28"/>
        </w:rPr>
        <w:t xml:space="preserve"> наказ</w:t>
      </w:r>
      <w:r w:rsidR="00C92EA2">
        <w:rPr>
          <w:color w:val="000000"/>
          <w:sz w:val="28"/>
          <w:szCs w:val="28"/>
        </w:rPr>
        <w:t>у</w:t>
      </w:r>
      <w:r w:rsidR="00C92EA2" w:rsidRPr="00C92EA2">
        <w:rPr>
          <w:color w:val="000000"/>
          <w:sz w:val="28"/>
          <w:szCs w:val="28"/>
        </w:rPr>
        <w:t xml:space="preserve"> Любешівського районного суду Волинської області №  03/02-04 від 29 травня 2019 року «Про скасування наказу», яким скасовано попередній наказ того ж суду від 18 лютого 2019 року № 1/02-04 «Про встановлення доплати за вислугу ро</w:t>
      </w:r>
      <w:r w:rsidR="00C92EA2">
        <w:rPr>
          <w:color w:val="000000"/>
          <w:sz w:val="28"/>
          <w:szCs w:val="28"/>
        </w:rPr>
        <w:t xml:space="preserve">ків та внесення змін до наказу» </w:t>
      </w:r>
      <w:r w:rsidRPr="008630B6">
        <w:rPr>
          <w:sz w:val="28"/>
          <w:szCs w:val="28"/>
          <w:lang w:val="ru-RU"/>
        </w:rPr>
        <w:t xml:space="preserve">задоволено повністю. </w:t>
      </w:r>
    </w:p>
    <w:p w:rsidR="00C92EA2" w:rsidRPr="00C92EA2" w:rsidRDefault="00C92EA2" w:rsidP="00C92EA2">
      <w:pPr>
        <w:pStyle w:val="a5"/>
        <w:ind w:firstLine="851"/>
        <w:jc w:val="both"/>
        <w:rPr>
          <w:sz w:val="28"/>
          <w:szCs w:val="28"/>
        </w:rPr>
      </w:pPr>
      <w:r>
        <w:rPr>
          <w:sz w:val="28"/>
          <w:szCs w:val="28"/>
        </w:rPr>
        <w:t>Суд касаційної інстанції переглядаючи рішення, виходив зтого, що п</w:t>
      </w:r>
      <w:r w:rsidRPr="00C92EA2">
        <w:rPr>
          <w:sz w:val="28"/>
          <w:szCs w:val="28"/>
        </w:rPr>
        <w:t>ідставами для звернення з такими вимогами стала його не згода з мотивами прийняття спірного наказу, в основу якого покладено зміни які внесені до </w:t>
      </w:r>
      <w:hyperlink r:id="rId28" w:anchor="1404" w:tgtFrame="_blank" w:tooltip="Про судоустрій і статус суддів; нормативно-правовий акт № 1402-VIII від 02.06.2016" w:history="1">
        <w:r w:rsidRPr="00C92EA2">
          <w:rPr>
            <w:rStyle w:val="a4"/>
            <w:sz w:val="28"/>
            <w:szCs w:val="28"/>
          </w:rPr>
          <w:t>ст. 137 Закону України «Про судоустрій і статус суддів» від 02 червня 2016 року № 1402-УІІІ</w:t>
        </w:r>
      </w:hyperlink>
      <w:r w:rsidRPr="00C92EA2">
        <w:rPr>
          <w:sz w:val="28"/>
          <w:szCs w:val="28"/>
        </w:rPr>
        <w:t>, Законом від 12 липня 2018 року №  2509-УІІІ.</w:t>
      </w:r>
    </w:p>
    <w:p w:rsidR="00C92EA2" w:rsidRPr="00C92EA2" w:rsidRDefault="00C92EA2" w:rsidP="00C92EA2">
      <w:pPr>
        <w:pStyle w:val="a5"/>
        <w:ind w:firstLine="851"/>
        <w:jc w:val="both"/>
        <w:rPr>
          <w:sz w:val="28"/>
          <w:szCs w:val="28"/>
        </w:rPr>
      </w:pPr>
      <w:r w:rsidRPr="00C92EA2">
        <w:rPr>
          <w:sz w:val="28"/>
          <w:szCs w:val="28"/>
        </w:rPr>
        <w:t xml:space="preserve">На думку позивача мало місце невірне розрахування його стажу державної служби, оскільки не було зараховано стаж роботи на посаді стажиста в суді, а тому спірний період роботи повинен зараховуватись до стажу державної </w:t>
      </w:r>
      <w:r w:rsidRPr="00C92EA2">
        <w:rPr>
          <w:sz w:val="28"/>
          <w:szCs w:val="28"/>
        </w:rPr>
        <w:lastRenderedPageBreak/>
        <w:t>служби як робота спеціаліста управління юстиції з необхідною юридичною освітою, відповідно зазначений стаж повинен бути зарахований до стажу, що дає право на доплату за вислугу років позивачу як судді у відставці.</w:t>
      </w:r>
    </w:p>
    <w:p w:rsidR="00C92EA2" w:rsidRPr="00C92EA2" w:rsidRDefault="00C92EA2" w:rsidP="00C92EA2">
      <w:pPr>
        <w:pStyle w:val="a5"/>
        <w:ind w:firstLine="851"/>
        <w:jc w:val="both"/>
        <w:rPr>
          <w:sz w:val="28"/>
          <w:szCs w:val="28"/>
        </w:rPr>
      </w:pPr>
      <w:r w:rsidRPr="00C92EA2">
        <w:rPr>
          <w:sz w:val="28"/>
          <w:szCs w:val="28"/>
        </w:rPr>
        <w:t>В основу правових підстав для звернення з позовом до суду та які надавали право для задоволення вимог, позивач покликався на ті нормативно-правові акти, що діяли під час його роботи з 20 жовтня 1995 року по 13 грудня 1995 року на посаді стажиста Любешівського районного суду Волинської області в штаті управління юстиції Волинської обласної державної адміністрації, а саме норми </w:t>
      </w:r>
      <w:hyperlink r:id="rId29" w:tgtFrame="_blank" w:tooltip="Про статус суддів; нормативно-правовий акт № 2862-XII від 15.12.1992" w:history="1">
        <w:r w:rsidRPr="00C92EA2">
          <w:rPr>
            <w:rStyle w:val="a4"/>
            <w:sz w:val="28"/>
            <w:szCs w:val="28"/>
          </w:rPr>
          <w:t>Закону України «Про статус суддів» № 2862-ХІІ від 15.12.1992 року</w:t>
        </w:r>
      </w:hyperlink>
      <w:r w:rsidRPr="00C92EA2">
        <w:rPr>
          <w:sz w:val="28"/>
          <w:szCs w:val="28"/>
        </w:rPr>
        <w:t>, </w:t>
      </w:r>
      <w:hyperlink r:id="rId30" w:tgtFrame="_blank" w:tooltip="Про судоустрій і статус суддів; нормативно-правовий акт № 2453-VI від 07.07.2010" w:history="1">
        <w:r w:rsidRPr="00C92EA2">
          <w:rPr>
            <w:rStyle w:val="a4"/>
            <w:sz w:val="28"/>
            <w:szCs w:val="28"/>
          </w:rPr>
          <w:t>Закону України «Про судоустрій та статус суддів» № 2453-УІ від 07.07.2010 року</w:t>
        </w:r>
      </w:hyperlink>
      <w:r w:rsidRPr="00C92EA2">
        <w:rPr>
          <w:sz w:val="28"/>
          <w:szCs w:val="28"/>
        </w:rPr>
        <w:t>, </w:t>
      </w:r>
      <w:hyperlink r:id="rId31" w:tgtFrame="_blank" w:tooltip="Про державну службу; нормативно-правовий акт № 3723-XII від 16.12.1993" w:history="1">
        <w:r w:rsidRPr="00C92EA2">
          <w:rPr>
            <w:rStyle w:val="a4"/>
            <w:sz w:val="28"/>
            <w:szCs w:val="28"/>
          </w:rPr>
          <w:t>Закону України від 16 грудня 1993 року № 3723-XII «Про державну службу»</w:t>
        </w:r>
      </w:hyperlink>
      <w:r w:rsidRPr="00C92EA2">
        <w:rPr>
          <w:sz w:val="28"/>
          <w:szCs w:val="28"/>
        </w:rPr>
        <w:t>, Порядку обчислення стажу державної служби, затвердженого </w:t>
      </w:r>
      <w:hyperlink r:id="rId32" w:tgtFrame="_blank" w:tooltip="Про порядок обчислення стажу державної служби; нормативно-правовий акт № 283 від 03.05.1994" w:history="1">
        <w:r w:rsidRPr="00C92EA2">
          <w:rPr>
            <w:rStyle w:val="a4"/>
            <w:sz w:val="28"/>
            <w:szCs w:val="28"/>
          </w:rPr>
          <w:t>постановою Кабінету Міністрів України від 3 травня 1994 року № 283</w:t>
        </w:r>
      </w:hyperlink>
      <w:r w:rsidRPr="00C92EA2">
        <w:rPr>
          <w:sz w:val="28"/>
          <w:szCs w:val="28"/>
        </w:rPr>
        <w:t>, а також інші акти радянських часів, які регулювали питання стажування молодих спеціалістів, зарахування цього часу стажування до строки роботи тощо.</w:t>
      </w:r>
    </w:p>
    <w:p w:rsidR="00C92EA2" w:rsidRPr="00C92EA2" w:rsidRDefault="00C92EA2" w:rsidP="00C92EA2">
      <w:pPr>
        <w:pStyle w:val="a5"/>
        <w:ind w:firstLine="851"/>
        <w:jc w:val="both"/>
        <w:rPr>
          <w:sz w:val="28"/>
          <w:szCs w:val="28"/>
        </w:rPr>
      </w:pPr>
      <w:r w:rsidRPr="00C92EA2">
        <w:rPr>
          <w:sz w:val="28"/>
          <w:szCs w:val="28"/>
        </w:rPr>
        <w:t>Крім цього, позивач наголошував на тому, що після роботи на посаді стажиста йому було зараховано до юридичного стажу при обранні позивача на посаду судді Любешівського районного суду Волинської області з 14 грудня 1995 року, тобто відбувся факт переведення на службу в інший державний орган.</w:t>
      </w:r>
    </w:p>
    <w:p w:rsidR="00C92EA2" w:rsidRPr="00C92EA2" w:rsidRDefault="00C92EA2" w:rsidP="00C92EA2">
      <w:pPr>
        <w:pStyle w:val="a5"/>
        <w:ind w:firstLine="851"/>
        <w:jc w:val="both"/>
        <w:rPr>
          <w:sz w:val="28"/>
          <w:szCs w:val="28"/>
        </w:rPr>
      </w:pPr>
      <w:r w:rsidRPr="00C92EA2">
        <w:rPr>
          <w:sz w:val="28"/>
          <w:szCs w:val="28"/>
        </w:rPr>
        <w:t>Зміст позовних вимог, правові підстави звернення до суду та пов`язані з цим фактичні обставини підлягали обов`язковому встановленню судами попередніх інстанцій в ході розгляду справи з наданням їм правової оцінки в межах таких підстав, з урахуванням в тому числі ч. 5 </w:t>
      </w:r>
      <w:hyperlink r:id="rId33" w:anchor="1832" w:tgtFrame="_blank" w:tooltip="Кодекс адміністративного судочинства України (ред. з 15.12.2017); нормативно-правовий акт № 2747-IV від 06.07.2005" w:history="1">
        <w:r w:rsidRPr="00C92EA2">
          <w:rPr>
            <w:rStyle w:val="a4"/>
            <w:sz w:val="28"/>
            <w:szCs w:val="28"/>
          </w:rPr>
          <w:t>ст. 242 КАС України</w:t>
        </w:r>
      </w:hyperlink>
      <w:r w:rsidRPr="00C92EA2">
        <w:rPr>
          <w:sz w:val="28"/>
          <w:szCs w:val="28"/>
        </w:rPr>
        <w:t>, відповідно до якої при виборі і застосуванні норми права до спірних правовідносин суд враховує висновки щодо застосування норм права, викладені в постановах Верховного Суду.</w:t>
      </w:r>
    </w:p>
    <w:p w:rsidR="00C92EA2" w:rsidRPr="00C92EA2" w:rsidRDefault="00C92EA2" w:rsidP="00C92EA2">
      <w:pPr>
        <w:pStyle w:val="a5"/>
        <w:ind w:firstLine="851"/>
        <w:jc w:val="both"/>
        <w:rPr>
          <w:sz w:val="28"/>
          <w:szCs w:val="28"/>
        </w:rPr>
      </w:pPr>
      <w:r w:rsidRPr="00C92EA2">
        <w:rPr>
          <w:sz w:val="28"/>
          <w:szCs w:val="28"/>
        </w:rPr>
        <w:t>В межах цієї справи висновки щодо застосування норм права були викладені у постанові Верховного Суду від 14 листопада 2018 року у справі № 819/1550/16. Зазначена постанова також була покладена в основу наказу від 18 лютого 2019 року № 1/02-04, яким здійснене зарахування позивачу до стажу, що дає право на доплату за вислугу років, яке в подальшому було скасовано оскаржуваним наказом.</w:t>
      </w:r>
    </w:p>
    <w:p w:rsidR="00C92EA2" w:rsidRPr="00C92EA2" w:rsidRDefault="00C92EA2" w:rsidP="00C92EA2">
      <w:pPr>
        <w:pStyle w:val="a5"/>
        <w:ind w:firstLine="851"/>
        <w:jc w:val="both"/>
        <w:rPr>
          <w:sz w:val="28"/>
          <w:szCs w:val="28"/>
        </w:rPr>
      </w:pPr>
      <w:r w:rsidRPr="00C92EA2">
        <w:rPr>
          <w:sz w:val="28"/>
          <w:szCs w:val="28"/>
        </w:rPr>
        <w:t>В той же час, ні суд першої інстанції, ні суд апеляційної інстанції під час прийняття ними судових рішень не надали належної та обґрунтованої оцінки ні змісту позовних вимог, ні правовим підставам звернення до суду та пов`язаними з цим фактичними обставини справи, що підлягали обов`язковому встановленню в ході розгляду справи з наданням їм правової оцінки, з урахуванням в тому числі ч. 5 </w:t>
      </w:r>
      <w:hyperlink r:id="rId34" w:anchor="1832" w:tgtFrame="_blank" w:tooltip="Кодекс адміністративного судочинства України (ред. з 15.12.2017); нормативно-правовий акт № 2747-IV від 06.07.2005" w:history="1">
        <w:r w:rsidRPr="00C92EA2">
          <w:rPr>
            <w:rStyle w:val="a4"/>
            <w:sz w:val="28"/>
            <w:szCs w:val="28"/>
          </w:rPr>
          <w:t>ст. 242 КАС України</w:t>
        </w:r>
      </w:hyperlink>
      <w:r w:rsidRPr="00C92EA2">
        <w:rPr>
          <w:sz w:val="28"/>
          <w:szCs w:val="28"/>
        </w:rPr>
        <w:t>.</w:t>
      </w:r>
    </w:p>
    <w:p w:rsidR="00C92EA2" w:rsidRPr="00C92EA2" w:rsidRDefault="00C92EA2" w:rsidP="00C92EA2">
      <w:pPr>
        <w:pStyle w:val="a5"/>
        <w:ind w:firstLine="851"/>
        <w:jc w:val="both"/>
        <w:rPr>
          <w:sz w:val="28"/>
          <w:szCs w:val="28"/>
        </w:rPr>
      </w:pPr>
      <w:r w:rsidRPr="00C92EA2">
        <w:rPr>
          <w:sz w:val="28"/>
          <w:szCs w:val="28"/>
        </w:rPr>
        <w:lastRenderedPageBreak/>
        <w:t>По суті позовні вимоги та підстави звернення з позовом до суду з спірних правовідносин  залишені судами поза увагою, оцінка всім аргументам учасників справи не надано. Так само не надано жодної обґрунтування доводам позивача щодо того, що після роботи на посаді стажиста йому було зараховано до юридичного стажу при обранні його на посаду судді Любешівського районного суду Волинської області з 14 грудня 1995 року. Оцінка судів попередніх інстанцій спірним правовідносинам здійснена зовсім з інших підстав.</w:t>
      </w:r>
    </w:p>
    <w:p w:rsidR="00C92EA2" w:rsidRPr="00C92EA2" w:rsidRDefault="00C92EA2" w:rsidP="00C92EA2">
      <w:pPr>
        <w:pStyle w:val="a5"/>
        <w:ind w:firstLine="851"/>
        <w:jc w:val="both"/>
        <w:rPr>
          <w:sz w:val="28"/>
          <w:szCs w:val="28"/>
        </w:rPr>
      </w:pPr>
      <w:r w:rsidRPr="00C92EA2">
        <w:rPr>
          <w:sz w:val="28"/>
          <w:szCs w:val="28"/>
        </w:rPr>
        <w:t>Відповідно до ч. 2, 4 </w:t>
      </w:r>
      <w:hyperlink r:id="rId35" w:anchor="2830" w:tgtFrame="_blank" w:tooltip="Кодекс адміністративного судочинства України (ред. з 15.12.2017); нормативно-правовий акт № 2747-IV від 06.07.2005" w:history="1">
        <w:r w:rsidRPr="00C92EA2">
          <w:rPr>
            <w:rStyle w:val="a4"/>
            <w:sz w:val="28"/>
            <w:szCs w:val="28"/>
          </w:rPr>
          <w:t>ст. 353 КАС України</w:t>
        </w:r>
      </w:hyperlink>
      <w:r w:rsidRPr="00C92EA2">
        <w:rPr>
          <w:sz w:val="28"/>
          <w:szCs w:val="28"/>
        </w:rPr>
        <w:t>, підставою для скасування судових рішень судів першої та (або) апеляційної інстанцій і направлення справи на новий судовий розгляд є порушення норм процесуального права, яке унеможливило встановлення фактичних обставин, що мають значення для правильного вирішення справи, якщо: суд не дослідив зібрані у справі докази.</w:t>
      </w:r>
    </w:p>
    <w:p w:rsidR="00C92EA2" w:rsidRPr="00C92EA2" w:rsidRDefault="00C92EA2" w:rsidP="00C92EA2">
      <w:pPr>
        <w:pStyle w:val="a5"/>
        <w:ind w:firstLine="851"/>
        <w:jc w:val="both"/>
        <w:rPr>
          <w:sz w:val="28"/>
          <w:szCs w:val="28"/>
        </w:rPr>
      </w:pPr>
      <w:r w:rsidRPr="00C92EA2">
        <w:rPr>
          <w:sz w:val="28"/>
          <w:szCs w:val="28"/>
        </w:rPr>
        <w:t>Справа направляється до суду апеляційної інстанції для продовження розгляду або на новий розгляд, якщо порушення допущені тільки цим судом. В усіх інших випадках справа направляється до суду першої інстанції.</w:t>
      </w:r>
    </w:p>
    <w:p w:rsidR="008630B6" w:rsidRPr="008630B6" w:rsidRDefault="00C92EA2" w:rsidP="00853F78">
      <w:pPr>
        <w:pStyle w:val="a5"/>
        <w:ind w:firstLine="851"/>
        <w:jc w:val="both"/>
        <w:rPr>
          <w:sz w:val="28"/>
          <w:szCs w:val="28"/>
          <w:lang w:val="ru-RU"/>
        </w:rPr>
      </w:pPr>
      <w:r w:rsidRPr="00C92EA2">
        <w:rPr>
          <w:sz w:val="28"/>
          <w:szCs w:val="28"/>
        </w:rPr>
        <w:t xml:space="preserve">Враховуючи наведене, рішення судів першої та </w:t>
      </w:r>
      <w:r>
        <w:rPr>
          <w:sz w:val="28"/>
          <w:szCs w:val="28"/>
        </w:rPr>
        <w:t>апеляційної інстанцій підлягали</w:t>
      </w:r>
      <w:r w:rsidRPr="00C92EA2">
        <w:rPr>
          <w:sz w:val="28"/>
          <w:szCs w:val="28"/>
        </w:rPr>
        <w:t xml:space="preserve"> скасуванню з направленням справи до суду першої інстанції на новий розгляд. При</w:t>
      </w:r>
      <w:r>
        <w:rPr>
          <w:sz w:val="28"/>
          <w:szCs w:val="28"/>
        </w:rPr>
        <w:t xml:space="preserve"> цьому, суд касаційної інстанції зазначив, що в</w:t>
      </w:r>
      <w:r w:rsidRPr="00C92EA2">
        <w:rPr>
          <w:sz w:val="28"/>
          <w:szCs w:val="28"/>
        </w:rPr>
        <w:t xml:space="preserve"> новому розгляді судам слід врахувати наведені вище висновки та мотиви Суду.</w:t>
      </w:r>
    </w:p>
    <w:p w:rsidR="003D595F" w:rsidRPr="005B7DFA" w:rsidRDefault="003D595F" w:rsidP="005F09ED">
      <w:pPr>
        <w:ind w:firstLine="426"/>
        <w:jc w:val="both"/>
        <w:rPr>
          <w:rFonts w:ascii="Times New Roman" w:hAnsi="Times New Roman" w:cs="Times New Roman"/>
          <w:sz w:val="28"/>
          <w:szCs w:val="28"/>
        </w:rPr>
      </w:pPr>
    </w:p>
    <w:p w:rsidR="00AD476A" w:rsidRDefault="00384933" w:rsidP="00384933">
      <w:pPr>
        <w:ind w:firstLine="426"/>
        <w:jc w:val="both"/>
        <w:rPr>
          <w:rFonts w:ascii="Times New Roman" w:hAnsi="Times New Roman" w:cs="Times New Roman"/>
          <w:b/>
          <w:sz w:val="28"/>
          <w:szCs w:val="28"/>
          <w:lang w:val="ru-RU"/>
        </w:rPr>
      </w:pPr>
      <w:r w:rsidRPr="00384933">
        <w:rPr>
          <w:rFonts w:ascii="Times New Roman" w:hAnsi="Times New Roman" w:cs="Times New Roman"/>
          <w:b/>
          <w:sz w:val="28"/>
          <w:szCs w:val="28"/>
          <w:lang w:val="ru-RU"/>
        </w:rPr>
        <w:t>3.4. Прикл</w:t>
      </w:r>
      <w:r w:rsidR="00984DF3">
        <w:rPr>
          <w:rFonts w:ascii="Times New Roman" w:hAnsi="Times New Roman" w:cs="Times New Roman"/>
          <w:b/>
          <w:sz w:val="28"/>
          <w:szCs w:val="28"/>
          <w:lang w:val="ru-RU"/>
        </w:rPr>
        <w:t xml:space="preserve">ади скасування судових рішень </w:t>
      </w:r>
      <w:proofErr w:type="gramStart"/>
      <w:r w:rsidR="00984DF3">
        <w:rPr>
          <w:rFonts w:ascii="Times New Roman" w:hAnsi="Times New Roman" w:cs="Times New Roman"/>
          <w:b/>
          <w:sz w:val="28"/>
          <w:szCs w:val="28"/>
          <w:lang w:val="ru-RU"/>
        </w:rPr>
        <w:t xml:space="preserve">у </w:t>
      </w:r>
      <w:r w:rsidRPr="00384933">
        <w:rPr>
          <w:rFonts w:ascii="Times New Roman" w:hAnsi="Times New Roman" w:cs="Times New Roman"/>
          <w:b/>
          <w:sz w:val="28"/>
          <w:szCs w:val="28"/>
          <w:lang w:val="ru-RU"/>
        </w:rPr>
        <w:t>справах</w:t>
      </w:r>
      <w:proofErr w:type="gramEnd"/>
      <w:r w:rsidRPr="00384933">
        <w:rPr>
          <w:rFonts w:ascii="Times New Roman" w:hAnsi="Times New Roman" w:cs="Times New Roman"/>
          <w:b/>
          <w:sz w:val="28"/>
          <w:szCs w:val="28"/>
          <w:lang w:val="ru-RU"/>
        </w:rPr>
        <w:t xml:space="preserve"> з приводу </w:t>
      </w:r>
      <w:r>
        <w:rPr>
          <w:rFonts w:ascii="Times New Roman" w:hAnsi="Times New Roman" w:cs="Times New Roman"/>
          <w:b/>
          <w:sz w:val="28"/>
          <w:szCs w:val="28"/>
          <w:lang w:val="ru-RU"/>
        </w:rPr>
        <w:t>регулювання містобудівної діяльност та землекористування</w:t>
      </w:r>
    </w:p>
    <w:p w:rsidR="00AD476A" w:rsidRPr="00AD476A" w:rsidRDefault="00AD476A" w:rsidP="00384933">
      <w:pPr>
        <w:ind w:firstLine="426"/>
        <w:jc w:val="both"/>
        <w:rPr>
          <w:rFonts w:ascii="Times New Roman" w:hAnsi="Times New Roman" w:cs="Times New Roman"/>
          <w:sz w:val="28"/>
          <w:szCs w:val="28"/>
        </w:rPr>
      </w:pPr>
      <w:r w:rsidRPr="00AD476A">
        <w:rPr>
          <w:rFonts w:ascii="Times New Roman" w:hAnsi="Times New Roman" w:cs="Times New Roman"/>
          <w:sz w:val="28"/>
          <w:szCs w:val="28"/>
        </w:rPr>
        <w:t xml:space="preserve">За результатами касаційного перегляду судових рішень Восьмого апеляційного адміністративного суду у звітному періоді у даній категорії справ Верховним судом України скасовано </w:t>
      </w:r>
      <w:r w:rsidRPr="00AD476A">
        <w:rPr>
          <w:rFonts w:ascii="Times New Roman" w:hAnsi="Times New Roman" w:cs="Times New Roman"/>
          <w:b/>
          <w:sz w:val="28"/>
          <w:szCs w:val="28"/>
        </w:rPr>
        <w:t>62</w:t>
      </w:r>
      <w:r w:rsidRPr="00AD476A">
        <w:rPr>
          <w:rFonts w:ascii="Times New Roman" w:hAnsi="Times New Roman" w:cs="Times New Roman"/>
          <w:sz w:val="28"/>
          <w:szCs w:val="28"/>
        </w:rPr>
        <w:t xml:space="preserve"> судових рішення про скасування рішення суду першої інстанції та ухвал апеляційного суду щодо вирішення процесуальних питань.</w:t>
      </w:r>
    </w:p>
    <w:p w:rsidR="00384933" w:rsidRPr="000C0C67" w:rsidRDefault="00384933" w:rsidP="000C0C67">
      <w:pPr>
        <w:spacing w:after="0" w:line="240" w:lineRule="auto"/>
        <w:ind w:firstLine="425"/>
        <w:jc w:val="both"/>
        <w:rPr>
          <w:rFonts w:ascii="Times New Roman" w:hAnsi="Times New Roman" w:cs="Times New Roman"/>
          <w:i/>
          <w:sz w:val="28"/>
          <w:szCs w:val="28"/>
          <w:lang w:val="ru-RU"/>
        </w:rPr>
      </w:pPr>
      <w:r w:rsidRPr="000C0C67">
        <w:rPr>
          <w:rFonts w:ascii="Times New Roman" w:hAnsi="Times New Roman" w:cs="Times New Roman"/>
          <w:i/>
          <w:sz w:val="28"/>
          <w:szCs w:val="28"/>
          <w:lang w:val="ru-RU"/>
        </w:rPr>
        <w:t>До даної категорії відносяться зокрема справи із спорів щодо:</w:t>
      </w:r>
    </w:p>
    <w:p w:rsidR="00384933" w:rsidRPr="000C0C67" w:rsidRDefault="00384933" w:rsidP="000C0C67">
      <w:pPr>
        <w:spacing w:after="0" w:line="240" w:lineRule="auto"/>
        <w:ind w:firstLine="425"/>
        <w:jc w:val="both"/>
        <w:rPr>
          <w:rFonts w:ascii="Times New Roman" w:hAnsi="Times New Roman" w:cs="Times New Roman"/>
          <w:i/>
          <w:sz w:val="28"/>
          <w:szCs w:val="28"/>
          <w:lang w:val="ru-RU"/>
        </w:rPr>
      </w:pPr>
      <w:r w:rsidRPr="000C0C67">
        <w:rPr>
          <w:rFonts w:ascii="Times New Roman" w:hAnsi="Times New Roman" w:cs="Times New Roman"/>
          <w:i/>
          <w:sz w:val="28"/>
          <w:szCs w:val="28"/>
          <w:lang w:val="ru-RU"/>
        </w:rPr>
        <w:t>-</w:t>
      </w:r>
      <w:r w:rsidRPr="000C0C67">
        <w:rPr>
          <w:rFonts w:ascii="Times New Roman" w:hAnsi="Times New Roman" w:cs="Times New Roman"/>
          <w:i/>
          <w:sz w:val="28"/>
          <w:szCs w:val="28"/>
          <w:lang w:val="ru-RU"/>
        </w:rPr>
        <w:tab/>
        <w:t>містобудування; планування і забудови територій; архітектурної діяльності</w:t>
      </w:r>
    </w:p>
    <w:p w:rsidR="00384933" w:rsidRPr="000C0C67" w:rsidRDefault="00384933" w:rsidP="000C0C67">
      <w:pPr>
        <w:spacing w:after="0" w:line="240" w:lineRule="auto"/>
        <w:ind w:firstLine="425"/>
        <w:jc w:val="both"/>
        <w:rPr>
          <w:rFonts w:ascii="Times New Roman" w:hAnsi="Times New Roman" w:cs="Times New Roman"/>
          <w:i/>
          <w:sz w:val="28"/>
          <w:szCs w:val="28"/>
          <w:lang w:val="ru-RU"/>
        </w:rPr>
      </w:pPr>
      <w:r w:rsidRPr="000C0C67">
        <w:rPr>
          <w:rFonts w:ascii="Times New Roman" w:hAnsi="Times New Roman" w:cs="Times New Roman"/>
          <w:i/>
          <w:sz w:val="28"/>
          <w:szCs w:val="28"/>
          <w:lang w:val="ru-RU"/>
        </w:rPr>
        <w:t>землеустрою; державної експертизи землевпорядної документації; регулювання земельних відносин, у тому числі:</w:t>
      </w:r>
    </w:p>
    <w:p w:rsidR="00384933" w:rsidRPr="000C0C67" w:rsidRDefault="00384933" w:rsidP="000C0C67">
      <w:pPr>
        <w:spacing w:after="0" w:line="240" w:lineRule="auto"/>
        <w:ind w:firstLine="425"/>
        <w:jc w:val="both"/>
        <w:rPr>
          <w:rFonts w:ascii="Times New Roman" w:hAnsi="Times New Roman" w:cs="Times New Roman"/>
          <w:i/>
          <w:sz w:val="28"/>
          <w:szCs w:val="28"/>
          <w:lang w:val="ru-RU"/>
        </w:rPr>
      </w:pPr>
      <w:r w:rsidRPr="000C0C67">
        <w:rPr>
          <w:rFonts w:ascii="Times New Roman" w:hAnsi="Times New Roman" w:cs="Times New Roman"/>
          <w:i/>
          <w:sz w:val="28"/>
          <w:szCs w:val="28"/>
          <w:lang w:val="ru-RU"/>
        </w:rPr>
        <w:t>-  розпорядження землями держави (територіальних громад), передача таких земельних ділянок у власність і користування громадянам та юридичним особам</w:t>
      </w:r>
    </w:p>
    <w:p w:rsidR="00384933" w:rsidRPr="000C0C67" w:rsidRDefault="00384933" w:rsidP="000C0C67">
      <w:pPr>
        <w:spacing w:after="0" w:line="240" w:lineRule="auto"/>
        <w:ind w:firstLine="425"/>
        <w:jc w:val="both"/>
        <w:rPr>
          <w:rFonts w:ascii="Times New Roman" w:hAnsi="Times New Roman" w:cs="Times New Roman"/>
          <w:i/>
          <w:sz w:val="28"/>
          <w:szCs w:val="28"/>
          <w:lang w:val="ru-RU"/>
        </w:rPr>
      </w:pPr>
      <w:r w:rsidRPr="000C0C67">
        <w:rPr>
          <w:rFonts w:ascii="Times New Roman" w:hAnsi="Times New Roman" w:cs="Times New Roman"/>
          <w:i/>
          <w:sz w:val="28"/>
          <w:szCs w:val="28"/>
          <w:lang w:val="ru-RU"/>
        </w:rPr>
        <w:t>-відчуження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w:t>
      </w:r>
    </w:p>
    <w:p w:rsidR="003134BF" w:rsidRPr="000C0C67" w:rsidRDefault="00384933" w:rsidP="000C0C67">
      <w:pPr>
        <w:spacing w:after="0" w:line="240" w:lineRule="auto"/>
        <w:ind w:firstLine="425"/>
        <w:jc w:val="both"/>
        <w:rPr>
          <w:rFonts w:ascii="Times New Roman" w:hAnsi="Times New Roman" w:cs="Times New Roman"/>
          <w:i/>
          <w:sz w:val="28"/>
          <w:szCs w:val="28"/>
          <w:lang w:val="ru-RU"/>
        </w:rPr>
      </w:pPr>
      <w:r w:rsidRPr="000C0C67">
        <w:rPr>
          <w:rFonts w:ascii="Times New Roman" w:hAnsi="Times New Roman" w:cs="Times New Roman"/>
          <w:i/>
          <w:sz w:val="28"/>
          <w:szCs w:val="28"/>
          <w:lang w:val="ru-RU"/>
        </w:rPr>
        <w:t>-  державної реєстрації речових прав на нерухоме майно та їх обтяжень (у тому числі прав на земельні ділянки).</w:t>
      </w:r>
    </w:p>
    <w:p w:rsidR="00BA5194" w:rsidRPr="00BA5194" w:rsidRDefault="00BA5194" w:rsidP="00BA5194">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proofErr w:type="gramStart"/>
      <w:r>
        <w:rPr>
          <w:rFonts w:ascii="Times New Roman" w:hAnsi="Times New Roman" w:cs="Times New Roman"/>
          <w:sz w:val="28"/>
          <w:szCs w:val="28"/>
          <w:lang w:val="ru-RU"/>
        </w:rPr>
        <w:t>До прикладу</w:t>
      </w:r>
      <w:proofErr w:type="gramEnd"/>
      <w:r>
        <w:rPr>
          <w:rFonts w:ascii="Times New Roman" w:hAnsi="Times New Roman" w:cs="Times New Roman"/>
          <w:sz w:val="28"/>
          <w:szCs w:val="28"/>
          <w:lang w:val="ru-RU"/>
        </w:rPr>
        <w:t>, у</w:t>
      </w:r>
      <w:r w:rsidRPr="00BA5194">
        <w:rPr>
          <w:rFonts w:ascii="Times New Roman" w:hAnsi="Times New Roman" w:cs="Times New Roman"/>
          <w:sz w:val="28"/>
          <w:szCs w:val="28"/>
          <w:lang w:val="ru-RU"/>
        </w:rPr>
        <w:t xml:space="preserve"> справі № 161/13062/18 постановою Касаційного адміністративного суду у складі Верховного Суду від 10 серпня 2020 року (https://reyestr.court.gov.ua/Review/90899013) касаційну скаргу ОСОБА_1 - задоволено. Постанову Восьмого апеляційного адміністративного суду від 19.06.2019 скасовано. Рішення Волинського окружного адміністративного суду від 11.02.2019 залишено в силі.</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Рішенням Волинського окружного адміністративного суду від 11.02.2019 позов задоволено частково, визнано протиправним та скасовано рішення Виконавчого комітету Луцької міської ради від 21.03.2018 №173-16 «Про демонтаж конструкцій на АДРЕСА_1» в частині демонтажу металевого гаража, який належить ОСОБА_1. В іншій частині позовних вимог відмовлено.</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Задовольняючи частково позовні вимоги, суд першої інстанції керувався тим, що відповідачами не доведено, що гараж (як мала архітектурна форма та тимчасова споруда), розміщений (встановлений або збудований) позивачем по АДРЕСА_1 без відповідної, оформленої в установленому порядку дозвільної документації, з відхиленням від проекту. Оскільки Правилами благоустрою міста Луцька, затвердженими рішенням Луцької міської ради від 29.07.2009 № 44/2, передбачена можливість прийняття Виконавчим комітетом Луцької міської ради рішень про демонтаж лише самовільно встановлених малих архітектурних форм, тимчасових споруд та конструкцій, а обставину про те, що спірний гараж є самочинно розміщеною малою архітектурною формою або тимчасовою спорудою чи конструкцією відповідачами не доведено, тому суд першої інстанції дійшов висновку про протиправність оскаржуваного рішення у частині демонтажу спірного гаража.</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Окружний адміністративний суд відмовив у задоволенні позовних вимог про визнання протиправними дій Виконавчого комітету Луцької міської ради щодо демонтажу гаража, розташованого на АДРЕСА_1, зобов`язання Департаменту муніципальної варти Луцької міської ради безоплатно повернути позивачу належний йому гараж, який був розташований на АДРЕСА_1, посилаючись на те, що на момент проведення демонтажу рішення Виконавчого комітету від 21.03.2018 № 173-16 не було оскаржено, було чинним та підлягало виконанню, а повернути позивачу гараж неможливо через те, що на момент звернення позивача до суду такий гараж вже було утилізовано.</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Постановою Восьмого апеляційного адміністративного суду від 19.06.2019 рішення Волинського окружного адміністративного суду від 11.02.2019 скасовано в частині задоволених позовних вимог і в цій частині прийнято нове рішення, яким у задоволенні позову відмовлено.</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 xml:space="preserve">Суд апеляційної інстанції не погодився з висновками суду першої інстанції про недоведеність рішення у частині демонтажу спірного гаража і виходив з того, що ОСОБА_1 встановив тимчасову споруду (металевий гараж), яка не була </w:t>
      </w:r>
      <w:r w:rsidRPr="00BA5194">
        <w:rPr>
          <w:rFonts w:ascii="Times New Roman" w:hAnsi="Times New Roman" w:cs="Times New Roman"/>
          <w:sz w:val="28"/>
          <w:szCs w:val="28"/>
          <w:lang w:val="ru-RU"/>
        </w:rPr>
        <w:lastRenderedPageBreak/>
        <w:t>передбачена розпорядженням від 28.04.1995 № 152, позивач не отримав дозволу (погодження) контори бджільництва. При цьому Восьмий апеляційний адміністративний суд керувався тим, що дотримання позивачем визначеного вищезазначеним розпорядженням строку початку будівництва та місця розташування об`єкта без дотримання інших обов`язкових умов, не може вважатись належним виконанням розпорядження і, як наслідок, належною реалізацією права, наданого цим розпорядженням.</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Колегія суддів апеляційного адміністративного суду зазначила, що оскаржуване рішення органу місцевого самоврядування про демонтаж конструкцій є ненормативним актом відповідача як суб`єкта владних повноважень, який вичерпав свою дію внаслідок його виконання, а саме після фактичного здійснення працівниками Департаменту демонтажу належного ОСОБА_2 металевого гаража, а також його утилізації.</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 xml:space="preserve">Також апеляційний адміністративний суд відзначив, що позов про скасування зазначеного рішення Виконавчого комітету ОСОБА_2 подав після його фактичного виконання (демонтаж і утилізація гаража), обраний позивачем спосіб захисту його прав не можна вважати ефективним, тобто таким, що забезпечить поновлення порушеного права, буде адекватним наявним обставинам та виключить подальше звернення </w:t>
      </w:r>
      <w:proofErr w:type="gramStart"/>
      <w:r w:rsidRPr="00BA5194">
        <w:rPr>
          <w:rFonts w:ascii="Times New Roman" w:hAnsi="Times New Roman" w:cs="Times New Roman"/>
          <w:sz w:val="28"/>
          <w:szCs w:val="28"/>
          <w:lang w:val="ru-RU"/>
        </w:rPr>
        <w:t>до суду</w:t>
      </w:r>
      <w:proofErr w:type="gramEnd"/>
      <w:r w:rsidRPr="00BA5194">
        <w:rPr>
          <w:rFonts w:ascii="Times New Roman" w:hAnsi="Times New Roman" w:cs="Times New Roman"/>
          <w:sz w:val="28"/>
          <w:szCs w:val="28"/>
          <w:lang w:val="ru-RU"/>
        </w:rPr>
        <w:t xml:space="preserve"> за захистом порушених прав.</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Верховний Суд, перевіривши доводи касаційної скарги, в межах касаційного перегляду, а також, надаючи оцінку правильності застосування судами норм матеріального і процесуального права у спірних правовідносинах, зазначив наступне.</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Рішенням від 29.07.2009 № 44/2 Луцька міська рада затвердила «Правила благоустрою м. Луцька», які встановлюють та регулюють права і обов`язки учасників правовідносин у галузі благоустрою території міста, визначають комплекс заходів, необхідних для забезпечення чистоти і порядку в місті.</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Судами попередніх інстанцій встановлено, що рішення Виконавчого комітету Луцької міської ради від 21.03.2018 №173-16 «Про демонтаж конструкцій на АДРЕСА_1» прийнято на підставі законів та Правил благоустрою міста Луцька, затверджених рішенням Луцької міської ради від 29.07.2009 № 44/2.</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При цьому, приймаючи вказане рішення щодо належного позивачу гаража, відповідач виходив з того, що це є металева конструкція, тимчасова споруда, встановлена на АДРЕСА_1 без правовстановлюючих та дозвільних документів.</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 xml:space="preserve">Суд першої інстанції встановив, що розпорядженням Виконавчого комітету Луцької міської ради народних депутатів від 28.04.1995 №152-рв «Про дозвіл на тимчасове встановлення гаражів», громадянам міста (відповідно до додатку №1) </w:t>
      </w:r>
      <w:r w:rsidRPr="00BA5194">
        <w:rPr>
          <w:rFonts w:ascii="Times New Roman" w:hAnsi="Times New Roman" w:cs="Times New Roman"/>
          <w:sz w:val="28"/>
          <w:szCs w:val="28"/>
          <w:lang w:val="ru-RU"/>
        </w:rPr>
        <w:lastRenderedPageBreak/>
        <w:t>дозволено встановлювати тимчасові гаражі для власних автомобілів. Пунктом 3 вказаного розпорядження встановлено, що громадяни, які протягом шести місяців без поважних причин не приступили до будівництва гаража, втрачають право на встановлення гаражів без додаткового попередження. Із п. 157 додатку №1 до вказаного розпорядження вбачається, що дозвіл на тимчасове встановлення гаража у АДРЕСА_1 надано позивачу.</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На підставі розпорядження від 28.04.1995 №152-рв позивач отримав паспорт вихідних даних для будівництва гаража у місті АДРЕСА_1 від 18.05.1995. На схемі будівельного паспорта на забудову земельної ділянки визначено місце для будівництва гаража громадянину ОСОБА_1. Вказаний будівельний паспорт затверджений управлінням містобудування і архітектури м. Луцька Волинської області. Зазначені обставини свідчать про виконання позивачем вимог п. 3 розпорядження №152-рв від 28.04.1995 щодо будівництва гаража.</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При цьому, вказаним розпорядженням не встановлено терміну закінчення наданого дозволу на встановлення гаража позивачу як і необхідності його реєстрації після встановлення.</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З урахуванням встановлених обставин справи, Верховний Суд погодився з висновком окружного адміністративного суду про те, що відповідачами не доведено, що гараж (як мала архітектурна форма та тимчасова споруда), розміщений (встановлений або збудований) позивачем по АДРЕСА_1 без відповідної, оформленої в установленому порядку дозвільної документації, з відхиленням від проекту. Водночас, досліджені під час судового розгляду письмові докази свідчать про належне оформлення позивачем необхідної документації.</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 xml:space="preserve">Також судом першої інстанції вірно відхилено доводи відповідачів стосовно того, що каркас знесеного гаража зверху був металевим, а лише нижні частини фундаменту - з цегли, хоча дозвіл давався на спорудження саме цегляного гаража, оскільки відповідно до п. 4.3 Положення про відділ державного архітектурно-будівельного контролю Луцької міської ради, затвердженого рішенням Луцької міської ради від 28.10.2015 №80/14, саме посадові особи цього Відділу для виконання покладених на них завдань під час перевірки мають право при здійсненні фізичними чи юридичними особами дій, що не відповідають вимогам законодавства у сфері містобудівної діяльності, будівельним нормам, містобудівним умовам, затвердженому проекту або будівельному паспорту забудови, рішенням, технічним умовам, складати протоколи про вчинення правопорушень та акти перевірок, накладати штрафи відповідно до закону; видавати обов`язкові для виконання приписи щодо усунення порушення вимог законодавства у сфері містобудівної діяльності, однак як встановлено в судовому засіданні у суді першої інстанції, такий орган будь-яких перевірок не проводив, </w:t>
      </w:r>
      <w:r w:rsidRPr="00BA5194">
        <w:rPr>
          <w:rFonts w:ascii="Times New Roman" w:hAnsi="Times New Roman" w:cs="Times New Roman"/>
          <w:sz w:val="28"/>
          <w:szCs w:val="28"/>
          <w:lang w:val="ru-RU"/>
        </w:rPr>
        <w:lastRenderedPageBreak/>
        <w:t>до нього з цього приводу Департамент муніципальної варти не звертався і рішень не ухвалював.</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Водночас, Верховний Суд не погодився з висновками суду апеляційної інстанції про те, що позивач не надав доказів отримання дозволу на встановлення гаражу та визнав відсутність такого дозволу, хоча його наявність була визначена обов`язковою умовою для встановлення гаражу, з огляду на таке.</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Судом апеляційної інстанції встановлено, що ОСОБА_1 було надано дозвіл на тимчасове встановлення цегляного гаража за умови отримання дозволу контори бджільництва, про що зазначено у графі «Примітка» Списку громадян, яким дозволено тимчасово встановити гаражі, що є додатком до розпорядження від 28.04.1995 №152-рв.</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Верховний Суд зазначив, що примітка у Списку громадян, яким дозволено тимчасово встановити гаражі, є уточненням, деталізацією змісту самого рішення, але не може сприйматися як імперативний владний припис для відповідної особи, щодо прав якої ухвалено відповідне рішення.</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Крім того, у відповідних примітках щодо інших осіб зазначено підстави отримання дозволів, а не імперативні вимоги, яких треба дотриматися для будівництва гаража.</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Щодо посилання суду апеляційної інстанції на те, що наданий дозвіл не є безстроковим, тобто не діє постійно, і позивач, встановлюючи таку тимчасову конструкцію, повинен був розуміти обмеженість в часі права на такі дії, а відтак вжити законних заходів для переведення тимчасової споруди у статус постійної чи отримання безстрокового дозволу на її установку, Верховний Суд врахував те, що суб`єктом владних повноважень не було встановлено конкретного терміну, на який можна встановити гаражі, а також суб`єктами владних повноважень не приймалося жодних рішень про необхідність переведення тимчасової споруди у статус постійної чи отримання безстрокового дозволу на її установку. Отже, висновки суду апеляційної інстанції не ґрунтувалися на положеннях чинного законодавства та обставинах справи.</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Також Верховний Суд наголосив на порушенні процедури розгляду питання щодо демонтажу гаража.</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Пунктом 9.4 Правил Правила благоустрою м. Луцька регламентовано порядок демонтажу самовільно встановлених малих архітектурних форм, тимчасових споруд та конструкцій.</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 xml:space="preserve">Верховний Суд зазначив, що на виконання вказаних положень не підтверджено того, що було створено комісію з представників департаменту житлово-комунального господарства Луцької міської ради, муніципальної поліції, міського відділу внутрішніх справ (за згодою), особи, яка здійснила </w:t>
      </w:r>
      <w:r w:rsidRPr="00BA5194">
        <w:rPr>
          <w:rFonts w:ascii="Times New Roman" w:hAnsi="Times New Roman" w:cs="Times New Roman"/>
          <w:sz w:val="28"/>
          <w:szCs w:val="28"/>
          <w:lang w:val="ru-RU"/>
        </w:rPr>
        <w:lastRenderedPageBreak/>
        <w:t>самовільне встановлення малих архітектурних форм, тимчасових споруд чи конструкцій (у разі її присутності), для їх огляду.</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Слід враховувати, що демонтаж самовільно розміщених тимчасових споруд є крайнім заходом, якому має передувати вжиття уповноваженим суб`єктом інших заходів реагування, націлених на достеменне встановлення порушення в галузі благоустрою населених пунктів, його припинення та ліквідацію наслідків, якщо такі є.</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На виконання положень п. 9.3.5 Правил Правила благоустрою м. Луцька необхідно було прийняти припис, у якому зазначити про необхідність надання дозвільної документації на спірний гараж або добровільне його знесення з визначенням чітких строків.</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Винесення припису є результатом проведеної перевірки, в якому власнику пропонується надати в певний строк проектно-дозвільну документацію на розміщення тимчасової споруди або усунути порушення шляхом демонтажу тимчасової споруди власними силами в разі відсутності відповідних дозвільних документів.</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Водночас, матеріали справи не містять приписів виданих відносно ОСОБА_1 з вимогою демонтувати спірні тимчасові споруди самостійно та відповідно, позивачу не надавався строк для вчинення таких дій.</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Вищенаведене у сукупності, дає підстави вважати, що рішення Виконавчого комітету від 21.03.2018 № 173-16 «Про демонтаж конструкцій на АДРЕСА_</w:t>
      </w:r>
      <w:proofErr w:type="gramStart"/>
      <w:r w:rsidRPr="00BA5194">
        <w:rPr>
          <w:rFonts w:ascii="Times New Roman" w:hAnsi="Times New Roman" w:cs="Times New Roman"/>
          <w:sz w:val="28"/>
          <w:szCs w:val="28"/>
          <w:lang w:val="ru-RU"/>
        </w:rPr>
        <w:t>1 »</w:t>
      </w:r>
      <w:proofErr w:type="gramEnd"/>
      <w:r w:rsidRPr="00BA5194">
        <w:rPr>
          <w:rFonts w:ascii="Times New Roman" w:hAnsi="Times New Roman" w:cs="Times New Roman"/>
          <w:sz w:val="28"/>
          <w:szCs w:val="28"/>
          <w:lang w:val="ru-RU"/>
        </w:rPr>
        <w:t xml:space="preserve"> в частині демонтажу належного позивачу металевого гаража було ухвалено з порушенням норм чинного законодавства.</w:t>
      </w:r>
    </w:p>
    <w:p w:rsidR="00BA5194" w:rsidRPr="00BA5194" w:rsidRDefault="00BA5194" w:rsidP="00BA5194">
      <w:pPr>
        <w:ind w:firstLine="426"/>
        <w:jc w:val="both"/>
        <w:rPr>
          <w:rFonts w:ascii="Times New Roman" w:hAnsi="Times New Roman" w:cs="Times New Roman"/>
          <w:sz w:val="28"/>
          <w:szCs w:val="28"/>
          <w:lang w:val="ru-RU"/>
        </w:rPr>
      </w:pPr>
    </w:p>
    <w:p w:rsidR="00BA5194" w:rsidRPr="00BA5194" w:rsidRDefault="00BA5194" w:rsidP="00BA5194">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A5194">
        <w:rPr>
          <w:rFonts w:ascii="Times New Roman" w:hAnsi="Times New Roman" w:cs="Times New Roman"/>
          <w:sz w:val="28"/>
          <w:szCs w:val="28"/>
          <w:lang w:val="ru-RU"/>
        </w:rPr>
        <w:t>У справі № 1.380.2019.000591 постановою Касаційного адміністративного суду у складі Верховного Суду від 23 червня 2020 року (https://reyestr.court.gov.ua/Review/89977407) касаційну скаргу Приватного підприємства «Озерна Алея» задоволено. Постанову Восьмого апеляційного адміністративного суду від 28 січня 2020 року скасовано. Рішення Львівського окружного адміністративного суду від 27 травня 2019 року залишено в силі.</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У лютому 2019 року ПП «Озерна Алея» (далі також - позивач) звернулося з позовом до Департаменту ДАБІ, ДАБІ України, у якому позивач просив визнати протиправним і скасувати рішення Департаменту ДАБІ від 7 серпня 2018 року № 64-мб про скасування містобудівних умов та обмеження для проектування об`єкту будівництва на будівництво спортивно-рекреаційного комплексу з житловими одиницями, підземним паркінгом та об`єктами громадського призначення на вул. Володимира Великого, 2-А, які затверджені рішенням виконавчого комітету Львівської міської ради від 06.07.2018 № 721.</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lastRenderedPageBreak/>
        <w:t>Львівський окружний адміністративний суд рішенням від 27 травня 2019 року позов ПП «Озерна Алея» задовольнив.</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Задовольняючи позов, суд першої інстанції виходив з того, що містобудівні умови та обмеження для проектування об`єкту будівництва на будівництво спортивно - рекреаційного комплексу з житловими одиницями, підземним паркінгом та об`єктами громадського призначення на вул. Володимира Великого, 2-А", які затверджені рішенням виконавчого комітету Львівської міської ради від 06.07.2018 № 721 відповідають існуючій містобудівній документації на місцевому рівні. Крім того, суд наголосив, що відповідно до частини 2 статті 24 Закону України «Про регулювання містобудівної діяльності» забудова земельної ділянки здійснюється в межах її цільового призначення, встановленого відповідно до законодавства.</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Восьмий апеляційний адміністративний суд постановою від 28 січня 2020 року рішення суду першої інстанції скасував та ухвалив нове про відмову у задоволенні позову.</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Скасовуючи рішення суду першої інстанції та ухвалюючи рішення про відмову в задоволенні позову, суд апеляційної інстанції виходив з того, що рішенням виконавчого комітету міської ради затверджено детальний план території та змінено її функціональне призначення, згідно з яким земельна ділянка, на якій заплановано будівництво, віднесена до зони Ж-4 (зона змішаної багатоповерхової житлової забудови та громадської забудови), що суперечить зонінгу, згідно якого зазначена територія віднесена до Г-2 (торговельно-ділові зони районного рівня - зони центрів обслуговування і комерційної діяльності районного і місцевого значення).</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Надаючи правову оцінку встановленим обставинам справи та доводам касаційної скарги, а також виходячи з меж касаційного перегляду справи, колегія суддів зазначила наступне.</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Управлінням архітектури та урбаністики Департаменту містобудування Львівської міської ради видано містобудівні умови та обмеження для проектування об`єкта будівництва ПП «Озерна Алея» спортивно-рекреаційного комплексу з житловими одиницями, підземним паркінгом та об`єктами громадського призначення по вул. В. Великого, 2-А.</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Вказані містобудівні умови затверджено рішенням виконавчого комітету Львівської міської ради від 06.07.2018 № 721 «Про затвердження містобудівних умов та обмежень для проектування об`єкта будівництва на будівництво ПП «Озерна Алея» спортивно-рекреаційного комплексу з житловими одиницями, підземним паркінгом та об`єктами громадського призначення на вул. В. Великого, 2-А».</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lastRenderedPageBreak/>
        <w:t>Відповідно до вказаних містобудівних умов та обмежень, видом будівництва є нове будівництво по вул. Володимира Великого, 2-А на земельній ділянці площею 0,3869 га з кадастровим номером 4610136900:07:005:0028 з категорією земель: землі житлової та громадської забудови з видом використання для будівництва та обслуговування спортивно-рекреаційного комплексу з офісно-торговими приміщеннями, житлом, підземним паркінгом та об`єктами громадського харчування відповідно до витягу з Державного земельного кадастру від 10.08.2017 № НВ - 4605503452017.</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03.08.2018 головними інспекторами будівельного нагляду за діяльністю уповноважених органів з питань архітектури і містобудування Департаменту державної архітектурно-будівельної інспекції у Львівській області Хар М.І. та Гончар Т.А. проведена позапланова перевірка Управління архітектури та урбаністики Департаменту містобудування Львівської міської ради.</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В акті перевірки № 64-мб від 03.08.2018 викладено висновок про те, що містобудівні умови та обмеження, наміри забудови земельної ділянки не відповідають функціональному призначенню та вимогам до забудови, встановленої у зонінгу для зони Г-2 (торговельно-ділові зони районного рівня - зони центрів обслуговування і комерційної діяльності районного і місцевого значення), а отже не відповідають положенням відповідної містобудівної документації на місцевому рівні.</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На підставі вказаного акта перевірки відповідачем прийнято рішення № 64-мб від 07.08.2018, яке є предметом оскарження у цій праві.</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Згідно оскаржуваного рішення Департаменту Державної архітектурно-будівельної інспекції у Львівській області «Про скасування містобудівних умов та обмеження для проектування об`єкту будівництва на будівництво спортивно-рекреаційного комплексу з житловими одиницями, підземним паркінгом та об`єктами громадського призначення на вул. Володимира Великого, 2-А» містобудівні умови та обмеження та наміри забудови не відповідають функціональному призначенню та вимогам до забудови, встановлених у генеральному плані та у зонінгу для зони Г-2 (торговельно-ділові зони районного рівня - зони центрів обслуговування і комерційної діяльності районного і місцевого значення), а тому не відповідають положенням відповідної містобудівної документації.</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Встановлено, що запланований об`єкт будівництва розташований на території Франківського району м. Львова і чинною містобудівною документацією відносно території Франківської району м. Львова є генеральний план м. Львова, який затверджений ухвалою Львівської міської ради від 30.09.2010 №3924, та план зонування Франківського району м. Львова, затверджений ухвалою міської ради від 18.09.2014 № 3840, зі змінами, внесеними ухвалою Львівської міської ради від 25.01.2018 № 2914.</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lastRenderedPageBreak/>
        <w:t>Відповідно до зонінгу запланований об`єкт знаходиться в зоні Г-2 (торговельно- ділові зони районного рівня - зони центрів обслуговування і комерційної діяльності районного і місцевого значення), виділені для забезпечення правових умов формування місцевих (локальних) центрів з широким спектром комерційних і обслуговуючих функцій, орієнтованих на задоволення повсякденних і періодичних потреб населення.</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Згідно розробленого ТОВ «Шеремета архітект груп» містобудівного розрахунку заплановано будівництво багатоповерхового і трьохсекційного житлового будинку змішаної поверховості з вбудованими комерційно-побутовими приміщеннями в рівні 1-го поверху та підземним паркінгом.</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Суд апеляційної інстанції, скасовуючи рішення суду першої інстанції та погоджуючись із мотивами відповідача, які слугували підставою для прийняття оскаржуваного рішення Департаментом ДАБІ, висновувався фактично із того, що детальний план не відповідає зонінгу території та генеральному плану.</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Колегія суддів зазначила, що згідно частини першої статті 16 Закону України «Про регулювання містобудівної діяльності» планування територій на місцевому рівні здійснюється шляхом розроблення та затвердження генеральних планів населених пунктів, планів зонування територій і детальних планів території, їх оновлення та внесення змін до них.</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Містобудівна документація на місцевому рівні розробляється з урахуванням даних державного земельного кадастру на актуалізованій картографічній основі в цифровій формі як просторово орієнтована інформація в державній системі координат на паперових і електронних носіях.</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 xml:space="preserve">Статтею 19 Закону України «Про регулювання містобудівної діяльності» передбачено, що детальний план </w:t>
      </w:r>
      <w:proofErr w:type="gramStart"/>
      <w:r w:rsidRPr="00BA5194">
        <w:rPr>
          <w:rFonts w:ascii="Times New Roman" w:hAnsi="Times New Roman" w:cs="Times New Roman"/>
          <w:sz w:val="28"/>
          <w:szCs w:val="28"/>
          <w:lang w:val="ru-RU"/>
        </w:rPr>
        <w:t>у межах</w:t>
      </w:r>
      <w:proofErr w:type="gramEnd"/>
      <w:r w:rsidRPr="00BA5194">
        <w:rPr>
          <w:rFonts w:ascii="Times New Roman" w:hAnsi="Times New Roman" w:cs="Times New Roman"/>
          <w:sz w:val="28"/>
          <w:szCs w:val="28"/>
          <w:lang w:val="ru-RU"/>
        </w:rPr>
        <w:t xml:space="preserve"> населеного пункту уточнює положення генерального плану населеного пункту та визначає планувальну організацію і розвиток частини території.</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Детальний план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 xml:space="preserve">Як встановлено судами попередніх інстанцій, детальний план територій </w:t>
      </w:r>
      <w:proofErr w:type="gramStart"/>
      <w:r w:rsidRPr="00BA5194">
        <w:rPr>
          <w:rFonts w:ascii="Times New Roman" w:hAnsi="Times New Roman" w:cs="Times New Roman"/>
          <w:sz w:val="28"/>
          <w:szCs w:val="28"/>
          <w:lang w:val="ru-RU"/>
        </w:rPr>
        <w:t>у межах</w:t>
      </w:r>
      <w:proofErr w:type="gramEnd"/>
      <w:r w:rsidRPr="00BA5194">
        <w:rPr>
          <w:rFonts w:ascii="Times New Roman" w:hAnsi="Times New Roman" w:cs="Times New Roman"/>
          <w:sz w:val="28"/>
          <w:szCs w:val="28"/>
          <w:lang w:val="ru-RU"/>
        </w:rPr>
        <w:t xml:space="preserve"> м. Львова щодо забудови земельної ділянки по вулиці Володимира Великого, 2а, кадастровий номер 4610136900:07:005:002 розроблений та затверджений рішенням Виконавчого комітету Львівської міської ради рішенням виконавчого комітету Львівської міської ради від 14.07.2017 № 611 «Про затвердження детального плану території у межах вул. В.Янева, вул. Стрийської, вул. Володимира Великого, залізничної колії».</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lastRenderedPageBreak/>
        <w:t>Містобудівні умови та обмеження для проектування об`єкту будівництва на будівництво спортивно-рекреаційного комплексу з житловими одиницями, підземним паркінгом та об`єктами громадського призначення на вул. Володимира Великого, 2-А затверджені рішенням виконавчого комітету Львівської міської ради від 06.07.2018 № 721.</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 xml:space="preserve">Тобто, рішення виконавчого комітету Львівської міської ради від 14.07.2017 № 611 «Про затвердження детального плану території </w:t>
      </w:r>
      <w:proofErr w:type="gramStart"/>
      <w:r w:rsidRPr="00BA5194">
        <w:rPr>
          <w:rFonts w:ascii="Times New Roman" w:hAnsi="Times New Roman" w:cs="Times New Roman"/>
          <w:sz w:val="28"/>
          <w:szCs w:val="28"/>
          <w:lang w:val="ru-RU"/>
        </w:rPr>
        <w:t>у межах</w:t>
      </w:r>
      <w:proofErr w:type="gramEnd"/>
      <w:r w:rsidRPr="00BA5194">
        <w:rPr>
          <w:rFonts w:ascii="Times New Roman" w:hAnsi="Times New Roman" w:cs="Times New Roman"/>
          <w:sz w:val="28"/>
          <w:szCs w:val="28"/>
          <w:lang w:val="ru-RU"/>
        </w:rPr>
        <w:t xml:space="preserve"> вул. В.Янева, вул. Стрийської, вул. Володимира Великого, залізничної колії» прийнято </w:t>
      </w:r>
      <w:proofErr w:type="gramStart"/>
      <w:r w:rsidRPr="00BA5194">
        <w:rPr>
          <w:rFonts w:ascii="Times New Roman" w:hAnsi="Times New Roman" w:cs="Times New Roman"/>
          <w:sz w:val="28"/>
          <w:szCs w:val="28"/>
          <w:lang w:val="ru-RU"/>
        </w:rPr>
        <w:t>до моменту</w:t>
      </w:r>
      <w:proofErr w:type="gramEnd"/>
      <w:r w:rsidRPr="00BA5194">
        <w:rPr>
          <w:rFonts w:ascii="Times New Roman" w:hAnsi="Times New Roman" w:cs="Times New Roman"/>
          <w:sz w:val="28"/>
          <w:szCs w:val="28"/>
          <w:lang w:val="ru-RU"/>
        </w:rPr>
        <w:t xml:space="preserve"> видачі позивачу спірних містобудівних умов та обмежень забудови земельної ділянки, тому наміри позивача у повній мірі відповідали містобудівній документації на місцевому рівні.</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Наведене в повній мірі відповідає висновку Верховного Суду, викладеному у постанові від 11.02.2020 у справі № 803/1596/17.</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 xml:space="preserve">Частиною 6 статті 13 Закону України «Про судоустрій і статус суддів» висновки щодо застосування норм права, викладені </w:t>
      </w:r>
      <w:proofErr w:type="gramStart"/>
      <w:r w:rsidRPr="00BA5194">
        <w:rPr>
          <w:rFonts w:ascii="Times New Roman" w:hAnsi="Times New Roman" w:cs="Times New Roman"/>
          <w:sz w:val="28"/>
          <w:szCs w:val="28"/>
          <w:lang w:val="ru-RU"/>
        </w:rPr>
        <w:t>у постановах</w:t>
      </w:r>
      <w:proofErr w:type="gramEnd"/>
      <w:r w:rsidRPr="00BA5194">
        <w:rPr>
          <w:rFonts w:ascii="Times New Roman" w:hAnsi="Times New Roman" w:cs="Times New Roman"/>
          <w:sz w:val="28"/>
          <w:szCs w:val="28"/>
          <w:lang w:val="ru-RU"/>
        </w:rPr>
        <w:t xml:space="preserve"> Верховного Суду, враховуються іншими судами при застосуванні таких норм права.</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Суд врахував, що правова позиція у подібних правовідносинах викладена Верховним Судом у постанові від 11.02.2020, тоді як рішення судом апеляційної інстанції по цій справі ухвалено 28.01.2020, але невідповідність висновків щодо застосування норм права, висновкам викладеним у постанові Верховного Суду, виходячи з положень ч. 3 ст. 341 КАС України, має бути врахована при розгляді цієї справи Верховним Судом.</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Крім того, колегія суддів зазначила, що відповідно до частини другої статті 24 Закону України «Про регулювання містобудівної діяльності» зміна функціонального призначення територій не тягне за собою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Верховний Суд погодився з висновками суду першої інстанції, що забудова земельної ділянки здійснюється в межах її цільового призначення, з огляду на наступне.</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Частиною 5 статті 20 Земельного кодексу України (далі - ЗК України) передбачено, що види використання земельної ділянки в межах певної категорії земель (крім земель сільськогосподарського призначення та земель оборони) визначаються її власником або користувачем самостійно в межах вимог, встановлених законом до використання земель цієї категорії, з урахуванням містобудівної документації та документації із землеустрою.</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lastRenderedPageBreak/>
        <w:t>Водночас, згідно з частиною 4 статті 26 Закону України «Про регулювання містобудівної діяльності» право на забудову земельної ділянки реалізується її власником або користувачем за умови використання земельної ділянки відповідно до вимог містобудівної документації.</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З матеріалів справи видно, що у користуванні ПП «Озерна Алея» на підставі договору оренди землі від 28.04.2017 перебуває земельна ділянка площею 0,3869 га (у тому числі площею 0,0136 га в межах червоних ліній без права капітального будівництва) на вул. Володимира Великого, 2-А (кадастровий номер 4610136900:07:005:0028). Строк дії договору становить 10 (десять) років - до 01.12.2026 року (п. 8).</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 xml:space="preserve">Функціональне призначення земельної ділянки - зона Ж - 4 - зона змішаної багатоповерхової житлової забудови та громадської забудови відповідно </w:t>
      </w:r>
      <w:proofErr w:type="gramStart"/>
      <w:r w:rsidRPr="00BA5194">
        <w:rPr>
          <w:rFonts w:ascii="Times New Roman" w:hAnsi="Times New Roman" w:cs="Times New Roman"/>
          <w:sz w:val="28"/>
          <w:szCs w:val="28"/>
          <w:lang w:val="ru-RU"/>
        </w:rPr>
        <w:t>до плану</w:t>
      </w:r>
      <w:proofErr w:type="gramEnd"/>
      <w:r w:rsidRPr="00BA5194">
        <w:rPr>
          <w:rFonts w:ascii="Times New Roman" w:hAnsi="Times New Roman" w:cs="Times New Roman"/>
          <w:sz w:val="28"/>
          <w:szCs w:val="28"/>
          <w:lang w:val="ru-RU"/>
        </w:rPr>
        <w:t xml:space="preserve"> зонування територій (зонінгу) Франківського району, затвердженого ухвалами міської ради від 18.09.2014 № 3840 і від 25.01.2018 № 2914, та детального плану території, затвердженого рішенням виконавчого комітету від 14.07.2017 № 611 «Про затвердження детального плану території у межах вул. В. Янева, вул. Стрийської, вул. Володимира Великого, залізничної колії».</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Отже, земельна ділянка, що перебуває в користуванні (оренді) позивача, площею 0,3869 га (кадастровий номер 4610136900:07:005:0028), у м. Львові по вул. Володимира Великого, 2-А, за своїм цільовим та функціональним призначенням відповідає містобудівній документації на місцевому рівні для забезпечення можливості будівництва та обслуговування спортивно-рекреаційного комплексу з офісно-торговими приміщеннями, житлом, підземним паркінгом та об`єктами громадського харчування.</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Окрім того, відповідно до витягу з Державного земельного кадастру про земельну ділянку від 10.08.2017 № НВ-4605503452017 цільовим призначенням земельної ділянки є будівництво та обслуговування багатоквартирного житлового будинку з об`єктами торгово-розважальної та ринкової інфраструктури, категорія земель - землі житлової та громадської забудови.</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За наведених обставин, Суд дійшов висновку, що оскаржуване рішення Департаменту Державної архітектурно-будівельної інспекції у Львівській області № 64 - мб від 07.08.2018 «Про скасування містобудівних умов та обмеження для проектування об`єкту будівництва на будівництво спортивно-рекреаційного комплексу з житловими одиницями, підземним паркінгом та об`єктами громадського призначення на вул. Володимира Великого, 2-А», які затверджені рішенням виконавчого комітету Львівської міської ради від 06.07.2018 № 721 ґрунтується на мотивах, які не відповідають вимогам чинного законодавства та спростовуються наявними у матеріалах справи доказами.</w:t>
      </w:r>
    </w:p>
    <w:p w:rsidR="00BA5194" w:rsidRPr="00BA5194" w:rsidRDefault="00BA5194" w:rsidP="00BA5194">
      <w:pPr>
        <w:ind w:firstLine="426"/>
        <w:jc w:val="both"/>
        <w:rPr>
          <w:rFonts w:ascii="Times New Roman" w:hAnsi="Times New Roman" w:cs="Times New Roman"/>
          <w:sz w:val="28"/>
          <w:szCs w:val="28"/>
          <w:lang w:val="ru-RU"/>
        </w:rPr>
      </w:pPr>
    </w:p>
    <w:p w:rsidR="00BA5194" w:rsidRPr="00BA5194" w:rsidRDefault="00BA5194" w:rsidP="00BA5194">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Pr="00BA5194">
        <w:rPr>
          <w:rFonts w:ascii="Times New Roman" w:hAnsi="Times New Roman" w:cs="Times New Roman"/>
          <w:sz w:val="28"/>
          <w:szCs w:val="28"/>
          <w:lang w:val="ru-RU"/>
        </w:rPr>
        <w:t>У справі № 813/2078/18 постановою Касаційного адміністративного суду у складі Верховного Суду від 29 жовтня 2020 року (https://reyestr.court.gov.ua/Review/92509472) касаційну скаргу Модрицької сільської ради Дрогобицького району Львівської області задоволено. Постанову Восьмого апеляційного адміністративного суду від 5 грудня 2018 року скасовано. Рішення Львівського окружного адміністративного суду від 30 серпня 2018 року залишено в силі.</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Рішенням Львівського окружного адміністративного суду від 30 серпня 2018 року у задоволенні позовних вимог ОСОБА_1 було відмовлено.</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Відмовляючи у задоволенні позовних вимог, суд першої інстанції виходив з того, що укладення договору на виготовлення технічної документації із землеустрою та оплата вартості послуг не вказує на виконання рішення Модрицької сільської ради Дрогобицького району Львівської області № 201 від 25 травня 2017 року. Такими діями позивач реалізувала лише перший етап виконання вищевказаного рішення.</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Рішення Модрицької сільської ради Дрогобицького району Львівської області № 201 від 25 травня 2017 року станом на дату внесення до нього змін пунктом 1 рішення Модрицької сільської ради Дрогобицького району Львівської області № 290 від 16 лютого 2018 року виконано не було, а тому відповідач міг внести до нього зміни.</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Постановою Восьмого апеляційного адміністративного суду від 5 грудня 2018 року рішення Львівського окружного адміністративного суду від 30 серпня 2018 року скасовано та ухвалено нову постанову, якою позовні вимоги ОСОБА_1 було задоволено.</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Визнано протиправним та скасовано пункт 1 рішення Модрицької сільської ради Дрогобицького району Львівської області 16 сесії VII скликання № 290 від 16 лютого 2018 року «Про внесення змін у рішення № 201 від 25 травня 2017 року «Про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для будівництва та обслуговування житлового будинку, господарських будівель та споруд, для ведення особистого селянського господарства та ведення садівництва громадянам».</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Задовольняючи позовні вимоги, суд апеляційної інстанції виходив з того, що у рішенні № 7-рп/2009 Конституційний Суд України вказав, що органи місцевого самоврядування не можуть скасовувати свої попередні рішення, вносити до них зміни, якщо відповідно до приписів цих рішень виникли правовідносини,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lastRenderedPageBreak/>
        <w:t>На виконання рішення Модрицької сільської ради Дрогобицького району Львівської області від 25 травня 2017 року № 201 «Про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для будівництва та обслуговування житлового будинку, господарських будівель та споруд, для ведення особистого селянського господарства та ведення садівництва громадянам» 4 жовтня 2017 року позивачка уклала з організацією, яка має ліцензію на проведення робіт із землеустрою, договір про виконання робіт по виготовленню технічної документації із землеустрою щодо встановлення (відновлення) меж земельної ділянки в натурі (на місцевості) та оплатила виконання вказаних робіт.</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Оскільки, після укладення договору про виконання робіт по виготовленню технічної документації із землеустрою щодо встановлення (відновлення) меж земельної ділянки в натурі (на місцевості) та оплати виконання вказаних робіт виникли правовідносини, пов`язані з реалізацією певних суб`єктивних прав та охоронюваних законом інтересів, відповідач не мав права вносити зміни до рішення від 25 травня 2017 року № 201.</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Верховний Суд, перевіривши доводи касаційної скарги, в межах касаційного перегляду, а також, надаючи оцінку правильності застосування судами норм матеріального і процесуального права у спірних правовідносинах, зазначив наступне.</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Рішенням Конституційного Суду України від 16 квітня 2009 року № 7-рп/2009 (справа про скасування актів органів місцевого самоврядування) встановлено, що за органами місцевого самоврядування законодавцем закріплюється право на зміну та скасування власних рішень. Таке право випливає із конституційного повноваження органів місцевого самоврядування самостійно вирішувати питання місцевого значення шляхом прийняття рішень, що є обов`язковими до виконання на певній території, оскільки вони є суб`єктами правотворчості, яка передбачає право формування приписів, їх зміну, доповнення і скасування.</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 xml:space="preserve">Зі змісту частини 2 статті 144 Конституції України та частини 10 статті 59 Закону України «Про місцеве самоврядування в Україні» вбачається, що рішення органів місцевого самоврядування з мотивів невідповідності законам України визнаються незаконними </w:t>
      </w:r>
      <w:proofErr w:type="gramStart"/>
      <w:r w:rsidRPr="00BA5194">
        <w:rPr>
          <w:rFonts w:ascii="Times New Roman" w:hAnsi="Times New Roman" w:cs="Times New Roman"/>
          <w:sz w:val="28"/>
          <w:szCs w:val="28"/>
          <w:lang w:val="ru-RU"/>
        </w:rPr>
        <w:t>у судовому порядку</w:t>
      </w:r>
      <w:proofErr w:type="gramEnd"/>
      <w:r w:rsidRPr="00BA5194">
        <w:rPr>
          <w:rFonts w:ascii="Times New Roman" w:hAnsi="Times New Roman" w:cs="Times New Roman"/>
          <w:sz w:val="28"/>
          <w:szCs w:val="28"/>
          <w:lang w:val="ru-RU"/>
        </w:rPr>
        <w:t>.</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 xml:space="preserve">Однак, Конституційним Судом вказано, що це не позбавляє орган місцевого самоврядування права за власною ініціативою змінити або скасувати прийнятий ним правовий акт (у тому числі і з мотивів невідповідності законам України). Органи місцевого самоврядування не можуть скасовувати свої попередні рішення, змінювати їх у випадках, якщо відповідно до приписів цих рішень виникли правовідносини, пов`язані з реалізацією певних суб`єктивних прав та </w:t>
      </w:r>
      <w:r w:rsidRPr="00BA5194">
        <w:rPr>
          <w:rFonts w:ascii="Times New Roman" w:hAnsi="Times New Roman" w:cs="Times New Roman"/>
          <w:sz w:val="28"/>
          <w:szCs w:val="28"/>
          <w:lang w:val="ru-RU"/>
        </w:rPr>
        <w:lastRenderedPageBreak/>
        <w:t>охоронюваних інтересів і суб`єкти цих правовідносин заперечують проти їх зміни чи припинення.</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Отже, Конституційний Суд України дійшов висновку, що органи місцевого самоврядування мають право приймати рішення, вносити до них зміни та скасовувати їх на підставі, в межах повноважень та у спосіб, що передбачені Конституцією і законами України, керуючись у своїй діяльності ними та актами Президента України, Кабінету Міністрів України.</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У той же час, органи місцевого самоврядування не можуть скасовувати свої попередні рішення, вносити до них зміни, якщо відповідно до приписів цих рішень виникли правовідносини,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 Це є «гарантією стабільності суспільних відносин» між органами місцевого самоврядування і громадянами, породжуючи у громадян впевненість у тому, що їхнє існуюче становище не буде погіршене прийняттям більш пізнього рішення.</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Ненормативні правові акти органу місцевого самоврядування є актами одноразового застосування, вичерпують свою дію фактом їхнього виконання, тому вони не можуть бути скасовані чи змінені органом місцевого самоврядування після їх виконання.</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Реалізація зазначених повноважень можлива у разі дотримання сукупності умов, зокрема: відсутність факту виконання рішення, що скасовується; відсутність факту виникнення правовідносин, пов`язаних з реалізацією певних суб`єктивних прав та охоронюваних законом інтересів або ж відсутність заперечень суб`єктів правовідносин щодо їх зміни чи припинення у разі виникнення таких правовідносин.</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Така правова позиція викладена у постанові Великої Палати Верховного Суду від 20 вересня 2018 року у справі № 521/17710/15-а.</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Як видно з матеріалів справи, рішенням Модрицької сільської ради від 25 травня 2017 року № 201 ОСОБА_1 надано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площею 0,1799 га в АДРЕСА_1.</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З метою виконання цього рішення ОСОБА_1 необхідно замовити технічну документацію в організації, яка має ліцензію на проведення робіт із землеустрою та подати на затвердження у Модрицьку сільську раду.</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 xml:space="preserve">Землевпорядною організацією, на замовлення ОСОБА_1, було виготовлено кадастровий план земельної ділянки, кадастровий номер 4621284900:01:002, </w:t>
      </w:r>
      <w:r w:rsidRPr="00BA5194">
        <w:rPr>
          <w:rFonts w:ascii="Times New Roman" w:hAnsi="Times New Roman" w:cs="Times New Roman"/>
          <w:sz w:val="28"/>
          <w:szCs w:val="28"/>
          <w:lang w:val="ru-RU"/>
        </w:rPr>
        <w:lastRenderedPageBreak/>
        <w:t>схему прив`язки межових знаків до об`єктів і контурів місцевості, а також акт прийому-передачі межових знаків на зберігання.</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Відповідно до частини 10 статті 55 Закону України «Про землеустрій» технічна документація із землеустрою щодо встановлення (відновлення) меж земельної ділянки в натурі (на місцевості) включає:</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а) завдання на складання технічної документації із землеустрою;</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б) пояснювальну записку;</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 xml:space="preserve">в) рішення Верховної Ради Автономної Республіки Крим, </w:t>
      </w:r>
      <w:proofErr w:type="gramStart"/>
      <w:r w:rsidRPr="00BA5194">
        <w:rPr>
          <w:rFonts w:ascii="Times New Roman" w:hAnsi="Times New Roman" w:cs="Times New Roman"/>
          <w:sz w:val="28"/>
          <w:szCs w:val="28"/>
          <w:lang w:val="ru-RU"/>
        </w:rPr>
        <w:t>Ради</w:t>
      </w:r>
      <w:proofErr w:type="gramEnd"/>
      <w:r w:rsidRPr="00BA5194">
        <w:rPr>
          <w:rFonts w:ascii="Times New Roman" w:hAnsi="Times New Roman" w:cs="Times New Roman"/>
          <w:sz w:val="28"/>
          <w:szCs w:val="28"/>
          <w:lang w:val="ru-RU"/>
        </w:rPr>
        <w:t xml:space="preserve"> міністрів Автономної Республіки Крим, відповідного органу виконавчої влади або органу місцевого самоврядування про надання дозволу на розроблення технічної документації із землеустрою (у випадках, передбачених законом);</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г) згоду власника земельної ділянки, а для земель державної та комунальної власності - органу, уповноваженого здійснювати розпорядження земельною ділянкою, на відновлення меж земельної ділянки користувачем;</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ґ) довідку, що містить узагальнену інформацію про землі (території);</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д) копію документа, що посвідчує фізичну особу, або копію виписки з Єдиного державного реєстру юридичних осіб та фізичних осіб - підприємців;</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е) копію документа, що посвідчує право на земельну ділянку (у разі проведення робіт щодо відновлення меж земельної ділянки в натурі (на місцевості);</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є) копію правовстановлюючих документів на об`єкти нерухомого майна, розташовані на земельній ділянці (за умови якщо права власності на такі об`єкти зареєстровані);</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ж) матеріали польових топографо-геодезичних робіт;</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з) план меж земельної ділянки, складений за результатами зйомки, на якому відображаються зовнішні межі земельної ділянки із зазначенням власників (користувачів) суміжних земельних ділянок, усі поворотні точки меж земельної ділянки, лінійні проміри між точками на межах земельної ділянки, межі вкраплених земельних ділянок із зазначенням їх власників (користувачів);</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и) кадастровий план земельної ділянки;</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і) перелік обмежень у використанні земельної ділянки;</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ї) у разі необхідності документ, що підтверджує повноваження особи діяти від імені власника (користувача) земельної ділянки при встановленні (відновленні) меж земельної ділянки в натурі (на місцевості);</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lastRenderedPageBreak/>
        <w:t>й) акт приймання-передачі межових знаків на зберігання, що включається до документації із землеустрою після виконання робіт із встановлення (відновлення) меж земельної ділянки в натурі (на місцевості) та закріплення їх межовими знаками.</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Наведене дає підстави для висновку про те, що землевпорядною організацією, на замовлення ОСОБА_1, не було виготовлено в повному обсязі технічну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площею 0,1799 га в АДРЕСА_1.</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Враховуючи, що на виконання рішення Модрицької сільської ради від 25 травня 2017 року № 201 не було виготовлено в повному обсязі технічну документації, є підстави вважати, що на підставі цього рішення не виникли правовідносини, пов`язані з реалізацією суб`єктивних прав позивача у цій справі, а тому відповідач вправі був внести зміни у зазначене рішення.</w:t>
      </w:r>
    </w:p>
    <w:p w:rsidR="00BA5194" w:rsidRPr="00BA5194" w:rsidRDefault="00BA5194" w:rsidP="00BA5194">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A5194">
        <w:rPr>
          <w:rFonts w:ascii="Times New Roman" w:hAnsi="Times New Roman" w:cs="Times New Roman"/>
          <w:sz w:val="28"/>
          <w:szCs w:val="28"/>
          <w:lang w:val="ru-RU"/>
        </w:rPr>
        <w:t>У справі № 500/2308/18 постановою Касаційного адміністративного суду у складі Верховного Суду від 02 червня 2020 року (https://reyestr.court.gov.ua/Review/89578113) касаційну скаргу Комунальної установи Тернопільський міський палац культури «Березіль» ім. Леся Курбаса задоволено. Постанову Восьмого апеляційного адміністративного суду від 30 жовтня 2019 року скасовано. Рішення Тернопільського окружного адміністративного суду від 31 травня 2019 року залишено в силі.</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Рішенням Тернопільського окружного адміністративного суду від 31.05.2019 у задоволенні позову ОСОБА_1 відмовлено.</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Відмовляючи в задоволенні позову, суд першої інстанції виходив з того, що скасування рішення об`єкта нагляду є крайнім заходом, спрямованим на дотримання уповноваженими органами містобудування та архітектури вимог законодавства. Цей захід застосовується у випадках, коли у контролюючого органу відсутні інші можливості до забезпечення дотримання вимог у сфері містобудівної діяльності, зокрема, у випадку неможливості усунення виявлених порушень під час перевірки порушень.</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Відповідачем видано припис про усунення порушень вимог законодавства у сфері містобудівної діяльності та прийнято рішення про зупинення дії містобудівних умов та обмежень забудови земельної ділянки на «Будівництво культурно-мистецького центру з паркінгом та багатоквартирним житловим будинком» по вул. Миру, 6.</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Таким чином, Управлінням державної архітектурно-будівельної інспекції у Тернопільській області не допущено протиправної бездіяльності у вигляді не скасування містобудівних умов та обмежень забудови земельної ділянки.</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lastRenderedPageBreak/>
        <w:t>Постановою Восьмого апеляційного адміністративного суду від 30.10.2019 апеляційну скаргу третьої особи без самостійних вимог ОСОБА_2 задоволено частково. Скасовано рішення Тернопільського окружного адміністративного суду від 31.05.2019 та позов задоволено частково: скасовано містобудівні умови та обмеження забудови земельної ділянки (кадастровий номер 6110100000:13:012:0056) № 641 від 22.03.2016 за адресою вул. Миру, 6 у м. Тернополі на «Будівництво культурно-мистецького центру з паркінгом та багатоквартирним житловим будинком». У задоволенні решти позовних вимог ОСОБА_1 відмовлено.</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Суд апеляційної інстанції дійшов частково інших висновків та задовольнив позов частково. Суд виходив з того, що Управління містобудування, архітектури та кадастру Тернопільської міської ради прийняло рішення про зупинення дії містобудівних умов та обмежень забудови земельної ділянки. Тому погодився з судом першої інстанції щодо відсутності підстав для визнання бездіяльності протиправною.</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Суд також звернув увагу, що ОСОБА_1 в уточненій позовній заяві від 12.02.2019 просила про скасування містобудівних умов та обмежень від 22.03.2016 № 641. Цю позовну вимогу вирішено не було.</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Вирішуючи позов у частині цієї вимоги, суд керувався частиною 8 статті 29 Закону України «Про регулювання містобудівної діяльності» №3038-VI, яка передбачає можливість скасування містобудівних умов та обмежень за рішенням суду.</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 xml:space="preserve">На думку суду, порушення при видачі оспорюваних містобудівних умов та обмежень, а саме щодо недотримання вимог пунктів 3.7 та 3.8 ДБН 360-92**Містобудування. Планування і забудова міських і сільських поселень стосовно максимально допустимої щільності населення (для житлової забудови), а також розміщення запланованої споруди у порушення вимог Плану зонування території м. Тернополя, </w:t>
      </w:r>
      <w:proofErr w:type="gramStart"/>
      <w:r w:rsidRPr="00BA5194">
        <w:rPr>
          <w:rFonts w:ascii="Times New Roman" w:hAnsi="Times New Roman" w:cs="Times New Roman"/>
          <w:sz w:val="28"/>
          <w:szCs w:val="28"/>
          <w:lang w:val="ru-RU"/>
        </w:rPr>
        <w:t>у межах</w:t>
      </w:r>
      <w:proofErr w:type="gramEnd"/>
      <w:r w:rsidRPr="00BA5194">
        <w:rPr>
          <w:rFonts w:ascii="Times New Roman" w:hAnsi="Times New Roman" w:cs="Times New Roman"/>
          <w:sz w:val="28"/>
          <w:szCs w:val="28"/>
          <w:lang w:val="ru-RU"/>
        </w:rPr>
        <w:t xml:space="preserve"> зони Г-4 «культурні та спортивні зони», є такими, що не можуть бути усунені без кардинальної зміни розміру та призначення об`єкта будівництва, а отже наявні правові підстави для скасування оспорюваних містобудівних умов та обмежень.</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 xml:space="preserve">Суд також врахував, що відповідно до містобудівних умов та обмежень площа забудови проектного об`єкта до 1485,0 м2, загальна площа житлових квартир до 4000,0 м2, загальна площа культурно-мистецького центру до 500,0 м2, кількість машиномісць - 60. Виходячи із відсоткового співвідношення площ різних за призначенням приміщень будівлі назву об`єкту було визначено невірно і фактично має місце намір будівництва не культурно-мистецького центру з підземним паркінгом та багатоквартирним житловим будинком, а багатоквартирного житлового будинку з паркінгом та культурно-мистецьким центром. Однак, відповідно до витягу із Державного земельного кадастру про </w:t>
      </w:r>
      <w:r w:rsidRPr="00BA5194">
        <w:rPr>
          <w:rFonts w:ascii="Times New Roman" w:hAnsi="Times New Roman" w:cs="Times New Roman"/>
          <w:sz w:val="28"/>
          <w:szCs w:val="28"/>
          <w:lang w:val="ru-RU"/>
        </w:rPr>
        <w:lastRenderedPageBreak/>
        <w:t>земельну ділянку цільове призначення вказаної земельної ділянки по вул. Миру, 6 у м. Тернополі є для будівництва та обслуговування будівель закладів освіти. Це, на думку суду апеляційної інстанції, свідчить про невідповідність намірів забудови вказаної земельної ділянки положенням відповідної містобудівної документації на місцевому рівні.</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Верховний Суд перевіривши доводи касаційної скарги, правильність застосування судами норм матеріального та процесуального права зазначив наступне.</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У контексті доводів касаційної скарги колегією суддів з`ясовано, що суди розглядали позовну вимогу про скасування містобудівних умов та обмежень.</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За таких обставин Суд відхилив доводи касаційної скарги про порушення норм процесуального права.</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Оцінюючи правильність застосування судом норм матеріального права під час оцінки правомірності рішення про зупинення Містобудівних умов та обмежень у контексті відповідності намірів забудови земельної ділянки по вул. Миру, 6 у м. Тернополі цільовому та функціональному призначенню земельної ділянки та законність дій відповідача щодо їх не скасування, Суд виходив з такого.</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 xml:space="preserve">Фактичними підставами звернення ОСОБА_1 </w:t>
      </w:r>
      <w:proofErr w:type="gramStart"/>
      <w:r w:rsidRPr="00BA5194">
        <w:rPr>
          <w:rFonts w:ascii="Times New Roman" w:hAnsi="Times New Roman" w:cs="Times New Roman"/>
          <w:sz w:val="28"/>
          <w:szCs w:val="28"/>
          <w:lang w:val="ru-RU"/>
        </w:rPr>
        <w:t>до суду</w:t>
      </w:r>
      <w:proofErr w:type="gramEnd"/>
      <w:r w:rsidRPr="00BA5194">
        <w:rPr>
          <w:rFonts w:ascii="Times New Roman" w:hAnsi="Times New Roman" w:cs="Times New Roman"/>
          <w:sz w:val="28"/>
          <w:szCs w:val="28"/>
          <w:lang w:val="ru-RU"/>
        </w:rPr>
        <w:t xml:space="preserve"> з цим позовом стало порушення її прав та інтересів як мешканця сусіднього будинку. В обґрунтування позову вона зазначала, що порушення, які мали місце при видачі містобудівних умов не можливо усунути, тому відповідач повинен був скасувати містобудівні умови, а не зупиняти їх дію.</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Оцінюючи характер порушень, суд апеляційної інстанції дійшов висновку, що вони не можуть бути усунені без кардинальної зміни розміру та призначення об`єкта будівництва. Цільове призначення вказаної земельної ділянки - для будівництва та обслуговування будівель закладів освіти, що свідчить про невідповідність намірів забудови вказаної земельної ділянки положенням відповідної містобудівної документації на місцевому рівні. Отже є правові підстави для скасування оспорюваних МУО.</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З таким висновком Суд не погодився, оскільки вони не відповідають нормам матеріального права.</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Як встановлено судами, рішенням Тернопільської міської ради №6/22/102 від 06.07.2012 Комунальній установи Тернопільський міський палац культури «Березіль» імені Леся Курбаса надано в постійне користування земельну ділянку площею 1,2032 га, що знаходиться за адресою вул. Миру, 6 м. Тернопіль для обслуговування палацу культури.</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lastRenderedPageBreak/>
        <w:t>Право користування земельною ділянкою кадастровий №6110100000130120056 підтверджується Державним актом на право постійного користування земельною ділянкою серія ЯЯ №297678.</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Містобудівні умови та обмеження № 641 від 22.03.2016 щодо забудови зазначеної земельної ділянки видано на будівництво культурно-мистецького центру з підземним паркінгом та багатоквартирним житловим будинком.</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Згідно з містобудівною документацією м. Тернополя цільове призначення земельної ділянки - для будівництва та обслуговування будівель закладів освіти, категорія земель - землі громадської та житлової забудови.</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 xml:space="preserve">Земельний кодекс України за основним цільовим призначенням </w:t>
      </w:r>
      <w:proofErr w:type="gramStart"/>
      <w:r w:rsidRPr="00BA5194">
        <w:rPr>
          <w:rFonts w:ascii="Times New Roman" w:hAnsi="Times New Roman" w:cs="Times New Roman"/>
          <w:sz w:val="28"/>
          <w:szCs w:val="28"/>
          <w:lang w:val="ru-RU"/>
        </w:rPr>
        <w:t>до складу</w:t>
      </w:r>
      <w:proofErr w:type="gramEnd"/>
      <w:r w:rsidRPr="00BA5194">
        <w:rPr>
          <w:rFonts w:ascii="Times New Roman" w:hAnsi="Times New Roman" w:cs="Times New Roman"/>
          <w:sz w:val="28"/>
          <w:szCs w:val="28"/>
          <w:lang w:val="ru-RU"/>
        </w:rPr>
        <w:t xml:space="preserve"> земель України входять, зокрема, землі житлової та громадської забудови.</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 xml:space="preserve">Частиною 1 ст. 20 ЗК України передбачено, що віднесення земель до тієї чи іншої категорії здійснюється на підставі рішень органів державної влади, Верховної Ради Автономної Республіки Крим, </w:t>
      </w:r>
      <w:proofErr w:type="gramStart"/>
      <w:r w:rsidRPr="00BA5194">
        <w:rPr>
          <w:rFonts w:ascii="Times New Roman" w:hAnsi="Times New Roman" w:cs="Times New Roman"/>
          <w:sz w:val="28"/>
          <w:szCs w:val="28"/>
          <w:lang w:val="ru-RU"/>
        </w:rPr>
        <w:t>Ради</w:t>
      </w:r>
      <w:proofErr w:type="gramEnd"/>
      <w:r w:rsidRPr="00BA5194">
        <w:rPr>
          <w:rFonts w:ascii="Times New Roman" w:hAnsi="Times New Roman" w:cs="Times New Roman"/>
          <w:sz w:val="28"/>
          <w:szCs w:val="28"/>
          <w:lang w:val="ru-RU"/>
        </w:rPr>
        <w:t xml:space="preserve"> міністрів Автономної Республіки Крим та органів місцевого самоврядування відповідно до їх повноважень. Зміна цільового призначення земельних ділянок здійснюється за проектами землеустрою щодо їх відведення. Отже, зміна цільового призначення земельних ділянок (тобто переведення земельної ділянки з однієї категорії, яка визначена ч. 1 ст. 19 ЗК України, в іншу) здійснюється за проектами землеустрою та з дотриманням відповідної процедури.</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Водночас, відповідно до ч. 5 ст. 20 ЗК України види використання земельної ділянки в межах певної категорії земель (крім земель сільськогосподарського призначення та земель оборони) визначаються її власником або користувачем самостійно в межах вимог, встановлених законом до використання земель цієї категорії, з урахуванням містобудівної документації та документації із землеустрою.</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Отже, зміна виду використання земельної ділянки в межах однієї категорії земель (за виключенням земель сільськогосподарського призначення та земель оборони), здійснюється її власником або користувачем самостійно.</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Таким чином, зміна виду використання земельної ділянки (будівництво закладів освіти чи будівництво багатоквартирних житлових будинків) в межах однієї категорії земель (землі громадської та житлової забудови) не є зміною її цільового призначення.</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 xml:space="preserve">Зазначений висновок узгоджується з правовими висновками Верховного Суду, висловленими </w:t>
      </w:r>
      <w:proofErr w:type="gramStart"/>
      <w:r w:rsidRPr="00BA5194">
        <w:rPr>
          <w:rFonts w:ascii="Times New Roman" w:hAnsi="Times New Roman" w:cs="Times New Roman"/>
          <w:sz w:val="28"/>
          <w:szCs w:val="28"/>
          <w:lang w:val="ru-RU"/>
        </w:rPr>
        <w:t>у постановах</w:t>
      </w:r>
      <w:proofErr w:type="gramEnd"/>
      <w:r w:rsidRPr="00BA5194">
        <w:rPr>
          <w:rFonts w:ascii="Times New Roman" w:hAnsi="Times New Roman" w:cs="Times New Roman"/>
          <w:sz w:val="28"/>
          <w:szCs w:val="28"/>
          <w:lang w:val="ru-RU"/>
        </w:rPr>
        <w:t xml:space="preserve"> від 10.10.2018 у справі № 357/4277/17, від 31.07.2019 у справі № 806/5308/15.</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 xml:space="preserve">Судом з’ясовано, що у разі необхідності надання містобудівних умов, які не відповідають містобудівній документації на місцевому рівні, необхідно вносити </w:t>
      </w:r>
      <w:r w:rsidRPr="00BA5194">
        <w:rPr>
          <w:rFonts w:ascii="Times New Roman" w:hAnsi="Times New Roman" w:cs="Times New Roman"/>
          <w:sz w:val="28"/>
          <w:szCs w:val="28"/>
          <w:lang w:val="ru-RU"/>
        </w:rPr>
        <w:lastRenderedPageBreak/>
        <w:t xml:space="preserve">зміни до відповідної містобудівної документації </w:t>
      </w:r>
      <w:proofErr w:type="gramStart"/>
      <w:r w:rsidRPr="00BA5194">
        <w:rPr>
          <w:rFonts w:ascii="Times New Roman" w:hAnsi="Times New Roman" w:cs="Times New Roman"/>
          <w:sz w:val="28"/>
          <w:szCs w:val="28"/>
          <w:lang w:val="ru-RU"/>
        </w:rPr>
        <w:t>у порядку</w:t>
      </w:r>
      <w:proofErr w:type="gramEnd"/>
      <w:r w:rsidRPr="00BA5194">
        <w:rPr>
          <w:rFonts w:ascii="Times New Roman" w:hAnsi="Times New Roman" w:cs="Times New Roman"/>
          <w:sz w:val="28"/>
          <w:szCs w:val="28"/>
          <w:lang w:val="ru-RU"/>
        </w:rPr>
        <w:t>, передбаченому Законом України «Про регулювання містобудівної діяльності» № 3038.</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Відповідно до ч. 1, 2 ст. 16 цього Закону планування територій на місцевому рівні здійснюється шляхом розроблення та затвердження генеральних планів населених пунктів, планів зонування територій і детальних планів території, їх оновлення та внесення змін до них. Містобудівна документація на місцевому рівні може бути оновлена за рішенням місцевих рад.</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 xml:space="preserve">Рішенням Тернопільської міської ради №121 від 06.02.2019 затверджено містобудівну документацію «Детальний план території, обмеженої вул. Миру, Драгоманова, вул. П.Орлика, вул. Дружби (мікрорайон «Дружба») в м. Тернополі». За цим рішенням будівництво культурно-мистецького центру з підземним паркінгом та багатоквартирним будинком по </w:t>
      </w:r>
      <w:proofErr w:type="gramStart"/>
      <w:r w:rsidRPr="00BA5194">
        <w:rPr>
          <w:rFonts w:ascii="Times New Roman" w:hAnsi="Times New Roman" w:cs="Times New Roman"/>
          <w:sz w:val="28"/>
          <w:szCs w:val="28"/>
          <w:lang w:val="ru-RU"/>
        </w:rPr>
        <w:t>вул .</w:t>
      </w:r>
      <w:proofErr w:type="gramEnd"/>
      <w:r w:rsidRPr="00BA5194">
        <w:rPr>
          <w:rFonts w:ascii="Times New Roman" w:hAnsi="Times New Roman" w:cs="Times New Roman"/>
          <w:sz w:val="28"/>
          <w:szCs w:val="28"/>
          <w:lang w:val="ru-RU"/>
        </w:rPr>
        <w:t xml:space="preserve"> Миру, 6 відповідає містобудівній документації на місцевому рівні.</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Рішенням головного інспектора будівельного нагляду відділу нагляду за діяльністю уповноважених органів з питань архітектури та містобудування Управління Державної архітектурно-будівельної інспекції у Тернопільській області Смоляха А.І. від 19.09.2019 встановлено усунення порушення вимог законодавства у сфері містобудування та відновлено дію містобудівних умов та обмежень.</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Таким чином, на час розгляду та вирішення справи будівництво культурно-мистецького центру з підземним паркінгом та багатоквартирним житловим будинком по вул. Миру, 6 м. Тернополі відповідає містобудівній документації на місцевому рівні.</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У постанові від 11.04.2018 у справі №821/3/17, обставини якої є релевантними, Верховний Суд зробив правовий висновок про те, що прийняття рішення про скасування містобудівних умов є крайнім заходом, який застосовується у разі неможливості усунення виявлених порушень.</w:t>
      </w:r>
    </w:p>
    <w:p w:rsidR="00BA5194" w:rsidRP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t>Власне, рішення Тернопільської міської ради №121 від 06.02.2019 свідчить про те, що недолік містобудівних умов та обмежень було усунуто під час розгляду справи.</w:t>
      </w:r>
    </w:p>
    <w:p w:rsidR="00BA5194" w:rsidRPr="00BA5194" w:rsidRDefault="00853F78" w:rsidP="00BA5194">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Відповідно </w:t>
      </w:r>
      <w:proofErr w:type="gramStart"/>
      <w:r>
        <w:rPr>
          <w:rFonts w:ascii="Times New Roman" w:hAnsi="Times New Roman" w:cs="Times New Roman"/>
          <w:sz w:val="28"/>
          <w:szCs w:val="28"/>
          <w:lang w:val="ru-RU"/>
        </w:rPr>
        <w:t xml:space="preserve">до </w:t>
      </w:r>
      <w:r w:rsidR="00BA5194" w:rsidRPr="00BA5194">
        <w:rPr>
          <w:rFonts w:ascii="Times New Roman" w:hAnsi="Times New Roman" w:cs="Times New Roman"/>
          <w:sz w:val="28"/>
          <w:szCs w:val="28"/>
          <w:lang w:val="ru-RU"/>
        </w:rPr>
        <w:t>пункту</w:t>
      </w:r>
      <w:proofErr w:type="gramEnd"/>
      <w:r w:rsidR="00BA5194" w:rsidRPr="00BA5194">
        <w:rPr>
          <w:rFonts w:ascii="Times New Roman" w:hAnsi="Times New Roman" w:cs="Times New Roman"/>
          <w:sz w:val="28"/>
          <w:szCs w:val="28"/>
          <w:lang w:val="ru-RU"/>
        </w:rPr>
        <w:t xml:space="preserve"> 32 Порядку здійснення державного архітектурно-будівельного нагляду, затвердженого постановою Кабінету Міністрів України від 19.08.2015 № 698 (Порядок №698) якщо рішення об`єкта нагляду порушує вимоги законодавства у сфері містобудівної діяльності, таке рішення скасовується або його дія зупиняється в разі можливості усунення виявлених порушень.</w:t>
      </w:r>
    </w:p>
    <w:p w:rsidR="00BA5194" w:rsidRPr="00BA5194" w:rsidRDefault="00BA5194" w:rsidP="00BA5194">
      <w:pPr>
        <w:ind w:firstLine="426"/>
        <w:jc w:val="both"/>
        <w:rPr>
          <w:rFonts w:ascii="Times New Roman" w:hAnsi="Times New Roman" w:cs="Times New Roman"/>
          <w:sz w:val="28"/>
          <w:szCs w:val="28"/>
          <w:lang w:val="ru-RU"/>
        </w:rPr>
      </w:pPr>
      <w:proofErr w:type="gramStart"/>
      <w:r w:rsidRPr="00BA5194">
        <w:rPr>
          <w:rFonts w:ascii="Times New Roman" w:hAnsi="Times New Roman" w:cs="Times New Roman"/>
          <w:sz w:val="28"/>
          <w:szCs w:val="28"/>
          <w:lang w:val="ru-RU"/>
        </w:rPr>
        <w:t>За таких умов</w:t>
      </w:r>
      <w:proofErr w:type="gramEnd"/>
      <w:r w:rsidRPr="00BA5194">
        <w:rPr>
          <w:rFonts w:ascii="Times New Roman" w:hAnsi="Times New Roman" w:cs="Times New Roman"/>
          <w:sz w:val="28"/>
          <w:szCs w:val="28"/>
          <w:lang w:val="ru-RU"/>
        </w:rPr>
        <w:t xml:space="preserve"> відповідач, зупиняючи містобудівні умови, а не скасовуючи їх, діяв правомірно.</w:t>
      </w:r>
    </w:p>
    <w:p w:rsidR="00BA5194" w:rsidRDefault="00BA5194" w:rsidP="00BA5194">
      <w:pPr>
        <w:ind w:firstLine="426"/>
        <w:jc w:val="both"/>
        <w:rPr>
          <w:rFonts w:ascii="Times New Roman" w:hAnsi="Times New Roman" w:cs="Times New Roman"/>
          <w:sz w:val="28"/>
          <w:szCs w:val="28"/>
          <w:lang w:val="ru-RU"/>
        </w:rPr>
      </w:pPr>
      <w:r w:rsidRPr="00BA5194">
        <w:rPr>
          <w:rFonts w:ascii="Times New Roman" w:hAnsi="Times New Roman" w:cs="Times New Roman"/>
          <w:sz w:val="28"/>
          <w:szCs w:val="28"/>
          <w:lang w:val="ru-RU"/>
        </w:rPr>
        <w:lastRenderedPageBreak/>
        <w:t>З огляду на вищенаведене, суд апеляційної інстанції помилково застосував пункт 32 Порядку здійснення державного архітектурно-будівельного нагляду, затвердженого постановою Кабінету Міністрів України від 19.08.2015 № 698, що призвело до ухвалення незаконного судового рішення у частині, яким позов задоволено.</w:t>
      </w:r>
    </w:p>
    <w:p w:rsidR="00967EBB" w:rsidRDefault="00967EBB" w:rsidP="00BA5194">
      <w:pPr>
        <w:ind w:firstLine="426"/>
        <w:jc w:val="both"/>
        <w:rPr>
          <w:rFonts w:ascii="Times New Roman" w:hAnsi="Times New Roman" w:cs="Times New Roman"/>
          <w:sz w:val="28"/>
          <w:szCs w:val="28"/>
          <w:lang w:val="ru-RU"/>
        </w:rPr>
      </w:pPr>
    </w:p>
    <w:p w:rsidR="00967EBB" w:rsidRDefault="00967EBB" w:rsidP="00BA5194">
      <w:pPr>
        <w:ind w:firstLine="426"/>
        <w:jc w:val="both"/>
        <w:rPr>
          <w:rFonts w:ascii="Times New Roman" w:hAnsi="Times New Roman" w:cs="Times New Roman"/>
          <w:sz w:val="28"/>
          <w:szCs w:val="28"/>
          <w:lang w:val="ru-RU"/>
        </w:rPr>
      </w:pPr>
    </w:p>
    <w:p w:rsidR="00BA5194" w:rsidRDefault="00BA5194" w:rsidP="00BA5194">
      <w:pPr>
        <w:spacing w:after="0" w:line="240" w:lineRule="auto"/>
        <w:ind w:firstLine="567"/>
        <w:jc w:val="both"/>
        <w:rPr>
          <w:rFonts w:ascii="Times New Roman" w:eastAsia="Times New Roman" w:hAnsi="Times New Roman" w:cs="Times New Roman"/>
          <w:b/>
          <w:sz w:val="28"/>
          <w:szCs w:val="28"/>
        </w:rPr>
      </w:pPr>
      <w:r w:rsidRPr="00BA5194">
        <w:rPr>
          <w:rFonts w:ascii="Times New Roman" w:eastAsia="Times New Roman" w:hAnsi="Times New Roman" w:cs="Times New Roman"/>
          <w:b/>
          <w:sz w:val="28"/>
          <w:szCs w:val="28"/>
        </w:rPr>
        <w:t>3.5. Приклади скасування судових рішень у справах з приводу адміністрування податків, зборів, платежів, а також контролю за дотриманням вимог податкового законодавства</w:t>
      </w:r>
    </w:p>
    <w:p w:rsidR="00AD476A" w:rsidRDefault="00AD476A" w:rsidP="00BA5194">
      <w:pPr>
        <w:spacing w:after="0" w:line="240" w:lineRule="auto"/>
        <w:ind w:firstLine="567"/>
        <w:jc w:val="both"/>
        <w:rPr>
          <w:rFonts w:ascii="Times New Roman" w:eastAsia="Times New Roman" w:hAnsi="Times New Roman" w:cs="Times New Roman"/>
          <w:b/>
          <w:sz w:val="28"/>
          <w:szCs w:val="28"/>
        </w:rPr>
      </w:pPr>
    </w:p>
    <w:p w:rsidR="00AD476A" w:rsidRPr="00AD476A" w:rsidRDefault="00AD476A" w:rsidP="00AD476A">
      <w:pPr>
        <w:spacing w:after="0" w:line="240" w:lineRule="auto"/>
        <w:ind w:firstLine="567"/>
        <w:jc w:val="both"/>
        <w:rPr>
          <w:rFonts w:ascii="Times New Roman" w:eastAsia="Times New Roman" w:hAnsi="Times New Roman" w:cs="Times New Roman"/>
          <w:sz w:val="28"/>
          <w:szCs w:val="28"/>
        </w:rPr>
      </w:pPr>
      <w:r w:rsidRPr="00AD476A">
        <w:rPr>
          <w:rFonts w:ascii="Times New Roman" w:eastAsia="Times New Roman" w:hAnsi="Times New Roman" w:cs="Times New Roman"/>
          <w:sz w:val="28"/>
          <w:szCs w:val="28"/>
        </w:rPr>
        <w:t xml:space="preserve">За результатами касаційного перегляду судових рішень Восьмого апеляційного адміністративного суду у звітному періоді у даній категорії справ Верховним судом України скасовано </w:t>
      </w:r>
      <w:r>
        <w:rPr>
          <w:rFonts w:ascii="Times New Roman" w:eastAsia="Times New Roman" w:hAnsi="Times New Roman" w:cs="Times New Roman"/>
          <w:sz w:val="28"/>
          <w:szCs w:val="28"/>
        </w:rPr>
        <w:t>114</w:t>
      </w:r>
      <w:r w:rsidRPr="00AD476A">
        <w:rPr>
          <w:rFonts w:ascii="Times New Roman" w:eastAsia="Times New Roman" w:hAnsi="Times New Roman" w:cs="Times New Roman"/>
          <w:sz w:val="28"/>
          <w:szCs w:val="28"/>
        </w:rPr>
        <w:t xml:space="preserve"> судових рішення про скасування рішення суду першої інстанції та ухвал апеляційного суду щодо вирішення процесуальних питань.</w:t>
      </w:r>
    </w:p>
    <w:p w:rsidR="00AD476A" w:rsidRPr="00AD476A" w:rsidRDefault="00AD476A" w:rsidP="00BA5194">
      <w:pPr>
        <w:spacing w:after="0" w:line="240" w:lineRule="auto"/>
        <w:ind w:firstLine="567"/>
        <w:jc w:val="both"/>
        <w:rPr>
          <w:rFonts w:ascii="Times New Roman" w:eastAsia="Times New Roman" w:hAnsi="Times New Roman" w:cs="Times New Roman"/>
          <w:sz w:val="28"/>
          <w:szCs w:val="28"/>
        </w:rPr>
      </w:pPr>
    </w:p>
    <w:p w:rsidR="00BA5194" w:rsidRPr="00BA5194" w:rsidRDefault="00BA5194" w:rsidP="00BA5194">
      <w:pPr>
        <w:spacing w:after="0" w:line="240" w:lineRule="auto"/>
        <w:ind w:firstLine="567"/>
        <w:jc w:val="both"/>
        <w:rPr>
          <w:rFonts w:ascii="Times New Roman" w:eastAsia="Times New Roman" w:hAnsi="Times New Roman" w:cs="Times New Roman"/>
          <w:sz w:val="28"/>
          <w:szCs w:val="28"/>
          <w:lang w:eastAsia="uk-UA"/>
        </w:rPr>
      </w:pPr>
    </w:p>
    <w:p w:rsidR="00BA5194" w:rsidRPr="00BA5194" w:rsidRDefault="00BA5194" w:rsidP="00BA5194">
      <w:pPr>
        <w:shd w:val="clear" w:color="auto" w:fill="FFFFFF"/>
        <w:spacing w:after="0" w:line="240" w:lineRule="auto"/>
        <w:ind w:firstLine="567"/>
        <w:jc w:val="both"/>
        <w:rPr>
          <w:rFonts w:ascii="Times New Roman" w:eastAsia="Times New Roman" w:hAnsi="Times New Roman" w:cs="Times New Roman"/>
          <w:i/>
          <w:sz w:val="28"/>
          <w:szCs w:val="28"/>
        </w:rPr>
      </w:pPr>
      <w:r w:rsidRPr="00BA5194">
        <w:rPr>
          <w:rFonts w:ascii="Times New Roman" w:eastAsia="Times New Roman" w:hAnsi="Times New Roman" w:cs="Times New Roman"/>
          <w:i/>
          <w:sz w:val="28"/>
          <w:szCs w:val="28"/>
        </w:rPr>
        <w:t>До даної категорії відносяться зокрема справи із спорів щодо:</w:t>
      </w:r>
    </w:p>
    <w:p w:rsidR="00BA5194" w:rsidRPr="00BA5194" w:rsidRDefault="00BA5194" w:rsidP="00BA5194">
      <w:pPr>
        <w:spacing w:after="0" w:line="240" w:lineRule="auto"/>
        <w:ind w:firstLine="567"/>
        <w:jc w:val="both"/>
        <w:rPr>
          <w:rFonts w:ascii="Times New Roman" w:eastAsia="Times New Roman" w:hAnsi="Times New Roman" w:cs="Times New Roman"/>
          <w:i/>
          <w:sz w:val="28"/>
          <w:szCs w:val="28"/>
          <w:lang w:val="ru-RU"/>
        </w:rPr>
      </w:pPr>
      <w:r w:rsidRPr="00BA5194">
        <w:rPr>
          <w:rFonts w:ascii="Times New Roman" w:eastAsia="Times New Roman" w:hAnsi="Times New Roman" w:cs="Times New Roman"/>
          <w:i/>
          <w:sz w:val="28"/>
          <w:szCs w:val="28"/>
          <w:lang w:val="ru-RU"/>
        </w:rPr>
        <w:t>реалізації податкового контролю</w:t>
      </w:r>
    </w:p>
    <w:p w:rsidR="00BA5194" w:rsidRPr="00BA5194" w:rsidRDefault="00BA5194" w:rsidP="00BA5194">
      <w:pPr>
        <w:spacing w:after="0" w:line="240" w:lineRule="auto"/>
        <w:ind w:firstLine="567"/>
        <w:jc w:val="both"/>
        <w:rPr>
          <w:rFonts w:ascii="Times New Roman" w:eastAsia="Times New Roman" w:hAnsi="Times New Roman" w:cs="Times New Roman"/>
          <w:i/>
          <w:sz w:val="28"/>
          <w:szCs w:val="28"/>
          <w:lang w:val="ru-RU"/>
        </w:rPr>
      </w:pPr>
      <w:r w:rsidRPr="00BA5194">
        <w:rPr>
          <w:rFonts w:ascii="Times New Roman" w:eastAsia="Times New Roman" w:hAnsi="Times New Roman" w:cs="Times New Roman"/>
          <w:i/>
          <w:sz w:val="28"/>
          <w:szCs w:val="28"/>
          <w:lang w:val="ru-RU"/>
        </w:rPr>
        <w:t>погашення податкового боргу, у тому числі:</w:t>
      </w:r>
    </w:p>
    <w:p w:rsidR="00BA5194" w:rsidRPr="00BA5194" w:rsidRDefault="00BA5194" w:rsidP="00BA5194">
      <w:pPr>
        <w:spacing w:after="0" w:line="240" w:lineRule="auto"/>
        <w:ind w:firstLine="567"/>
        <w:jc w:val="both"/>
        <w:rPr>
          <w:rFonts w:ascii="Times New Roman" w:eastAsia="Times New Roman" w:hAnsi="Times New Roman" w:cs="Times New Roman"/>
          <w:i/>
          <w:sz w:val="28"/>
          <w:szCs w:val="28"/>
          <w:lang w:val="ru-RU"/>
        </w:rPr>
      </w:pPr>
      <w:r w:rsidRPr="00BA5194">
        <w:rPr>
          <w:rFonts w:ascii="Times New Roman" w:eastAsia="Times New Roman" w:hAnsi="Times New Roman" w:cs="Times New Roman"/>
          <w:i/>
          <w:sz w:val="28"/>
          <w:szCs w:val="28"/>
          <w:lang w:val="ru-RU"/>
        </w:rPr>
        <w:t>передачі майна у податкову заставу</w:t>
      </w:r>
    </w:p>
    <w:p w:rsidR="00BA5194" w:rsidRPr="00BA5194" w:rsidRDefault="00BA5194" w:rsidP="00BA5194">
      <w:pPr>
        <w:spacing w:after="0" w:line="240" w:lineRule="auto"/>
        <w:ind w:firstLine="567"/>
        <w:jc w:val="both"/>
        <w:rPr>
          <w:rFonts w:ascii="Times New Roman" w:eastAsia="Times New Roman" w:hAnsi="Times New Roman" w:cs="Times New Roman"/>
          <w:i/>
          <w:sz w:val="28"/>
          <w:szCs w:val="28"/>
          <w:lang w:val="ru-RU"/>
        </w:rPr>
      </w:pPr>
      <w:r w:rsidRPr="00BA5194">
        <w:rPr>
          <w:rFonts w:ascii="Times New Roman" w:eastAsia="Times New Roman" w:hAnsi="Times New Roman" w:cs="Times New Roman"/>
          <w:i/>
          <w:sz w:val="28"/>
          <w:szCs w:val="28"/>
          <w:lang w:val="ru-RU"/>
        </w:rPr>
        <w:t>застосування адміністративного арешту майна</w:t>
      </w:r>
    </w:p>
    <w:p w:rsidR="00BA5194" w:rsidRPr="00BA5194" w:rsidRDefault="00BA5194" w:rsidP="00BA5194">
      <w:pPr>
        <w:spacing w:after="0" w:line="240" w:lineRule="auto"/>
        <w:ind w:firstLine="567"/>
        <w:jc w:val="both"/>
        <w:rPr>
          <w:rFonts w:ascii="Times New Roman" w:eastAsia="Times New Roman" w:hAnsi="Times New Roman" w:cs="Times New Roman"/>
          <w:i/>
          <w:sz w:val="28"/>
          <w:szCs w:val="28"/>
          <w:lang w:val="ru-RU"/>
        </w:rPr>
      </w:pPr>
      <w:r w:rsidRPr="00BA5194">
        <w:rPr>
          <w:rFonts w:ascii="Times New Roman" w:eastAsia="Times New Roman" w:hAnsi="Times New Roman" w:cs="Times New Roman"/>
          <w:i/>
          <w:sz w:val="28"/>
          <w:szCs w:val="28"/>
          <w:lang w:val="ru-RU"/>
        </w:rPr>
        <w:t>стягнення податкового боргу</w:t>
      </w:r>
    </w:p>
    <w:p w:rsidR="00BA5194" w:rsidRPr="00BA5194" w:rsidRDefault="00BA5194" w:rsidP="00BA5194">
      <w:pPr>
        <w:spacing w:after="0" w:line="240" w:lineRule="auto"/>
        <w:ind w:firstLine="567"/>
        <w:jc w:val="both"/>
        <w:rPr>
          <w:rFonts w:ascii="Times New Roman" w:eastAsia="Times New Roman" w:hAnsi="Times New Roman" w:cs="Times New Roman"/>
          <w:i/>
          <w:sz w:val="28"/>
          <w:szCs w:val="28"/>
          <w:lang w:val="ru-RU"/>
        </w:rPr>
      </w:pPr>
      <w:r w:rsidRPr="00BA5194">
        <w:rPr>
          <w:rFonts w:ascii="Times New Roman" w:eastAsia="Times New Roman" w:hAnsi="Times New Roman" w:cs="Times New Roman"/>
          <w:i/>
          <w:sz w:val="28"/>
          <w:szCs w:val="28"/>
          <w:lang w:val="ru-RU"/>
        </w:rPr>
        <w:t>адміністрування окремих податків, зборів, платежів, у тому числі:</w:t>
      </w:r>
    </w:p>
    <w:p w:rsidR="00BA5194" w:rsidRPr="00BA5194" w:rsidRDefault="00BA5194" w:rsidP="00BA5194">
      <w:pPr>
        <w:spacing w:after="0" w:line="240" w:lineRule="auto"/>
        <w:ind w:firstLine="567"/>
        <w:jc w:val="both"/>
        <w:rPr>
          <w:rFonts w:ascii="Times New Roman" w:eastAsia="Times New Roman" w:hAnsi="Times New Roman" w:cs="Times New Roman"/>
          <w:i/>
          <w:sz w:val="28"/>
          <w:szCs w:val="28"/>
          <w:lang w:val="ru-RU"/>
        </w:rPr>
      </w:pPr>
      <w:r w:rsidRPr="00BA5194">
        <w:rPr>
          <w:rFonts w:ascii="Times New Roman" w:eastAsia="Times New Roman" w:hAnsi="Times New Roman" w:cs="Times New Roman"/>
          <w:i/>
          <w:sz w:val="28"/>
          <w:szCs w:val="28"/>
          <w:lang w:val="ru-RU"/>
        </w:rPr>
        <w:t>податку на прибуток підприємств</w:t>
      </w:r>
    </w:p>
    <w:p w:rsidR="00BA5194" w:rsidRPr="00BA5194" w:rsidRDefault="00BA5194" w:rsidP="00BA5194">
      <w:pPr>
        <w:spacing w:after="0" w:line="240" w:lineRule="auto"/>
        <w:ind w:firstLine="567"/>
        <w:jc w:val="both"/>
        <w:rPr>
          <w:rFonts w:ascii="Times New Roman" w:eastAsia="Times New Roman" w:hAnsi="Times New Roman" w:cs="Times New Roman"/>
          <w:i/>
          <w:sz w:val="28"/>
          <w:szCs w:val="28"/>
          <w:lang w:val="ru-RU"/>
        </w:rPr>
      </w:pPr>
      <w:r w:rsidRPr="00BA5194">
        <w:rPr>
          <w:rFonts w:ascii="Times New Roman" w:eastAsia="Times New Roman" w:hAnsi="Times New Roman" w:cs="Times New Roman"/>
          <w:i/>
          <w:sz w:val="28"/>
          <w:szCs w:val="28"/>
          <w:lang w:val="ru-RU"/>
        </w:rPr>
        <w:t>податку з доходів фізичних осіб</w:t>
      </w:r>
    </w:p>
    <w:p w:rsidR="00BA5194" w:rsidRPr="00BA5194" w:rsidRDefault="00BA5194" w:rsidP="00BA5194">
      <w:pPr>
        <w:spacing w:after="0" w:line="240" w:lineRule="auto"/>
        <w:ind w:left="567"/>
        <w:jc w:val="both"/>
        <w:rPr>
          <w:rFonts w:ascii="Times New Roman" w:eastAsia="Times New Roman" w:hAnsi="Times New Roman" w:cs="Times New Roman"/>
          <w:i/>
          <w:sz w:val="28"/>
          <w:szCs w:val="28"/>
          <w:lang w:val="ru-RU"/>
        </w:rPr>
      </w:pPr>
      <w:r w:rsidRPr="00BA5194">
        <w:rPr>
          <w:rFonts w:ascii="Times New Roman" w:eastAsia="Times New Roman" w:hAnsi="Times New Roman" w:cs="Times New Roman"/>
          <w:i/>
          <w:sz w:val="28"/>
          <w:szCs w:val="28"/>
          <w:lang w:val="ru-RU"/>
        </w:rPr>
        <w:t xml:space="preserve">податку на додану вартість (крім бюджетного відшкодування з </w:t>
      </w:r>
      <w:proofErr w:type="gramStart"/>
      <w:r w:rsidRPr="00BA5194">
        <w:rPr>
          <w:rFonts w:ascii="Times New Roman" w:eastAsia="Times New Roman" w:hAnsi="Times New Roman" w:cs="Times New Roman"/>
          <w:i/>
          <w:sz w:val="28"/>
          <w:szCs w:val="28"/>
          <w:lang w:val="ru-RU"/>
        </w:rPr>
        <w:t xml:space="preserve">податку </w:t>
      </w:r>
      <w:r w:rsidRPr="00BA5194">
        <w:rPr>
          <w:rFonts w:ascii="Times New Roman" w:eastAsia="Times New Roman" w:hAnsi="Times New Roman" w:cs="Times New Roman"/>
          <w:i/>
          <w:sz w:val="28"/>
          <w:szCs w:val="28"/>
        </w:rPr>
        <w:t xml:space="preserve"> </w:t>
      </w:r>
      <w:r w:rsidRPr="00BA5194">
        <w:rPr>
          <w:rFonts w:ascii="Times New Roman" w:eastAsia="Times New Roman" w:hAnsi="Times New Roman" w:cs="Times New Roman"/>
          <w:i/>
          <w:sz w:val="28"/>
          <w:szCs w:val="28"/>
          <w:lang w:val="ru-RU"/>
        </w:rPr>
        <w:t>на</w:t>
      </w:r>
      <w:proofErr w:type="gramEnd"/>
      <w:r w:rsidRPr="00BA5194">
        <w:rPr>
          <w:rFonts w:ascii="Times New Roman" w:eastAsia="Times New Roman" w:hAnsi="Times New Roman" w:cs="Times New Roman"/>
          <w:i/>
          <w:sz w:val="28"/>
          <w:szCs w:val="28"/>
          <w:lang w:val="ru-RU"/>
        </w:rPr>
        <w:t xml:space="preserve"> додану вартість)</w:t>
      </w:r>
    </w:p>
    <w:p w:rsidR="00BA5194" w:rsidRPr="00BA5194" w:rsidRDefault="00BA5194" w:rsidP="00BA5194">
      <w:pPr>
        <w:spacing w:after="0" w:line="240" w:lineRule="auto"/>
        <w:ind w:left="567"/>
        <w:jc w:val="both"/>
        <w:rPr>
          <w:rFonts w:ascii="Times New Roman" w:eastAsia="Times New Roman" w:hAnsi="Times New Roman" w:cs="Times New Roman"/>
          <w:i/>
          <w:sz w:val="28"/>
          <w:szCs w:val="28"/>
          <w:lang w:val="ru-RU"/>
        </w:rPr>
      </w:pPr>
      <w:r w:rsidRPr="00BA5194">
        <w:rPr>
          <w:rFonts w:ascii="Times New Roman" w:eastAsia="Times New Roman" w:hAnsi="Times New Roman" w:cs="Times New Roman"/>
          <w:i/>
          <w:sz w:val="28"/>
          <w:szCs w:val="28"/>
          <w:lang w:val="ru-RU"/>
        </w:rPr>
        <w:t>бюджетного відшкодування з податку на додану вартість</w:t>
      </w:r>
    </w:p>
    <w:p w:rsidR="00BA5194" w:rsidRPr="00BA5194" w:rsidRDefault="00BA5194" w:rsidP="00BA5194">
      <w:pPr>
        <w:spacing w:after="0" w:line="240" w:lineRule="auto"/>
        <w:ind w:left="567"/>
        <w:jc w:val="both"/>
        <w:rPr>
          <w:rFonts w:ascii="Times New Roman" w:eastAsia="Times New Roman" w:hAnsi="Times New Roman" w:cs="Times New Roman"/>
          <w:i/>
          <w:sz w:val="28"/>
          <w:szCs w:val="28"/>
          <w:lang w:val="ru-RU"/>
        </w:rPr>
      </w:pPr>
      <w:r w:rsidRPr="00BA5194">
        <w:rPr>
          <w:rFonts w:ascii="Times New Roman" w:eastAsia="Times New Roman" w:hAnsi="Times New Roman" w:cs="Times New Roman"/>
          <w:i/>
          <w:sz w:val="28"/>
          <w:szCs w:val="28"/>
          <w:lang w:val="ru-RU"/>
        </w:rPr>
        <w:t>акцизного податку</w:t>
      </w:r>
    </w:p>
    <w:p w:rsidR="00BA5194" w:rsidRPr="00BA5194" w:rsidRDefault="00BA5194" w:rsidP="00BA5194">
      <w:pPr>
        <w:spacing w:after="0" w:line="240" w:lineRule="auto"/>
        <w:ind w:left="567"/>
        <w:jc w:val="both"/>
        <w:rPr>
          <w:rFonts w:ascii="Times New Roman" w:eastAsia="Times New Roman" w:hAnsi="Times New Roman" w:cs="Times New Roman"/>
          <w:i/>
          <w:sz w:val="28"/>
          <w:szCs w:val="28"/>
          <w:lang w:val="ru-RU"/>
        </w:rPr>
      </w:pPr>
      <w:r w:rsidRPr="00BA5194">
        <w:rPr>
          <w:rFonts w:ascii="Times New Roman" w:eastAsia="Times New Roman" w:hAnsi="Times New Roman" w:cs="Times New Roman"/>
          <w:i/>
          <w:sz w:val="28"/>
          <w:szCs w:val="28"/>
          <w:lang w:val="ru-RU"/>
        </w:rPr>
        <w:t xml:space="preserve">збору </w:t>
      </w:r>
      <w:proofErr w:type="gramStart"/>
      <w:r w:rsidRPr="00BA5194">
        <w:rPr>
          <w:rFonts w:ascii="Times New Roman" w:eastAsia="Times New Roman" w:hAnsi="Times New Roman" w:cs="Times New Roman"/>
          <w:i/>
          <w:sz w:val="28"/>
          <w:szCs w:val="28"/>
          <w:lang w:val="ru-RU"/>
        </w:rPr>
        <w:t>за першу</w:t>
      </w:r>
      <w:proofErr w:type="gramEnd"/>
      <w:r w:rsidRPr="00BA5194">
        <w:rPr>
          <w:rFonts w:ascii="Times New Roman" w:eastAsia="Times New Roman" w:hAnsi="Times New Roman" w:cs="Times New Roman"/>
          <w:i/>
          <w:sz w:val="28"/>
          <w:szCs w:val="28"/>
          <w:lang w:val="ru-RU"/>
        </w:rPr>
        <w:t xml:space="preserve"> реєстрацію транспортного засобу</w:t>
      </w:r>
    </w:p>
    <w:p w:rsidR="00BA5194" w:rsidRPr="00BA5194" w:rsidRDefault="00BA5194" w:rsidP="00BA5194">
      <w:pPr>
        <w:spacing w:after="0" w:line="240" w:lineRule="auto"/>
        <w:ind w:left="567"/>
        <w:jc w:val="both"/>
        <w:rPr>
          <w:rFonts w:ascii="Times New Roman" w:eastAsia="Times New Roman" w:hAnsi="Times New Roman" w:cs="Times New Roman"/>
          <w:i/>
          <w:sz w:val="28"/>
          <w:szCs w:val="28"/>
          <w:lang w:val="ru-RU"/>
        </w:rPr>
      </w:pPr>
      <w:r w:rsidRPr="00BA5194">
        <w:rPr>
          <w:rFonts w:ascii="Times New Roman" w:eastAsia="Times New Roman" w:hAnsi="Times New Roman" w:cs="Times New Roman"/>
          <w:i/>
          <w:sz w:val="28"/>
          <w:szCs w:val="28"/>
          <w:lang w:val="ru-RU"/>
        </w:rPr>
        <w:t>екологічного податку</w:t>
      </w:r>
    </w:p>
    <w:p w:rsidR="00BA5194" w:rsidRPr="00BA5194" w:rsidRDefault="00BA5194" w:rsidP="00BA5194">
      <w:pPr>
        <w:spacing w:after="0" w:line="240" w:lineRule="auto"/>
        <w:ind w:left="567"/>
        <w:jc w:val="both"/>
        <w:rPr>
          <w:rFonts w:ascii="Times New Roman" w:eastAsia="Times New Roman" w:hAnsi="Times New Roman" w:cs="Times New Roman"/>
          <w:i/>
          <w:sz w:val="28"/>
          <w:szCs w:val="28"/>
          <w:lang w:val="ru-RU"/>
        </w:rPr>
      </w:pPr>
      <w:r w:rsidRPr="00BA5194">
        <w:rPr>
          <w:rFonts w:ascii="Times New Roman" w:eastAsia="Times New Roman" w:hAnsi="Times New Roman" w:cs="Times New Roman"/>
          <w:i/>
          <w:sz w:val="28"/>
          <w:szCs w:val="28"/>
          <w:lang w:val="ru-RU"/>
        </w:rPr>
        <w:t>рентної плати за транспортування нафти і нафтопродуктів</w:t>
      </w:r>
    </w:p>
    <w:p w:rsidR="00BA5194" w:rsidRPr="00BA5194" w:rsidRDefault="00BA5194" w:rsidP="00BA5194">
      <w:pPr>
        <w:spacing w:after="0" w:line="240" w:lineRule="auto"/>
        <w:ind w:left="567"/>
        <w:jc w:val="both"/>
        <w:rPr>
          <w:rFonts w:ascii="Times New Roman" w:eastAsia="Times New Roman" w:hAnsi="Times New Roman" w:cs="Times New Roman"/>
          <w:i/>
          <w:sz w:val="28"/>
          <w:szCs w:val="28"/>
          <w:lang w:val="ru-RU"/>
        </w:rPr>
      </w:pPr>
      <w:r w:rsidRPr="00BA5194">
        <w:rPr>
          <w:rFonts w:ascii="Times New Roman" w:eastAsia="Times New Roman" w:hAnsi="Times New Roman" w:cs="Times New Roman"/>
          <w:i/>
          <w:sz w:val="28"/>
          <w:szCs w:val="28"/>
          <w:lang w:val="ru-RU"/>
        </w:rPr>
        <w:t>рентної плати за нафту, природний газ і газовий конденсат</w:t>
      </w:r>
    </w:p>
    <w:p w:rsidR="00BA5194" w:rsidRPr="00BA5194" w:rsidRDefault="00BA5194" w:rsidP="00BA5194">
      <w:pPr>
        <w:spacing w:after="0" w:line="240" w:lineRule="auto"/>
        <w:ind w:left="567"/>
        <w:jc w:val="both"/>
        <w:rPr>
          <w:rFonts w:ascii="Times New Roman" w:eastAsia="Times New Roman" w:hAnsi="Times New Roman" w:cs="Times New Roman"/>
          <w:i/>
          <w:sz w:val="28"/>
          <w:szCs w:val="28"/>
          <w:lang w:val="ru-RU"/>
        </w:rPr>
      </w:pPr>
      <w:r w:rsidRPr="00BA5194">
        <w:rPr>
          <w:rFonts w:ascii="Times New Roman" w:eastAsia="Times New Roman" w:hAnsi="Times New Roman" w:cs="Times New Roman"/>
          <w:i/>
          <w:sz w:val="28"/>
          <w:szCs w:val="28"/>
          <w:lang w:val="ru-RU"/>
        </w:rPr>
        <w:t>плати за користування надрами</w:t>
      </w:r>
    </w:p>
    <w:p w:rsidR="00BA5194" w:rsidRPr="00BA5194" w:rsidRDefault="00BA5194" w:rsidP="00BA5194">
      <w:pPr>
        <w:spacing w:after="0" w:line="240" w:lineRule="auto"/>
        <w:ind w:left="567"/>
        <w:jc w:val="both"/>
        <w:rPr>
          <w:rFonts w:ascii="Times New Roman" w:eastAsia="Times New Roman" w:hAnsi="Times New Roman" w:cs="Times New Roman"/>
          <w:i/>
          <w:sz w:val="28"/>
          <w:szCs w:val="28"/>
          <w:lang w:val="ru-RU"/>
        </w:rPr>
      </w:pPr>
      <w:r w:rsidRPr="00BA5194">
        <w:rPr>
          <w:rFonts w:ascii="Times New Roman" w:eastAsia="Times New Roman" w:hAnsi="Times New Roman" w:cs="Times New Roman"/>
          <w:i/>
          <w:sz w:val="28"/>
          <w:szCs w:val="28"/>
          <w:lang w:val="ru-RU"/>
        </w:rPr>
        <w:t>місцевих податків і зборів, крім єдиного податку</w:t>
      </w:r>
    </w:p>
    <w:p w:rsidR="00BA5194" w:rsidRPr="00BA5194" w:rsidRDefault="00BA5194" w:rsidP="00BA5194">
      <w:pPr>
        <w:spacing w:after="0" w:line="240" w:lineRule="auto"/>
        <w:ind w:left="567"/>
        <w:jc w:val="both"/>
        <w:rPr>
          <w:rFonts w:ascii="Times New Roman" w:eastAsia="Times New Roman" w:hAnsi="Times New Roman" w:cs="Times New Roman"/>
          <w:i/>
          <w:sz w:val="28"/>
          <w:szCs w:val="28"/>
          <w:lang w:val="ru-RU"/>
        </w:rPr>
      </w:pPr>
      <w:r w:rsidRPr="00BA5194">
        <w:rPr>
          <w:rFonts w:ascii="Times New Roman" w:eastAsia="Times New Roman" w:hAnsi="Times New Roman" w:cs="Times New Roman"/>
          <w:i/>
          <w:sz w:val="28"/>
          <w:szCs w:val="28"/>
          <w:lang w:val="ru-RU"/>
        </w:rPr>
        <w:t>єдиного податку</w:t>
      </w:r>
    </w:p>
    <w:p w:rsidR="00BA5194" w:rsidRPr="00BA5194" w:rsidRDefault="00BA5194" w:rsidP="00BA5194">
      <w:pPr>
        <w:spacing w:after="0" w:line="240" w:lineRule="auto"/>
        <w:ind w:left="567"/>
        <w:jc w:val="both"/>
        <w:rPr>
          <w:rFonts w:ascii="Times New Roman" w:eastAsia="Times New Roman" w:hAnsi="Times New Roman" w:cs="Times New Roman"/>
          <w:i/>
          <w:sz w:val="28"/>
          <w:szCs w:val="28"/>
          <w:lang w:val="ru-RU"/>
        </w:rPr>
      </w:pPr>
      <w:r w:rsidRPr="00BA5194">
        <w:rPr>
          <w:rFonts w:ascii="Times New Roman" w:eastAsia="Times New Roman" w:hAnsi="Times New Roman" w:cs="Times New Roman"/>
          <w:i/>
          <w:sz w:val="28"/>
          <w:szCs w:val="28"/>
          <w:lang w:val="ru-RU"/>
        </w:rPr>
        <w:t>плати за землю</w:t>
      </w:r>
    </w:p>
    <w:p w:rsidR="00BA5194" w:rsidRPr="00BA5194" w:rsidRDefault="00BA5194" w:rsidP="00BA5194">
      <w:pPr>
        <w:spacing w:after="0" w:line="240" w:lineRule="auto"/>
        <w:ind w:left="567"/>
        <w:jc w:val="both"/>
        <w:rPr>
          <w:rFonts w:ascii="Times New Roman" w:eastAsia="Times New Roman" w:hAnsi="Times New Roman" w:cs="Times New Roman"/>
          <w:i/>
          <w:sz w:val="28"/>
          <w:szCs w:val="28"/>
          <w:lang w:val="ru-RU"/>
        </w:rPr>
      </w:pPr>
      <w:r w:rsidRPr="00BA5194">
        <w:rPr>
          <w:rFonts w:ascii="Times New Roman" w:eastAsia="Times New Roman" w:hAnsi="Times New Roman" w:cs="Times New Roman"/>
          <w:i/>
          <w:sz w:val="28"/>
          <w:szCs w:val="28"/>
          <w:lang w:val="ru-RU"/>
        </w:rPr>
        <w:t>збору за користування радіочастотним ресурсом</w:t>
      </w:r>
    </w:p>
    <w:p w:rsidR="00BA5194" w:rsidRPr="00BA5194" w:rsidRDefault="00BA5194" w:rsidP="00BA5194">
      <w:pPr>
        <w:spacing w:after="0" w:line="240" w:lineRule="auto"/>
        <w:ind w:left="567"/>
        <w:jc w:val="both"/>
        <w:rPr>
          <w:rFonts w:ascii="Times New Roman" w:eastAsia="Times New Roman" w:hAnsi="Times New Roman" w:cs="Times New Roman"/>
          <w:i/>
          <w:sz w:val="28"/>
          <w:szCs w:val="28"/>
          <w:lang w:val="ru-RU"/>
        </w:rPr>
      </w:pPr>
      <w:r w:rsidRPr="00BA5194">
        <w:rPr>
          <w:rFonts w:ascii="Times New Roman" w:eastAsia="Times New Roman" w:hAnsi="Times New Roman" w:cs="Times New Roman"/>
          <w:i/>
          <w:sz w:val="28"/>
          <w:szCs w:val="28"/>
          <w:lang w:val="ru-RU"/>
        </w:rPr>
        <w:t>збору за спеціальне використання води</w:t>
      </w:r>
    </w:p>
    <w:p w:rsidR="00BA5194" w:rsidRPr="00BA5194" w:rsidRDefault="00BA5194" w:rsidP="00BA5194">
      <w:pPr>
        <w:spacing w:after="0" w:line="240" w:lineRule="auto"/>
        <w:ind w:left="567"/>
        <w:jc w:val="both"/>
        <w:rPr>
          <w:rFonts w:ascii="Times New Roman" w:eastAsia="Times New Roman" w:hAnsi="Times New Roman" w:cs="Times New Roman"/>
          <w:i/>
          <w:sz w:val="28"/>
          <w:szCs w:val="28"/>
          <w:lang w:val="ru-RU"/>
        </w:rPr>
      </w:pPr>
      <w:r w:rsidRPr="00BA5194">
        <w:rPr>
          <w:rFonts w:ascii="Times New Roman" w:eastAsia="Times New Roman" w:hAnsi="Times New Roman" w:cs="Times New Roman"/>
          <w:i/>
          <w:sz w:val="28"/>
          <w:szCs w:val="28"/>
          <w:lang w:val="ru-RU"/>
        </w:rPr>
        <w:t>збору за спеціальне використання лісових ресурсів</w:t>
      </w:r>
    </w:p>
    <w:p w:rsidR="00BA5194" w:rsidRPr="00BA5194" w:rsidRDefault="00BA5194" w:rsidP="00BA5194">
      <w:pPr>
        <w:spacing w:after="0" w:line="240" w:lineRule="auto"/>
        <w:ind w:left="567"/>
        <w:jc w:val="both"/>
        <w:rPr>
          <w:rFonts w:ascii="Times New Roman" w:eastAsia="Times New Roman" w:hAnsi="Times New Roman" w:cs="Times New Roman"/>
          <w:i/>
          <w:sz w:val="28"/>
          <w:szCs w:val="28"/>
          <w:lang w:val="ru-RU"/>
        </w:rPr>
      </w:pPr>
      <w:r w:rsidRPr="00BA5194">
        <w:rPr>
          <w:rFonts w:ascii="Times New Roman" w:eastAsia="Times New Roman" w:hAnsi="Times New Roman" w:cs="Times New Roman"/>
          <w:i/>
          <w:sz w:val="28"/>
          <w:szCs w:val="28"/>
          <w:lang w:val="ru-RU"/>
        </w:rPr>
        <w:t>справи за зверненням органів доходів і зборів, у тому числі щодо:</w:t>
      </w:r>
    </w:p>
    <w:p w:rsidR="00BA5194" w:rsidRPr="00BA5194" w:rsidRDefault="00BA5194" w:rsidP="00BA5194">
      <w:pPr>
        <w:spacing w:after="0" w:line="240" w:lineRule="auto"/>
        <w:ind w:left="567"/>
        <w:jc w:val="both"/>
        <w:rPr>
          <w:rFonts w:ascii="Times New Roman" w:eastAsia="Times New Roman" w:hAnsi="Times New Roman" w:cs="Times New Roman"/>
          <w:i/>
          <w:sz w:val="28"/>
          <w:szCs w:val="28"/>
          <w:lang w:val="ru-RU"/>
        </w:rPr>
      </w:pPr>
      <w:r w:rsidRPr="00BA5194">
        <w:rPr>
          <w:rFonts w:ascii="Times New Roman" w:eastAsia="Times New Roman" w:hAnsi="Times New Roman" w:cs="Times New Roman"/>
          <w:i/>
          <w:sz w:val="28"/>
          <w:szCs w:val="28"/>
          <w:lang w:val="ru-RU"/>
        </w:rPr>
        <w:lastRenderedPageBreak/>
        <w:t>визнання оспорюванних правочинів недійсними та застосування визначених законодавством заходів, пов’язаних із визнанням правочинів недійсними</w:t>
      </w:r>
    </w:p>
    <w:p w:rsidR="00BA5194" w:rsidRPr="00BA5194" w:rsidRDefault="00BA5194" w:rsidP="00BA5194">
      <w:pPr>
        <w:spacing w:after="0" w:line="240" w:lineRule="auto"/>
        <w:ind w:left="567"/>
        <w:jc w:val="both"/>
        <w:rPr>
          <w:rFonts w:ascii="Times New Roman" w:eastAsia="Times New Roman" w:hAnsi="Times New Roman" w:cs="Times New Roman"/>
          <w:i/>
          <w:sz w:val="28"/>
          <w:szCs w:val="28"/>
          <w:lang w:val="ru-RU"/>
        </w:rPr>
      </w:pPr>
      <w:r w:rsidRPr="00BA5194">
        <w:rPr>
          <w:rFonts w:ascii="Times New Roman" w:eastAsia="Times New Roman" w:hAnsi="Times New Roman" w:cs="Times New Roman"/>
          <w:i/>
          <w:sz w:val="28"/>
          <w:szCs w:val="28"/>
          <w:lang w:val="ru-RU"/>
        </w:rPr>
        <w:t>стягнення в дохід держави коштів, отриманих за нікчемними договорами</w:t>
      </w:r>
    </w:p>
    <w:p w:rsidR="00BA5194" w:rsidRPr="00BA5194" w:rsidRDefault="00BA5194" w:rsidP="00BA5194">
      <w:pPr>
        <w:spacing w:after="0" w:line="240" w:lineRule="auto"/>
        <w:ind w:left="567"/>
        <w:jc w:val="both"/>
        <w:rPr>
          <w:rFonts w:ascii="Times New Roman" w:eastAsia="Times New Roman" w:hAnsi="Times New Roman" w:cs="Times New Roman"/>
          <w:i/>
          <w:sz w:val="28"/>
          <w:szCs w:val="28"/>
          <w:lang w:eastAsia="uk-UA"/>
        </w:rPr>
      </w:pPr>
      <w:r w:rsidRPr="00BA5194">
        <w:rPr>
          <w:rFonts w:ascii="Times New Roman" w:eastAsia="Times New Roman" w:hAnsi="Times New Roman" w:cs="Times New Roman"/>
          <w:i/>
          <w:sz w:val="28"/>
          <w:szCs w:val="28"/>
          <w:lang w:val="ru-RU"/>
        </w:rPr>
        <w:t>припинення юридичної особи (припинення підприємницької діяльності фізичної особи–підприємця)</w:t>
      </w:r>
    </w:p>
    <w:p w:rsidR="00BA5194" w:rsidRPr="00BA5194" w:rsidRDefault="00BA5194" w:rsidP="00BA5194">
      <w:pPr>
        <w:spacing w:after="0" w:line="240" w:lineRule="auto"/>
        <w:ind w:firstLine="567"/>
        <w:jc w:val="both"/>
        <w:rPr>
          <w:rFonts w:ascii="Times New Roman" w:eastAsia="Times New Roman" w:hAnsi="Times New Roman" w:cs="Times New Roman"/>
          <w:sz w:val="28"/>
          <w:szCs w:val="28"/>
          <w:lang w:eastAsia="uk-UA"/>
        </w:rPr>
      </w:pPr>
    </w:p>
    <w:p w:rsidR="00BA5194" w:rsidRPr="00BA5194" w:rsidRDefault="00BA5194" w:rsidP="00BA5194">
      <w:pPr>
        <w:ind w:firstLine="426"/>
        <w:jc w:val="both"/>
        <w:rPr>
          <w:rFonts w:ascii="Times New Roman" w:hAnsi="Times New Roman" w:cs="Times New Roman"/>
          <w:sz w:val="28"/>
          <w:szCs w:val="28"/>
        </w:rPr>
      </w:pPr>
      <w:r>
        <w:rPr>
          <w:rFonts w:ascii="Times New Roman" w:hAnsi="Times New Roman" w:cs="Times New Roman"/>
          <w:sz w:val="28"/>
          <w:szCs w:val="28"/>
        </w:rPr>
        <w:t>√ До прикладу, у</w:t>
      </w:r>
      <w:r w:rsidRPr="00BA5194">
        <w:rPr>
          <w:rFonts w:ascii="Times New Roman" w:hAnsi="Times New Roman" w:cs="Times New Roman"/>
          <w:sz w:val="28"/>
          <w:szCs w:val="28"/>
        </w:rPr>
        <w:t xml:space="preserve"> справі № 0340/1655/18 постановою Касаційного адміністративного суду у складі Верховного Суду від 20 березня 2020 року (</w:t>
      </w:r>
      <w:hyperlink r:id="rId36" w:history="1">
        <w:r w:rsidRPr="00BA5194">
          <w:rPr>
            <w:rStyle w:val="a4"/>
            <w:rFonts w:ascii="Times New Roman" w:hAnsi="Times New Roman" w:cs="Times New Roman"/>
            <w:sz w:val="28"/>
            <w:szCs w:val="28"/>
          </w:rPr>
          <w:t>https://reyestr.court.gov.ua/Review/88360087</w:t>
        </w:r>
      </w:hyperlink>
      <w:r w:rsidRPr="00BA5194">
        <w:rPr>
          <w:rFonts w:ascii="Times New Roman" w:hAnsi="Times New Roman" w:cs="Times New Roman"/>
          <w:sz w:val="28"/>
          <w:szCs w:val="28"/>
        </w:rPr>
        <w:t>) касаційну скаргу Головного управління ДФС у Волинській області задоволено частково. Рішення Волинського окружного адміністративного суду від 23 жовтня 2018 та постанову Восьмого апеляційного адміністративного суду від 24 січня 2019 року скасовано, а справу направлено до суду першої інстанції на новий розгляд.</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 xml:space="preserve">Рішенням </w:t>
      </w:r>
      <w:r w:rsidR="00C030D5">
        <w:rPr>
          <w:rFonts w:ascii="Times New Roman" w:hAnsi="Times New Roman" w:cs="Times New Roman"/>
          <w:sz w:val="28"/>
          <w:szCs w:val="28"/>
        </w:rPr>
        <w:t>Волинського</w:t>
      </w:r>
      <w:r w:rsidRPr="00BA5194">
        <w:rPr>
          <w:rFonts w:ascii="Times New Roman" w:hAnsi="Times New Roman" w:cs="Times New Roman"/>
          <w:sz w:val="28"/>
          <w:szCs w:val="28"/>
        </w:rPr>
        <w:t xml:space="preserve"> окружного адміністративного суду від 28.09.2018 в задоволенні позову відмовлено.</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 xml:space="preserve">Ухвалюючи рішення, суд першої інстанції виходив з того, що приписи підпункту "є" підпункту </w:t>
      </w:r>
      <w:hyperlink r:id="rId37" w:anchor="18933"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266.2.2</w:t>
        </w:r>
      </w:hyperlink>
      <w:r w:rsidRPr="00BA5194">
        <w:rPr>
          <w:rFonts w:ascii="Times New Roman" w:hAnsi="Times New Roman" w:cs="Times New Roman"/>
          <w:sz w:val="28"/>
          <w:szCs w:val="28"/>
        </w:rPr>
        <w:t xml:space="preserve"> пункту </w:t>
      </w:r>
      <w:hyperlink r:id="rId38" w:anchor="18931"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266.2</w:t>
        </w:r>
      </w:hyperlink>
      <w:r w:rsidRPr="00BA5194">
        <w:rPr>
          <w:rFonts w:ascii="Times New Roman" w:hAnsi="Times New Roman" w:cs="Times New Roman"/>
          <w:sz w:val="28"/>
          <w:szCs w:val="28"/>
        </w:rPr>
        <w:t xml:space="preserve"> статті </w:t>
      </w:r>
      <w:hyperlink r:id="rId39" w:anchor="18924"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266 Податкового кодексу України</w:t>
        </w:r>
      </w:hyperlink>
      <w:r w:rsidRPr="00BA5194">
        <w:rPr>
          <w:rFonts w:ascii="Times New Roman" w:hAnsi="Times New Roman" w:cs="Times New Roman"/>
          <w:sz w:val="28"/>
          <w:szCs w:val="28"/>
        </w:rPr>
        <w:t xml:space="preserve"> (далі - </w:t>
      </w:r>
      <w:hyperlink r:id="rId40"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ПК України</w:t>
        </w:r>
      </w:hyperlink>
      <w:r w:rsidRPr="00BA5194">
        <w:rPr>
          <w:rFonts w:ascii="Times New Roman" w:hAnsi="Times New Roman" w:cs="Times New Roman"/>
          <w:sz w:val="28"/>
          <w:szCs w:val="28"/>
        </w:rPr>
        <w:t>) можуть бути застосовані лише за умов перебування будівель промисловості у власності промислових підприємств, а оскільки нежитлове приміщення належить позивачу як фізичній особі, то податковий орган обґрунтовано визначив йому податкове зобов`язання зі сплати податку.</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Постановою Восьмого апеляційного адміністративного суду від 24.01.2019 рішення суду першої інстанції скасовано та прийнято нове, яким позов задоволено; визнано протиправним та скасовано податкове повідомлення-рішення Головного управління ДФС у Волинській області від 28.03.2018 №0007256/0000-0319 про визначення позивачу податкового зобов`язання за платежем податок на нерухоме майно, відмінне від земельної ділянки, за 2017 рік в сумі 101718,40 грн.</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Задовольняючи позовні вимоги, суд апеляційної інстанції дійшов висновку про наявність підстав для застосування пільги при нарахуванні податку на об`єкт нерухомості, яким володіє позивач, передбаченої положеннями підпункту "є" підпункту </w:t>
      </w:r>
      <w:hyperlink r:id="rId41" w:anchor="18933"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266.2.2</w:t>
        </w:r>
      </w:hyperlink>
      <w:r w:rsidRPr="00BA5194">
        <w:rPr>
          <w:rFonts w:ascii="Times New Roman" w:hAnsi="Times New Roman" w:cs="Times New Roman"/>
          <w:sz w:val="28"/>
          <w:szCs w:val="28"/>
        </w:rPr>
        <w:t> пункту </w:t>
      </w:r>
      <w:hyperlink r:id="rId42" w:anchor="18931"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266.2</w:t>
        </w:r>
      </w:hyperlink>
      <w:r w:rsidRPr="00BA5194">
        <w:rPr>
          <w:rFonts w:ascii="Times New Roman" w:hAnsi="Times New Roman" w:cs="Times New Roman"/>
          <w:sz w:val="28"/>
          <w:szCs w:val="28"/>
        </w:rPr>
        <w:t> статті </w:t>
      </w:r>
      <w:hyperlink r:id="rId43" w:anchor="18924"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266 ПК України</w:t>
        </w:r>
      </w:hyperlink>
      <w:r w:rsidRPr="00BA5194">
        <w:rPr>
          <w:rFonts w:ascii="Times New Roman" w:hAnsi="Times New Roman" w:cs="Times New Roman"/>
          <w:sz w:val="28"/>
          <w:szCs w:val="28"/>
        </w:rPr>
        <w:t>.</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Судами встановлено, що позивачу на праві приватної власності належить офісно-складське приміщення, загальною площею 3178,7 кв. м., що з</w:t>
      </w:r>
      <w:r>
        <w:rPr>
          <w:rFonts w:ascii="Times New Roman" w:hAnsi="Times New Roman" w:cs="Times New Roman"/>
          <w:sz w:val="28"/>
          <w:szCs w:val="28"/>
        </w:rPr>
        <w:t>находиться за адресою: АДРЕСА_1</w:t>
      </w:r>
      <w:r w:rsidRPr="00BA5194">
        <w:rPr>
          <w:rFonts w:ascii="Times New Roman" w:hAnsi="Times New Roman" w:cs="Times New Roman"/>
          <w:sz w:val="28"/>
          <w:szCs w:val="28"/>
        </w:rPr>
        <w:t>, про що свідчать копія свідоцтва про право власності серії НОМЕР_1 від 04.12.2014 та копія витягу з Державного реєстру речових прав на нерухоме майно від 04.12.2014.</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 xml:space="preserve">На підставі підпункту </w:t>
      </w:r>
      <w:hyperlink r:id="rId44" w:anchor="12214"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54.3.3</w:t>
        </w:r>
      </w:hyperlink>
      <w:r w:rsidRPr="00BA5194">
        <w:rPr>
          <w:rFonts w:ascii="Times New Roman" w:hAnsi="Times New Roman" w:cs="Times New Roman"/>
          <w:sz w:val="28"/>
          <w:szCs w:val="28"/>
        </w:rPr>
        <w:t xml:space="preserve"> пункту </w:t>
      </w:r>
      <w:hyperlink r:id="rId45" w:anchor="12211"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54.3</w:t>
        </w:r>
      </w:hyperlink>
      <w:r w:rsidRPr="00BA5194">
        <w:rPr>
          <w:rFonts w:ascii="Times New Roman" w:hAnsi="Times New Roman" w:cs="Times New Roman"/>
          <w:sz w:val="28"/>
          <w:szCs w:val="28"/>
        </w:rPr>
        <w:t xml:space="preserve"> ст.</w:t>
      </w:r>
      <w:hyperlink r:id="rId46" w:anchor="12208"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54</w:t>
        </w:r>
      </w:hyperlink>
      <w:r w:rsidRPr="00BA5194">
        <w:rPr>
          <w:rFonts w:ascii="Times New Roman" w:hAnsi="Times New Roman" w:cs="Times New Roman"/>
          <w:sz w:val="28"/>
          <w:szCs w:val="28"/>
        </w:rPr>
        <w:t xml:space="preserve">, підпункту </w:t>
      </w:r>
      <w:hyperlink r:id="rId47" w:anchor="18980"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266.7.2</w:t>
        </w:r>
      </w:hyperlink>
      <w:r w:rsidRPr="00BA5194">
        <w:rPr>
          <w:rFonts w:ascii="Times New Roman" w:hAnsi="Times New Roman" w:cs="Times New Roman"/>
          <w:sz w:val="28"/>
          <w:szCs w:val="28"/>
        </w:rPr>
        <w:t xml:space="preserve"> пункту </w:t>
      </w:r>
      <w:hyperlink r:id="rId48" w:anchor="18972"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266.7</w:t>
        </w:r>
      </w:hyperlink>
      <w:r w:rsidRPr="00BA5194">
        <w:rPr>
          <w:rFonts w:ascii="Times New Roman" w:hAnsi="Times New Roman" w:cs="Times New Roman"/>
          <w:sz w:val="28"/>
          <w:szCs w:val="28"/>
        </w:rPr>
        <w:t xml:space="preserve"> статті </w:t>
      </w:r>
      <w:hyperlink r:id="rId49" w:anchor="18924"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266 ПК України</w:t>
        </w:r>
      </w:hyperlink>
      <w:r w:rsidRPr="00BA5194">
        <w:rPr>
          <w:rFonts w:ascii="Times New Roman" w:hAnsi="Times New Roman" w:cs="Times New Roman"/>
          <w:sz w:val="28"/>
          <w:szCs w:val="28"/>
        </w:rPr>
        <w:t xml:space="preserve"> відповідач 28.03.2018 прийняв податкове повідомлення- рішення №0007256/0000-0319, яким визначено суму податкового </w:t>
      </w:r>
      <w:r w:rsidRPr="00BA5194">
        <w:rPr>
          <w:rFonts w:ascii="Times New Roman" w:hAnsi="Times New Roman" w:cs="Times New Roman"/>
          <w:sz w:val="28"/>
          <w:szCs w:val="28"/>
        </w:rPr>
        <w:lastRenderedPageBreak/>
        <w:t>зобов`язання з податку на нерухоме майно, відмінне від земельної ділянки в розмірі 101718,40 грн.</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За правилами підпункту </w:t>
      </w:r>
      <w:hyperlink r:id="rId50" w:anchor="18926"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266.1.1</w:t>
        </w:r>
      </w:hyperlink>
      <w:r w:rsidRPr="00BA5194">
        <w:rPr>
          <w:rFonts w:ascii="Times New Roman" w:hAnsi="Times New Roman" w:cs="Times New Roman"/>
          <w:sz w:val="28"/>
          <w:szCs w:val="28"/>
        </w:rPr>
        <w:t> пункту </w:t>
      </w:r>
      <w:hyperlink r:id="rId51" w:anchor="18925"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266.1</w:t>
        </w:r>
      </w:hyperlink>
      <w:r w:rsidRPr="00BA5194">
        <w:rPr>
          <w:rFonts w:ascii="Times New Roman" w:hAnsi="Times New Roman" w:cs="Times New Roman"/>
          <w:sz w:val="28"/>
          <w:szCs w:val="28"/>
        </w:rPr>
        <w:t> статті </w:t>
      </w:r>
      <w:hyperlink r:id="rId52" w:anchor="18924"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266 ПК України</w:t>
        </w:r>
      </w:hyperlink>
      <w:r w:rsidRPr="00BA5194">
        <w:rPr>
          <w:rFonts w:ascii="Times New Roman" w:hAnsi="Times New Roman" w:cs="Times New Roman"/>
          <w:sz w:val="28"/>
          <w:szCs w:val="28"/>
        </w:rPr>
        <w:t> платниками податку на нерухоме майно, відмінне від земельної ділянки є фізичні та юридичні особи, в тому числі нерезиденти, які є власниками об`єктів житлової та/або нежитлової нерухомості.</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Об`єктом оподаткування є об`єкт житлової та нежитлової нерухомості, в тому числі його частка (підпункт </w:t>
      </w:r>
      <w:hyperlink r:id="rId53" w:anchor="18932"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266.2.1</w:t>
        </w:r>
      </w:hyperlink>
      <w:r w:rsidRPr="00BA5194">
        <w:rPr>
          <w:rFonts w:ascii="Times New Roman" w:hAnsi="Times New Roman" w:cs="Times New Roman"/>
          <w:sz w:val="28"/>
          <w:szCs w:val="28"/>
        </w:rPr>
        <w:t> пункту </w:t>
      </w:r>
      <w:hyperlink r:id="rId54" w:anchor="18931"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266.2</w:t>
        </w:r>
      </w:hyperlink>
      <w:r w:rsidRPr="00BA5194">
        <w:rPr>
          <w:rFonts w:ascii="Times New Roman" w:hAnsi="Times New Roman" w:cs="Times New Roman"/>
          <w:sz w:val="28"/>
          <w:szCs w:val="28"/>
        </w:rPr>
        <w:t> статті </w:t>
      </w:r>
      <w:hyperlink r:id="rId55" w:anchor="18924"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266 ПК України</w:t>
        </w:r>
      </w:hyperlink>
      <w:r w:rsidRPr="00BA5194">
        <w:rPr>
          <w:rFonts w:ascii="Times New Roman" w:hAnsi="Times New Roman" w:cs="Times New Roman"/>
          <w:sz w:val="28"/>
          <w:szCs w:val="28"/>
        </w:rPr>
        <w:t>).</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У даній справі спірним є питання можливості застосування підпункту «є» підпункту </w:t>
      </w:r>
      <w:hyperlink r:id="rId56" w:anchor="18933"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266.2.2</w:t>
        </w:r>
      </w:hyperlink>
      <w:r w:rsidRPr="00BA5194">
        <w:rPr>
          <w:rFonts w:ascii="Times New Roman" w:hAnsi="Times New Roman" w:cs="Times New Roman"/>
          <w:sz w:val="28"/>
          <w:szCs w:val="28"/>
        </w:rPr>
        <w:t> пункту </w:t>
      </w:r>
      <w:hyperlink r:id="rId57" w:anchor="18931"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266.2</w:t>
        </w:r>
      </w:hyperlink>
      <w:r w:rsidRPr="00BA5194">
        <w:rPr>
          <w:rFonts w:ascii="Times New Roman" w:hAnsi="Times New Roman" w:cs="Times New Roman"/>
          <w:sz w:val="28"/>
          <w:szCs w:val="28"/>
        </w:rPr>
        <w:t> статті </w:t>
      </w:r>
      <w:hyperlink r:id="rId58" w:anchor="18924"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266 ПК України</w:t>
        </w:r>
      </w:hyperlink>
      <w:r w:rsidRPr="00BA5194">
        <w:rPr>
          <w:rFonts w:ascii="Times New Roman" w:hAnsi="Times New Roman" w:cs="Times New Roman"/>
          <w:sz w:val="28"/>
          <w:szCs w:val="28"/>
        </w:rPr>
        <w:t xml:space="preserve"> щодо об`єкту нерухомого майна, що належить позивачу на праві власності.</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 xml:space="preserve">Відповідно до підпункту «є» підпункту </w:t>
      </w:r>
      <w:hyperlink r:id="rId59" w:anchor="18933"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266.2.2</w:t>
        </w:r>
      </w:hyperlink>
      <w:r w:rsidRPr="00BA5194">
        <w:rPr>
          <w:rFonts w:ascii="Times New Roman" w:hAnsi="Times New Roman" w:cs="Times New Roman"/>
          <w:sz w:val="28"/>
          <w:szCs w:val="28"/>
        </w:rPr>
        <w:t xml:space="preserve"> пункту </w:t>
      </w:r>
      <w:hyperlink r:id="rId60" w:anchor="18931"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266.2</w:t>
        </w:r>
      </w:hyperlink>
      <w:r w:rsidRPr="00BA5194">
        <w:rPr>
          <w:rFonts w:ascii="Times New Roman" w:hAnsi="Times New Roman" w:cs="Times New Roman"/>
          <w:sz w:val="28"/>
          <w:szCs w:val="28"/>
        </w:rPr>
        <w:t xml:space="preserve"> статті </w:t>
      </w:r>
      <w:hyperlink r:id="rId61" w:anchor="18924"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266</w:t>
        </w:r>
      </w:hyperlink>
      <w:r w:rsidRPr="00BA5194">
        <w:rPr>
          <w:rFonts w:ascii="Times New Roman" w:hAnsi="Times New Roman" w:cs="Times New Roman"/>
          <w:sz w:val="28"/>
          <w:szCs w:val="28"/>
        </w:rPr>
        <w:t xml:space="preserve"> цього </w:t>
      </w:r>
      <w:hyperlink r:id="rId62" w:anchor="18924"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Кодексу</w:t>
        </w:r>
      </w:hyperlink>
      <w:r w:rsidRPr="00BA5194">
        <w:rPr>
          <w:rFonts w:ascii="Times New Roman" w:hAnsi="Times New Roman" w:cs="Times New Roman"/>
          <w:sz w:val="28"/>
          <w:szCs w:val="28"/>
        </w:rPr>
        <w:t xml:space="preserve"> не є об`єктом оподаткування будівлі промисловості, зокрема виробничі корпуси, цехи, складські приміщення промислових підприємств.</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За положеннями підпункту </w:t>
      </w:r>
      <w:hyperlink r:id="rId63" w:anchor="11019"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14.1.129-1</w:t>
        </w:r>
      </w:hyperlink>
      <w:r w:rsidRPr="00BA5194">
        <w:rPr>
          <w:rFonts w:ascii="Times New Roman" w:hAnsi="Times New Roman" w:cs="Times New Roman"/>
          <w:sz w:val="28"/>
          <w:szCs w:val="28"/>
        </w:rPr>
        <w:t> пункту </w:t>
      </w:r>
      <w:hyperlink r:id="rId64" w:anchor="10766"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14.1</w:t>
        </w:r>
      </w:hyperlink>
      <w:r w:rsidRPr="00BA5194">
        <w:rPr>
          <w:rFonts w:ascii="Times New Roman" w:hAnsi="Times New Roman" w:cs="Times New Roman"/>
          <w:sz w:val="28"/>
          <w:szCs w:val="28"/>
        </w:rPr>
        <w:t xml:space="preserve"> статті </w:t>
      </w:r>
      <w:hyperlink r:id="rId65" w:anchor="10765"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14 Податкового кодексу України</w:t>
        </w:r>
      </w:hyperlink>
      <w:r w:rsidRPr="00BA5194">
        <w:rPr>
          <w:rFonts w:ascii="Times New Roman" w:hAnsi="Times New Roman" w:cs="Times New Roman"/>
          <w:sz w:val="28"/>
          <w:szCs w:val="28"/>
        </w:rPr>
        <w:t xml:space="preserve"> об`єкти нежитлової нерухомості - будівлі, приміщення, що не віднесені відповідно до законодавства до житлового фонду. У нежитловій нерухомості виділяють серед іншого будівлі промислові та склади (підпункт «ґ»).</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Визначення приналежності будівлі до того чи іншого класу проводиться на підставі документів, що підтверджують право власності, з урахуванням класифікаційних ознак та функціонального призначення об`єкта нерухомості згідно з ДК 018-2000.</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Відповідно до правового висновку, викладеного в постанові палати з розгляду справ щодо податків, зборів та інших обов`язкових платежів Касаційного адміністративного суду у складі Верховного Суду у справі №820/3556/17 (постанова від 17.02.2020), застосування підпункту «є» підпункту </w:t>
      </w:r>
      <w:hyperlink r:id="rId66" w:anchor="18933"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266.2.2</w:t>
        </w:r>
      </w:hyperlink>
      <w:r w:rsidRPr="00BA5194">
        <w:rPr>
          <w:rFonts w:ascii="Times New Roman" w:hAnsi="Times New Roman" w:cs="Times New Roman"/>
          <w:sz w:val="28"/>
          <w:szCs w:val="28"/>
        </w:rPr>
        <w:t> пункту </w:t>
      </w:r>
      <w:hyperlink r:id="rId67" w:anchor="18931"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266.2</w:t>
        </w:r>
      </w:hyperlink>
      <w:r w:rsidRPr="00BA5194">
        <w:rPr>
          <w:rFonts w:ascii="Times New Roman" w:hAnsi="Times New Roman" w:cs="Times New Roman"/>
          <w:sz w:val="28"/>
          <w:szCs w:val="28"/>
        </w:rPr>
        <w:t> статті </w:t>
      </w:r>
      <w:hyperlink r:id="rId68" w:anchor="18924"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266 ПК України</w:t>
        </w:r>
      </w:hyperlink>
      <w:r w:rsidRPr="00BA5194">
        <w:rPr>
          <w:rFonts w:ascii="Times New Roman" w:hAnsi="Times New Roman" w:cs="Times New Roman"/>
          <w:sz w:val="28"/>
          <w:szCs w:val="28"/>
        </w:rPr>
        <w:t xml:space="preserve"> можливе у разі якщо власниками об`єктів промисловості є фізичні та юридичні особи, в тому числі нерезиденти, та за умови (з врахуванням виду їх діяльності) використання таких об`єктів за функціональним призначенням, тобто для промислового виробництва (виготовлення промислової продукції будь-якого виду).</w:t>
      </w:r>
    </w:p>
    <w:p w:rsidR="00BA5194" w:rsidRPr="00BA5194" w:rsidRDefault="00C030D5" w:rsidP="00BA5194">
      <w:pPr>
        <w:ind w:firstLine="426"/>
        <w:jc w:val="both"/>
        <w:rPr>
          <w:rFonts w:ascii="Times New Roman" w:hAnsi="Times New Roman" w:cs="Times New Roman"/>
          <w:sz w:val="28"/>
          <w:szCs w:val="28"/>
        </w:rPr>
      </w:pPr>
      <w:r>
        <w:rPr>
          <w:rFonts w:ascii="Times New Roman" w:hAnsi="Times New Roman" w:cs="Times New Roman"/>
          <w:sz w:val="28"/>
          <w:szCs w:val="28"/>
        </w:rPr>
        <w:t>С</w:t>
      </w:r>
      <w:r w:rsidR="00BA5194" w:rsidRPr="00BA5194">
        <w:rPr>
          <w:rFonts w:ascii="Times New Roman" w:hAnsi="Times New Roman" w:cs="Times New Roman"/>
          <w:sz w:val="28"/>
          <w:szCs w:val="28"/>
        </w:rPr>
        <w:t>удами встановлено, що позивачу на праві приватної власності належить об`єкт нерухомого майна: офісно-складське приміщення, загальною площею 3178,7 кв. м., що знаходиться за адресою: АДРЕСА_1.</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 xml:space="preserve">Проте використання зазначеного об`єкта нерухомості за функціональним призначенням (промислове виробництво) судами попередніх інстанцій не досліджувалось, а відтак не надано належної правової оцінки всім обставинам, </w:t>
      </w:r>
      <w:r w:rsidRPr="00BA5194">
        <w:rPr>
          <w:rFonts w:ascii="Times New Roman" w:hAnsi="Times New Roman" w:cs="Times New Roman"/>
          <w:sz w:val="28"/>
          <w:szCs w:val="28"/>
        </w:rPr>
        <w:lastRenderedPageBreak/>
        <w:t>що мають значення для правильного вирішення спору в контексті спірних правовідносин.</w:t>
      </w:r>
    </w:p>
    <w:p w:rsidR="00BA5194" w:rsidRPr="00BA5194" w:rsidRDefault="00BA5194" w:rsidP="00BA5194">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BA5194">
        <w:rPr>
          <w:rFonts w:ascii="Times New Roman" w:hAnsi="Times New Roman" w:cs="Times New Roman"/>
          <w:sz w:val="28"/>
          <w:szCs w:val="28"/>
        </w:rPr>
        <w:t>У справі № 140/642/19 постановою Касаційного адміністративного суду у складі Верховного Суду від 03 квітня 2020 року (</w:t>
      </w:r>
      <w:hyperlink r:id="rId69" w:history="1">
        <w:r w:rsidRPr="00BA5194">
          <w:rPr>
            <w:rStyle w:val="a4"/>
            <w:rFonts w:ascii="Times New Roman" w:hAnsi="Times New Roman" w:cs="Times New Roman"/>
            <w:sz w:val="28"/>
            <w:szCs w:val="28"/>
          </w:rPr>
          <w:t>https://reyestr.court.gov.ua/Review/88575464</w:t>
        </w:r>
      </w:hyperlink>
      <w:r w:rsidRPr="00BA5194">
        <w:rPr>
          <w:rFonts w:ascii="Times New Roman" w:hAnsi="Times New Roman" w:cs="Times New Roman"/>
          <w:sz w:val="28"/>
          <w:szCs w:val="28"/>
        </w:rPr>
        <w:t>) касаційну скаргу ОСОБА_1 задоволено. Постанову Восьмого апеляційного адміністративного суду від 04.09.2019 скасовано. Рішення Волинського окружного адміністративного суду від 26.04.2019 залишено в силі.</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Рішенням Волинського окружного адміністративного суду від 26 квітня 2019 року позов задоволено: визнано протиправною та скасовано вимогу Головного управління ДФС у Волинській області від 04 лютого 2019 року № Ф-10575-55 про сплату боргу (недоїмки).</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Задовольняючи позовні вимоги, суд першої інстанції виходив з того, що оскільки позивач є застрахованою особою і єдиний внесок за нього у період, за який винесена спірна вимога регулярно нараховував та сплачував роботодавець у розмірі не менше мінімального, у нього відсутній обов`язок по сплаті вказаного внеску як особою, яка зареєстрована як фізична особа - підприємець та підприємницьку діяльність не здійснювала.</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З такими висновками не погодився суд апеляційної інстанції та постановою від 04.09.2019 рішення суду першої інстанції скасовано та прийнято постанову, якою в задоволенні позову відмовлено.</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 xml:space="preserve">В обґрунтування рішення послався на те, що суд першої інстанції не звернув увагу на положення абзацу другого пункту 2 частини першої </w:t>
      </w:r>
      <w:hyperlink r:id="rId70" w:anchor="103" w:tgtFrame="_blank" w:tooltip="Про збір та облік єдиного внеску на загальнообов'язкове державне соціальне страхування; нормативно-правовий акт № 2464-VI від 08.07.2010" w:history="1">
        <w:r w:rsidRPr="00BA5194">
          <w:rPr>
            <w:rStyle w:val="a4"/>
            <w:rFonts w:ascii="Times New Roman" w:hAnsi="Times New Roman" w:cs="Times New Roman"/>
            <w:sz w:val="28"/>
            <w:szCs w:val="28"/>
          </w:rPr>
          <w:t>статті 7 Закону України від 8 липня 2010 року № 2464-VI «Про збір та облік єдиного внеску на загальнообов`язкове державне соціальне страхування»</w:t>
        </w:r>
      </w:hyperlink>
      <w:r w:rsidRPr="00BA5194">
        <w:rPr>
          <w:rFonts w:ascii="Times New Roman" w:hAnsi="Times New Roman" w:cs="Times New Roman"/>
          <w:sz w:val="28"/>
          <w:szCs w:val="28"/>
        </w:rPr>
        <w:t xml:space="preserve"> (далі - Закон № 2464-VI), який зобов`язує платника податків, в тому числі фізичну особу-підприємця, навіть при відсутності доходу визначати базу нарахування та сплачувати ЄСВ не менше мінімального розміру. У зв`язку з цим, апеляційний суд дійшов висновку, що за наявності реєстрації позивача фізичною особою-підприємцем, останній повинен сплачувати єдиний внесок на загальнообов`язкове державне соціальне страхування, а відтак вимога податкового органу є правомірною. Апеляційний суд зазначив, що такої підстави звільнення від сплати єдиного внеску як робота найманим працівником законодавством не передбачена.</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Предметом спору у цій справі є оцінка правомірності вимоги з огляду на наявність у позивача як фізичної особи-підприємця обов`язку сплачувати ЄСВ у мінімальному розмірі, який протягом 2017-2018 років був найманим працівником та його роботодавець сплачував за нього ЄСВ у сумі, що не була меншою за мінімальний розмір.</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lastRenderedPageBreak/>
        <w:t xml:space="preserve">Згідно з абзацом другим пункту 1 частини першої </w:t>
      </w:r>
      <w:hyperlink r:id="rId71" w:anchor="39" w:tgtFrame="_blank" w:tooltip="Про збір та облік єдиного внеску на загальнообов'язкове державне соціальне страхування; нормативно-правовий акт № 2464-VI від 08.07.2010" w:history="1">
        <w:r w:rsidRPr="00BA5194">
          <w:rPr>
            <w:rStyle w:val="a4"/>
            <w:rFonts w:ascii="Times New Roman" w:hAnsi="Times New Roman" w:cs="Times New Roman"/>
            <w:sz w:val="28"/>
            <w:szCs w:val="28"/>
          </w:rPr>
          <w:t>статті 4 Закону України «Про збір та облік єдиного внеску на загальнообов'язкове державне соціальне страхування» № 2464-VI</w:t>
        </w:r>
      </w:hyperlink>
      <w:r w:rsidRPr="00BA5194">
        <w:rPr>
          <w:rFonts w:ascii="Times New Roman" w:hAnsi="Times New Roman" w:cs="Times New Roman"/>
          <w:sz w:val="28"/>
          <w:szCs w:val="28"/>
        </w:rPr>
        <w:t xml:space="preserve"> платниками єдиного внеску є роботодавці: підприємства, установи та організації, інші юридичні особи, утворені відповідно до законодавства України, незалежно від форми власності, виду діяльності та господарювання, які використовують працю фізичних осіб на умовах трудового договору (контракту) або на інших умовах, передбачених законодавством, чи за цивільно-правовими договорами (крім цивільно-правового договору, укладеного з фізичною особою - підприємцем, якщо виконувані роботи (надавані послуги) відповідають видам діяльності відповідно до відомостей з Єдиного державного реєстру юридичних осіб та фізичних осіб - підприємців), у тому числі філії, представництва, відділення та інші відокремлені підрозділи зазначених підприємств, установ і організацій, інших юридичних осіб, які мають окремий баланс і самостійно ведуть розрахунки із застрахованими особами.</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 xml:space="preserve">Пунктом 4 частини першої </w:t>
      </w:r>
      <w:hyperlink r:id="rId72" w:anchor="39" w:tgtFrame="_blank" w:tooltip="Про збір та облік єдиного внеску на загальнообов'язкове державне соціальне страхування; нормативно-правовий акт № 2464-VI від 08.07.2010" w:history="1">
        <w:r w:rsidRPr="00BA5194">
          <w:rPr>
            <w:rStyle w:val="a4"/>
            <w:rFonts w:ascii="Times New Roman" w:hAnsi="Times New Roman" w:cs="Times New Roman"/>
            <w:sz w:val="28"/>
            <w:szCs w:val="28"/>
          </w:rPr>
          <w:t>статті 4 Закону № 2464-VI</w:t>
        </w:r>
      </w:hyperlink>
      <w:r w:rsidRPr="00BA5194">
        <w:rPr>
          <w:rFonts w:ascii="Times New Roman" w:hAnsi="Times New Roman" w:cs="Times New Roman"/>
          <w:sz w:val="28"/>
          <w:szCs w:val="28"/>
        </w:rPr>
        <w:t xml:space="preserve"> до платників єдиного внеску віднесено фізичних осіб-підприємців, в тому числі тих, які обрали спрощену систему оподаткування.</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Необхідними умовами для сплати особою єдиного внеску на загальнообов`язкове державне соціальне страхування є провадження такою особою господарської діяльності та отримання доходу від такої діяльності, який і є базою для нарахування ЄСВ. Отже, саме дохід особи від господарської діяльності є базою для нарахування, проте за будь-яких умов розмір ЄСВ не може бути меншим за розмір мінімального страхового внеску за місяць. При цьому, за відсутності бази для нарахування ЄСВ у відповідному звітному кварталі або окремому місяці звітного кварталу, законодавство встановлює обов`язок особи самостійно визначити цю базу, але її розмір не може бути меншим за розмір мінімальної заробітної плати.</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Таким чином, метою встановлення розміру мінімального страхового внеску та обов`язку сплачувати його незалежно від наявності бази для нарахування є забезпечення у передбачених законодавством випадках мінімального рівня соціального захисту осіб шляхом отримання страхових виплат (послуг) за діючими видами загальнообов`язкового державного соціального страхування.</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На підставі наведеного Судом зазначено, що, з урахуванням особливостей форми діяльності самозайнятих осіб, саме задля досягнення вищевказаної мети збору єдиного внеску на загальнообов`язкове державне соціальне страхування законодавством встановлено обов`язок сплати особами мінімального страхового внеску незалежно від фактичного отримання доходу від їх діяльності.</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 xml:space="preserve">Отже, особа, яка провадить господарську діяльність, вважається самозайнятою особою і зобов`язана сплачувати єдиний внесок на загальнообов`язкове державне соціальне страхування не нижче розміру </w:t>
      </w:r>
      <w:r w:rsidRPr="00BA5194">
        <w:rPr>
          <w:rFonts w:ascii="Times New Roman" w:hAnsi="Times New Roman" w:cs="Times New Roman"/>
          <w:sz w:val="28"/>
          <w:szCs w:val="28"/>
        </w:rPr>
        <w:lastRenderedPageBreak/>
        <w:t>мінімального страхового внеску незалежно від фактичного отримання доходу лише за умови, що така особа не є найманим працівником. В іншому випадку (якщо особа є найманим працівником), така особа є застрахованою і платником єдиного внеску за неї є її роботодавець, а мета збору єдиного внеску на загальнообов`язкове державне соціальне страхування досягається за рахунок його сплати роботодавцем у розмірі не меншому за мінімальний.</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Аналогічна правова позиція висловлена Верховним Судом у постанові від 27 листопада 2019 року (справа №160/3114/19) та в подальшому підтримана у постановах від 4 грудня 2019 року (справа №440/2149/19), від 23 січня 2020 року (справа №480/4656/18).</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За встановленими судами обставинами, позивач з 01 січня 1998 року по 28 лютого 2019 року (тобто, коли він був зареєстрований фізичною особою-підприємцем) перебував у трудових відносинах із Східноєвропейським національним університеті імені Лесі Українки; Волинським національним університетом імені Лесі Українки; Луцьким педагогічним коледжем; Волинським інститутом післядипломної педагогічної освіти; Луцьким навчально-виховним комплексом №20 Луцької міської ради Волинської області; Комунальним закладом «Луцький ліцей Луцької міської ради Волинської області»; Луцьким навчально-виховним комплексом «Загальноосвітня школа-інтернат І-ІІІ ступенів-правознавчий ліцей з посиленою фізичною підготовкою»; дитячо-юнацькою футбольною школою «Волинь». Ці обставини підтверджується індивідуальними відомостями про застраховану особу з Реєстру застрахованих осіб Державного реєстру загальнообов`язкового державного соціального страхування Пенсійного фонду України, довідкою комунального закладу «Луцький ліцей Луцької міської ради Волинської області» від 20 березня 2019 року №23, наказом Луцького міського управління освіти від 30 липня 2001 року №301-к, наказами управління освіти Луцької міської ради від 26 червня 2007 року №211-к, від 20 червня 2012 року №158-к, від 26 червня 2017 року №327-к.</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 xml:space="preserve">Отже, перераховані вище юридичні особи як роботодавці, нараховуючи позивачу заробітну плату, сплачували за нього як страхувальники єдиний соціальний внесок, що підтверджується індивідуальними відомостями про застраховану особу з Реєстру застрахованих осіб Державного реєстру загальнообов`язкового державного соціального страхування Пенсійного фонду України. Так роботодавцем - Комунальний заклад "Луцький навчально-виховний комплекс загальноосвітня школа-інтренат І-ІІІ ступенів - правознавчий ліцей з посиленою фізичною підготовкою Луцької міської ради Волинської області" позивачу за роботу на посаді директора нараховано заробітну плату у 2017 році на загальну суму 208436,26 грн. (всього сума доходів, нарахованих цією та іншими юридичними особами становить 208846,66 грн.); а у 2018 році - 212894,29 грн. (всього сума доходу, нарахованого юридичними особами </w:t>
      </w:r>
      <w:r w:rsidRPr="00BA5194">
        <w:rPr>
          <w:rFonts w:ascii="Times New Roman" w:hAnsi="Times New Roman" w:cs="Times New Roman"/>
          <w:sz w:val="28"/>
          <w:szCs w:val="28"/>
        </w:rPr>
        <w:lastRenderedPageBreak/>
        <w:t>214350,59 грн.); із вказаних сум сплачено єдиний соціальний внесок, розмір якого перевищує мінімальний страховий внесок.</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Доказів отримання позивачем у цей період доходів від провадження господарської діяльності судами не встановлено.</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Контролюючий орган, при надісланні податкової вимоги від 04.02.2019 № Ф-10575-55 керувався офіційною інформацією з ЄДР, оскільки скаржник був фізичною особою - підприємцем (з 27.03.1997).</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Факт перебування особи на обліку в органах фіскальної служби не змінює вищенаведених висновків, оскільки взяття на облік осіб, в тому числі юридичних або самозайнятих, здійснюється органом доходів і зборів незалежно від наявності обов`язку щодо сплати того чи іншого податку або збору.</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 xml:space="preserve">Таким чином, оскільки єдиною метою збору єдиного внеску на загальнообов`язкове державне соціальне страхування є забезпечення захисту у випадках, передбачених законодавством саме прав фізичних осіб на отримання страхових виплат (послуг) за діючими видами загальнообов`язкового державного соціального страхування, то в розумінні </w:t>
      </w:r>
      <w:hyperlink r:id="rId73" w:tgtFrame="_blank" w:tooltip="Про збір та облік єдиного внеску на загальнообов'язкове державне соціальне страхування; нормативно-правовий акт № 2464-VI від 08.07.2010" w:history="1">
        <w:r w:rsidRPr="00BA5194">
          <w:rPr>
            <w:rStyle w:val="a4"/>
            <w:rFonts w:ascii="Times New Roman" w:hAnsi="Times New Roman" w:cs="Times New Roman"/>
            <w:sz w:val="28"/>
            <w:szCs w:val="28"/>
          </w:rPr>
          <w:t>Закону № 2464-VI</w:t>
        </w:r>
      </w:hyperlink>
      <w:r w:rsidRPr="00BA5194">
        <w:rPr>
          <w:rFonts w:ascii="Times New Roman" w:hAnsi="Times New Roman" w:cs="Times New Roman"/>
          <w:sz w:val="28"/>
          <w:szCs w:val="28"/>
        </w:rPr>
        <w:t xml:space="preserve"> позивач є застрахованою особою, і єдиний внесок за нього в період, за який винесена оскаржувана вимога (2017 рік та три квартала 2018 року), нараховував та сплачував роботодавець в розмірі не менше мінімального, що виключає обов`язок по сплаті у цей період єдиного внеску позивачем ще і як фізичною особою-підприємцем, яка має право провадити господарську діяльність, проте не отримувала дохід від неї.</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Отже, за наведених вище мотивів, оскаржувану вимогу відповідача не можна вважати правомірною, а тому суд апеляційної інстанції внаслідок неправильного застосування норм матеріального права, помилково відмовив у задоволенні позову.</w:t>
      </w:r>
    </w:p>
    <w:p w:rsidR="00BA5194" w:rsidRPr="00BA5194" w:rsidRDefault="00BA5194" w:rsidP="00BA5194">
      <w:pPr>
        <w:ind w:firstLine="426"/>
        <w:jc w:val="both"/>
        <w:rPr>
          <w:rFonts w:ascii="Times New Roman" w:hAnsi="Times New Roman" w:cs="Times New Roman"/>
          <w:sz w:val="28"/>
          <w:szCs w:val="28"/>
        </w:rPr>
      </w:pPr>
    </w:p>
    <w:p w:rsidR="00BA5194" w:rsidRPr="00BA5194" w:rsidRDefault="00D45D1C" w:rsidP="00BA5194">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BA5194" w:rsidRPr="00BA5194">
        <w:rPr>
          <w:rFonts w:ascii="Times New Roman" w:hAnsi="Times New Roman" w:cs="Times New Roman"/>
          <w:sz w:val="28"/>
          <w:szCs w:val="28"/>
        </w:rPr>
        <w:t>У справі № 500/39/19 постановою Касаційного адміністративного суду у складі Верховного Суду від 23 червня 2020 року (</w:t>
      </w:r>
      <w:hyperlink r:id="rId74" w:history="1">
        <w:r w:rsidR="00BA5194" w:rsidRPr="00BA5194">
          <w:rPr>
            <w:rStyle w:val="a4"/>
            <w:rFonts w:ascii="Times New Roman" w:hAnsi="Times New Roman" w:cs="Times New Roman"/>
            <w:sz w:val="28"/>
            <w:szCs w:val="28"/>
          </w:rPr>
          <w:t>https://reyestr.court.gov.ua/Review/90000721</w:t>
        </w:r>
      </w:hyperlink>
      <w:r w:rsidR="00BA5194" w:rsidRPr="00BA5194">
        <w:rPr>
          <w:rFonts w:ascii="Times New Roman" w:hAnsi="Times New Roman" w:cs="Times New Roman"/>
          <w:sz w:val="28"/>
          <w:szCs w:val="28"/>
        </w:rPr>
        <w:t>) касаційну скаргу Приватного аграрно-промислового підприємства «КОЛОС» задоволено. Постанову Восьмого апеляційного адміністративного суду від 18 вересня 2019 року скасовано. Рішення Тернопільського окружного адміністративного суду від 03 червня 2019 року скасовано в частині відмови в задоволенні позовних вимог та ухвалено в цій частині нове рішення, яким визнано протиправними та скасовано податкові повідомлення-рішення від 14 грудня 2018 року № 0010841403, № 0220601303, № 022061303, №0220591303. У решті рішення Тернопільського окружного адміністративного суду від 03 червня 2019 року залишено в силі.</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lastRenderedPageBreak/>
        <w:t>Тернопільський окружний адміністративний суд рішенням від 03 червня 2019 року адміністративний позов задовольнив частково: визнав протиправними та скасував податкові повідомлення-рішення від 14 грудня 2018 року № 0010821401 та №0010831401. У задоволенні решти позовних вимог відмовив.</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 xml:space="preserve">Задовольняючи позовні вимоги в частині, суд першої інстанції виходив із того, що контролюючим органом податкові повідомлення-рішення прийняті безпідставно, оскільки позивач не використовував товарно-матеріальні цінності в операціях, які не пов`язані з господарською діяльністю, а тому в силу положень пункту </w:t>
      </w:r>
      <w:hyperlink r:id="rId75" w:anchor="14761"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189.1</w:t>
        </w:r>
      </w:hyperlink>
      <w:r w:rsidRPr="00BA5194">
        <w:rPr>
          <w:rFonts w:ascii="Times New Roman" w:hAnsi="Times New Roman" w:cs="Times New Roman"/>
          <w:sz w:val="28"/>
          <w:szCs w:val="28"/>
        </w:rPr>
        <w:t xml:space="preserve"> статті </w:t>
      </w:r>
      <w:hyperlink r:id="rId76" w:anchor="14760"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189 Податкового кодексу України</w:t>
        </w:r>
      </w:hyperlink>
      <w:r w:rsidRPr="00BA5194">
        <w:rPr>
          <w:rFonts w:ascii="Times New Roman" w:hAnsi="Times New Roman" w:cs="Times New Roman"/>
          <w:sz w:val="28"/>
          <w:szCs w:val="28"/>
        </w:rPr>
        <w:t xml:space="preserve"> в останнього відсутня база оподаткування з податку на додану вартість, що вказує на відсутність обов`язку нараховувати податкові зобов`язання з податку на додану вартість у загальній сумі 1 505 399 грн, та, відповідно, виключає обов`язок для ПАПП «КОЛОС» щодо реєстрації податкової накладної на відповідну суму податкових зобов`язань з податку на додану вартість.</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Восьмий апеляційний адміністративний суд постановою від 18 вересня 2019 року скасував рішення Тернопільського окружного адміністративного суду в частині задоволення позову та в цій частині прийняв нове рішення, яким в задоволені позову відмовив. У решті рішення суду першої інстанції залишив без змін.</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Суд апеляційної інстанції дійшов висновку, що відповідачем як суб`єктом владних повноважень доведено правомірність прийнятих рішень.</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При вирішенні питання щодо правильності застосування судами норм матеріального права до спірних правовідносин колегія суддів Верховного Суду зазначає наступне.</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Щодо податкових повідомлень-рішень від 14 грудня 2018 року: № 0010821401, яким зменшено розмір від`ємного значення суми податку на додану вартість у розмірі 1 505 399 грн; та № 0010831401, яким застосовано штраф у розмірі 50 % у сумі 752 699,50 грн.</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Склад податкового правопорушення, покладеного в основу прийняття вказаних податкових повідомлень-рішень, полягає в тому, що враховуючи факт відсутності товарного залишку агроволокна 23 (1.05Ч4000) станом на 01 серпня 2018 року, використання придбаного в липні 2018 року агроволокна 23 (1.05Ч4000) в кількості 1170 рулонів у господарській діяльності ПАПП «КОЛОС» не підтверджується.</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 xml:space="preserve">З огляду на це, за переконанням контролюючого органу, придбане позивачем агроволокно використано в операціях, які не пов`язані з господарською діяльністю, у зв`язку з чим останній зобов`язаний був нарахувати податкові зобов`язання з податку на додану вартість, виходячи з бази оподаткування, визначеної відповідно до пункту </w:t>
      </w:r>
      <w:hyperlink r:id="rId77" w:anchor="14761"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189.1</w:t>
        </w:r>
      </w:hyperlink>
      <w:r w:rsidRPr="00BA5194">
        <w:rPr>
          <w:rFonts w:ascii="Times New Roman" w:hAnsi="Times New Roman" w:cs="Times New Roman"/>
          <w:sz w:val="28"/>
          <w:szCs w:val="28"/>
        </w:rPr>
        <w:t xml:space="preserve"> статті </w:t>
      </w:r>
      <w:hyperlink r:id="rId78" w:anchor="14760"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189 Податкового кодексу України</w:t>
        </w:r>
      </w:hyperlink>
      <w:r w:rsidRPr="00BA5194">
        <w:rPr>
          <w:rFonts w:ascii="Times New Roman" w:hAnsi="Times New Roman" w:cs="Times New Roman"/>
          <w:sz w:val="28"/>
          <w:szCs w:val="28"/>
        </w:rPr>
        <w:t xml:space="preserve">, </w:t>
      </w:r>
      <w:r w:rsidRPr="00BA5194">
        <w:rPr>
          <w:rFonts w:ascii="Times New Roman" w:hAnsi="Times New Roman" w:cs="Times New Roman"/>
          <w:sz w:val="28"/>
          <w:szCs w:val="28"/>
        </w:rPr>
        <w:lastRenderedPageBreak/>
        <w:t>в розмірі вартості списаного у виробництво агроволокна та, відповідно, скласти в установлені терміни та зареєструвати податкову накладну.</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Із матеріалів справи видно, що 25 червня 2018 року між ПАПП «КОЛОС» (покупець) та ТОВ «ПАНДЕОН» (постачальник) укладено договір поставки №25/06/2018, предметом якого є постачання агроволокна 23(1,05x4000).</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Розрахунки між ПАПП «КОЛОС» та ТОВ «ПАНДЕОН» за поставлене агроволокно 23(1,05x4000) в періоді, що перевірявся, не здійснювалися.</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Судом першої інстанції встановлено, що для позивача придбання вказаного агроволокна 23(1.05x4000) обґрунтовується необхідністю застосування його з господарською метою у виробничих процесах. Зокрема, таке використання обумовлено Технологічною картою вирощування пшениці озимої врожаю 2019 року, затвердженою наказом від 01 червня 2018 року № 30, з огляду на технологію, яка застосовується підприємством при вирощуванні пшениці озимої, погодно-кліматичні та інші природні чинники.</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За таких обставин колегія суддів погодилась з судом першої інстанції, що висновки контролюючого органу, викладені в акті перевірки, про відсутність мети, підстави придбання агроволокна 23(1,05x4000) та використання його у виробництві не відповідають фактичним обставинам справи.</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Згідно з розділом 3 Облікової політики, затвердженої наказом ПАПП «КОЛОС» від 03 січня 2017 року № 1, списання запасів проводити в обліку на підставі акта на списання, але не рідше ніж один раз в місяць.</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Відповідно до лімітно-забірної картки № 78 на отримання матеріальних цінностей за липень 2018 року від 20 липня 2018 року та накладної від 20 липня 2018 року № 88 (внутрішньогосподарського призначення) на потреби складу завідувачем складу ОСОБА_1 отримано агроволокно 23 (1,05x4000) в кількості 1 рулон на суму 6433,33 грн.</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На підставі вказаної лімітно-забірної картки № 78 складено акт на списання товарів від 20 липня 2018 року № КСКС0000090, підписаний та затверджений директором ПАПП «КОЛОС» ОСОБА_2 , відповідно до якого здійснено операцію зі списання у виробництво агроволокна 23 (1,05x4000) в кількості 1 рулон на суму 6433,33 грн, а не 1170 рулонів за ціною 6433,33 грн на суму 7 526 996,10 грн, як то зазначено в акті перевірки.</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30 вересня 2018 року комісією у складі ОСОБА_2 , ОСОБА_3 та ОСОБА_1 на підставі наказу ПАПП «КОЛОС» від 30 вересня 2018 року № 41 проведено інвентаризацію усіх товарно-матеріальних цінностей станом на 30 вересня 2018 року, про що складено інвентаризаційний опис № КСКС0000001, у пункті 2 якого зазначено агроволокно 23 (1.05x4000) в кількості 1169 рулонів на загальну суму 7 520 562,77 грн.</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lastRenderedPageBreak/>
        <w:t>Проведення вказаної інвентаризації узгоджується з обліковою політикою ПАПП «КОЛОС», затвердженої наказом від 03 січня 2017 року № 1.</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Факт наявності залишку агроволокна 23 (1.05x4000) на складі позивача станом на дату інвентаризації також підтверджується карткою № 18/01 складського обліку матеріалів.</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Всі вищезазначені документи наявні в матеріалах справи та надавалися під час проведення перевірки контролюючим органом, що не спростовано ГУ ДФС у Тернопільській області.</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 xml:space="preserve">Таким чином, з огляду на встановлені у справі обставини, суд першої інстанції дійшов обґрунтованого висновку про те, що ПАПП «КОЛОС» у періоді, який перевірявся, не використовувало товарно-матеріальні цінності (агроволокно 23(1.05x4000)) в операціях, які не пов`язані з господарською діяльністю, а тому в силу положень пункту </w:t>
      </w:r>
      <w:hyperlink r:id="rId79" w:anchor="14761"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189.1</w:t>
        </w:r>
      </w:hyperlink>
      <w:r w:rsidRPr="00BA5194">
        <w:rPr>
          <w:rFonts w:ascii="Times New Roman" w:hAnsi="Times New Roman" w:cs="Times New Roman"/>
          <w:sz w:val="28"/>
          <w:szCs w:val="28"/>
        </w:rPr>
        <w:t xml:space="preserve"> статті </w:t>
      </w:r>
      <w:hyperlink r:id="rId80" w:anchor="14760"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189 Податкового кодексу України</w:t>
        </w:r>
      </w:hyperlink>
      <w:r w:rsidRPr="00BA5194">
        <w:rPr>
          <w:rFonts w:ascii="Times New Roman" w:hAnsi="Times New Roman" w:cs="Times New Roman"/>
          <w:sz w:val="28"/>
          <w:szCs w:val="28"/>
        </w:rPr>
        <w:t xml:space="preserve"> у позивача відсутня база оподаткування з податку на додану вартість, що вказує на відсутність обов`язку нараховувати останнім податкові зобов`язання з податку на додану вартість у загальній сумі 1 505 399,00 грн.</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Зазначене, у свою чергу, підтверджує правильність висновку суду першої інстанції щодо відсутності у ПАПП «КОЛОС» також обов`язку зі складання та реєстрації податкової накладної на відповідну суму податкових зобов`язань із податку на додану вартість, який виникає виключно на дату виникнення податкових зобов`язань.</w:t>
      </w:r>
    </w:p>
    <w:p w:rsidR="00BA5194" w:rsidRPr="00BA5194" w:rsidRDefault="00C030D5" w:rsidP="00C030D5">
      <w:pPr>
        <w:jc w:val="both"/>
        <w:rPr>
          <w:rFonts w:ascii="Times New Roman" w:hAnsi="Times New Roman" w:cs="Times New Roman"/>
          <w:sz w:val="28"/>
          <w:szCs w:val="28"/>
        </w:rPr>
      </w:pPr>
      <w:r>
        <w:rPr>
          <w:rFonts w:ascii="Times New Roman" w:hAnsi="Times New Roman" w:cs="Times New Roman"/>
          <w:sz w:val="28"/>
          <w:szCs w:val="28"/>
        </w:rPr>
        <w:t xml:space="preserve">        </w:t>
      </w:r>
      <w:r w:rsidR="00BA5194" w:rsidRPr="00BA5194">
        <w:rPr>
          <w:rFonts w:ascii="Times New Roman" w:hAnsi="Times New Roman" w:cs="Times New Roman"/>
          <w:sz w:val="28"/>
          <w:szCs w:val="28"/>
        </w:rPr>
        <w:t>Щодо податкових повідомлень-рішень від 14 грудня 2018 року № 0220601303, №0220611303 та №0220591303 про збільшення суми грошового зобов`язання зі сплати податку на доходи з фізичних осіб із застосування штрафних санкцій та пені.</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За висновками акта перевірки контролюючим органом встановлено, що в 4 кварталі 2017 року ПАПП «КОЛОС» виплатило дохід ОСОБА_4 (рнокпп НОМЕР_1 ) у сумі 22 500 грн за надані послуги щодо допоміжної діяльності у рослинництві; ОСОБА_5 (рнокпп НОМЕР_2 ) у сумі 972 грн за абонентське обслуговування та інтернет послуги; ОСОБА_6 (рнокпп НОМЕР_3 ) у сумі 3300 грн за технічне обслуговування та ремонт машин.</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 xml:space="preserve">На думку відповідача, ПАПП «КОЛОС» на порушення підпунктів </w:t>
      </w:r>
      <w:hyperlink r:id="rId81" w:anchor="14084"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168.1.1</w:t>
        </w:r>
      </w:hyperlink>
      <w:r w:rsidRPr="00BA5194">
        <w:rPr>
          <w:rFonts w:ascii="Times New Roman" w:hAnsi="Times New Roman" w:cs="Times New Roman"/>
          <w:sz w:val="28"/>
          <w:szCs w:val="28"/>
        </w:rPr>
        <w:t xml:space="preserve">, </w:t>
      </w:r>
      <w:hyperlink r:id="rId82" w:anchor="14085"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168.1.2</w:t>
        </w:r>
      </w:hyperlink>
      <w:r w:rsidRPr="00BA5194">
        <w:rPr>
          <w:rFonts w:ascii="Times New Roman" w:hAnsi="Times New Roman" w:cs="Times New Roman"/>
          <w:sz w:val="28"/>
          <w:szCs w:val="28"/>
        </w:rPr>
        <w:t xml:space="preserve"> пункту </w:t>
      </w:r>
      <w:hyperlink r:id="rId83" w:anchor="14083"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168.1</w:t>
        </w:r>
      </w:hyperlink>
      <w:r w:rsidRPr="00BA5194">
        <w:rPr>
          <w:rFonts w:ascii="Times New Roman" w:hAnsi="Times New Roman" w:cs="Times New Roman"/>
          <w:sz w:val="28"/>
          <w:szCs w:val="28"/>
        </w:rPr>
        <w:t xml:space="preserve"> статті </w:t>
      </w:r>
      <w:hyperlink r:id="rId84" w:anchor="14082"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168</w:t>
        </w:r>
      </w:hyperlink>
      <w:r w:rsidRPr="00BA5194">
        <w:rPr>
          <w:rFonts w:ascii="Times New Roman" w:hAnsi="Times New Roman" w:cs="Times New Roman"/>
          <w:sz w:val="28"/>
          <w:szCs w:val="28"/>
        </w:rPr>
        <w:t xml:space="preserve">, пункту </w:t>
      </w:r>
      <w:hyperlink r:id="rId85" w:anchor="14531"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177.8</w:t>
        </w:r>
      </w:hyperlink>
      <w:r w:rsidRPr="00BA5194">
        <w:rPr>
          <w:rFonts w:ascii="Times New Roman" w:hAnsi="Times New Roman" w:cs="Times New Roman"/>
          <w:sz w:val="28"/>
          <w:szCs w:val="28"/>
        </w:rPr>
        <w:t xml:space="preserve"> статті </w:t>
      </w:r>
      <w:hyperlink r:id="rId86" w:anchor="14483"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177 Податкового кодексу України</w:t>
        </w:r>
      </w:hyperlink>
      <w:r w:rsidRPr="00BA5194">
        <w:rPr>
          <w:rFonts w:ascii="Times New Roman" w:hAnsi="Times New Roman" w:cs="Times New Roman"/>
          <w:sz w:val="28"/>
          <w:szCs w:val="28"/>
        </w:rPr>
        <w:t xml:space="preserve"> не одержано від даних громадян копії документів, що підтверджують їх державну реєстрацію відповідно до закону як суб`єктів підприємницької діяльності.</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 xml:space="preserve">Згідно з частиною першою статті 7 </w:t>
      </w:r>
      <w:hyperlink r:id="rId87" w:tgtFrame="_blank" w:tooltip="Про державну реєстрацію юридичних осіб, фізичних осіб - підприємців та громадських формувань; нормативно-правовий акт № 755-IV від 15.05.2003" w:history="1">
        <w:r w:rsidRPr="00BA5194">
          <w:rPr>
            <w:rStyle w:val="a4"/>
            <w:rFonts w:ascii="Times New Roman" w:hAnsi="Times New Roman" w:cs="Times New Roman"/>
            <w:sz w:val="28"/>
            <w:szCs w:val="28"/>
          </w:rPr>
          <w:t xml:space="preserve">Закону України «Про державну реєстрацію юридичних особи, фізичних осіб - підприємців та громадських </w:t>
        </w:r>
        <w:r w:rsidRPr="00BA5194">
          <w:rPr>
            <w:rStyle w:val="a4"/>
            <w:rFonts w:ascii="Times New Roman" w:hAnsi="Times New Roman" w:cs="Times New Roman"/>
            <w:sz w:val="28"/>
            <w:szCs w:val="28"/>
          </w:rPr>
          <w:lastRenderedPageBreak/>
          <w:t>формувань»</w:t>
        </w:r>
      </w:hyperlink>
      <w:r w:rsidRPr="00BA5194">
        <w:rPr>
          <w:rFonts w:ascii="Times New Roman" w:hAnsi="Times New Roman" w:cs="Times New Roman"/>
          <w:sz w:val="28"/>
          <w:szCs w:val="28"/>
        </w:rPr>
        <w:t xml:space="preserve"> Єдиний державний реєстр створюється з метою забезпечення державних органів та органів місцевого самоврядування, а також учасників цивільного обороту достовірною інформацією про юридичних осіб, громадські формування, що не мають статусу юридичної особи, та фізичних осіб-підприємців з Єдиного державного реєстру.</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Відомості, що містяться в Єдиному державному реєстрі, використовуються для ідентифікації юридичної особи або її відокремленого підрозділу, громадського формування, що не має статусу юридичної особи, фізичної особи-підприємця, у тому числі під час провадження ними господарської діяльності та відкриття рахунків у банках та інших фінансових установах (частина четверта статті 10 Закону).</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У касаційній скарзі позивач посилався на те, що при здійсненні господарських операцій із фізичними особами-підприємцями ОСОБА_4 , ОСОБА_5 та ОСОБА_6 ним перевірялися відомості про державну реєстрацію вказаних осіб як фізичних осіб-підприємців в Єдиному державному реєстрі, доступ до якого є публічним та вільним. Жодних сумнівів у статусі цих осіб ПАПП «КОЛОС» не мало.</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Разом із тим, із матеріалів справи видно, що в договорах та первинних документах, які підтверджують здійснення господарських операцій, контрагенти позивача вказані як фізичні особи-підприємці.</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 xml:space="preserve">За таких обставин, враховуючи наявність відомостей про державну реєстрацію фізичних осіб-підприємців: ОСОБА_4 , ОСОБА_5 , ОСОБА_6 в Єдиному державному реєстрі, колегія суддів визнала помилковим висновок судів попередніх інстанцій про порушення позивачем пункту </w:t>
      </w:r>
      <w:hyperlink r:id="rId88" w:anchor="14531"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177.8</w:t>
        </w:r>
      </w:hyperlink>
      <w:r w:rsidRPr="00BA5194">
        <w:rPr>
          <w:rFonts w:ascii="Times New Roman" w:hAnsi="Times New Roman" w:cs="Times New Roman"/>
          <w:sz w:val="28"/>
          <w:szCs w:val="28"/>
        </w:rPr>
        <w:t xml:space="preserve"> статті </w:t>
      </w:r>
      <w:hyperlink r:id="rId89" w:anchor="14483"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177 Податкового кодексу України</w:t>
        </w:r>
      </w:hyperlink>
      <w:r w:rsidRPr="00BA5194">
        <w:rPr>
          <w:rFonts w:ascii="Times New Roman" w:hAnsi="Times New Roman" w:cs="Times New Roman"/>
          <w:sz w:val="28"/>
          <w:szCs w:val="28"/>
        </w:rPr>
        <w:t xml:space="preserve"> та правомірність прийняття ГУ ДФС у Тернопільській області спірних податкових повідомлень-рішень про збільшення суми грошового зобов`язання зі сплати податку на доходи з фізичних осіб із застосування штрафних санкцій та пені.</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 xml:space="preserve">Щодо податкового повідомлення-рішення від 14 грудня 2018 року № 0010841403 про застосування штрафних санкцій за порушення встановленого порядку ведення касових операцій, то з його змісту видно, що до ПАПП «КОЛОС» застосовано штрафні (фінансові) санкції у сумі 145 474,50 грн на підставі підпункту </w:t>
      </w:r>
      <w:hyperlink r:id="rId90" w:anchor="12214"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54.3.3</w:t>
        </w:r>
      </w:hyperlink>
      <w:r w:rsidRPr="00BA5194">
        <w:rPr>
          <w:rFonts w:ascii="Times New Roman" w:hAnsi="Times New Roman" w:cs="Times New Roman"/>
          <w:sz w:val="28"/>
          <w:szCs w:val="28"/>
        </w:rPr>
        <w:t xml:space="preserve"> пункту </w:t>
      </w:r>
      <w:hyperlink r:id="rId91" w:anchor="12211"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54.3</w:t>
        </w:r>
      </w:hyperlink>
      <w:r w:rsidRPr="00BA5194">
        <w:rPr>
          <w:rFonts w:ascii="Times New Roman" w:hAnsi="Times New Roman" w:cs="Times New Roman"/>
          <w:sz w:val="28"/>
          <w:szCs w:val="28"/>
        </w:rPr>
        <w:t xml:space="preserve"> статті </w:t>
      </w:r>
      <w:hyperlink r:id="rId92" w:anchor="12208" w:tgtFrame="_blank" w:tooltip="Податковий кодекс України (ред. з 01.01.2017); нормативно-правовий акт № 2755-VI від 02.12.2010" w:history="1">
        <w:r w:rsidRPr="00BA5194">
          <w:rPr>
            <w:rStyle w:val="a4"/>
            <w:rFonts w:ascii="Times New Roman" w:hAnsi="Times New Roman" w:cs="Times New Roman"/>
            <w:sz w:val="28"/>
            <w:szCs w:val="28"/>
          </w:rPr>
          <w:t>54 Податкового кодексу України</w:t>
        </w:r>
      </w:hyperlink>
      <w:r w:rsidRPr="00BA5194">
        <w:rPr>
          <w:rFonts w:ascii="Times New Roman" w:hAnsi="Times New Roman" w:cs="Times New Roman"/>
          <w:sz w:val="28"/>
          <w:szCs w:val="28"/>
        </w:rPr>
        <w:t xml:space="preserve"> і абзацу 3 пункту 1 </w:t>
      </w:r>
      <w:hyperlink r:id="rId93" w:tgtFrame="_blank" w:tooltip="Про застосування штрафних санкцій за порушення норм з регулювання обігу готівки; нормативно-правовий акт № 436/95 від 12.06.1995" w:history="1">
        <w:r w:rsidRPr="00BA5194">
          <w:rPr>
            <w:rStyle w:val="a4"/>
            <w:rFonts w:ascii="Times New Roman" w:hAnsi="Times New Roman" w:cs="Times New Roman"/>
            <w:sz w:val="28"/>
            <w:szCs w:val="28"/>
          </w:rPr>
          <w:t>Указу Президента України від 12 червня 1995 року №436/95 «Про застосування штрафних санкцій за порушення норм з регулювання обігу готівки»</w:t>
        </w:r>
      </w:hyperlink>
      <w:r w:rsidRPr="00BA5194">
        <w:rPr>
          <w:rFonts w:ascii="Times New Roman" w:hAnsi="Times New Roman" w:cs="Times New Roman"/>
          <w:sz w:val="28"/>
          <w:szCs w:val="28"/>
        </w:rPr>
        <w:t xml:space="preserve"> (із змінами та доповненнями) (далі - Указ № 436/95).</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 xml:space="preserve">Об`єктивною стороною правопорушення, згідно з актом перевірки, є невідображення позивачем у касовій книзі готівкових коштів прибутковими касовими ордерами в загальній сумі 29 094,90 грн у день їх фактичного </w:t>
      </w:r>
      <w:r w:rsidRPr="00BA5194">
        <w:rPr>
          <w:rFonts w:ascii="Times New Roman" w:hAnsi="Times New Roman" w:cs="Times New Roman"/>
          <w:sz w:val="28"/>
          <w:szCs w:val="28"/>
        </w:rPr>
        <w:lastRenderedPageBreak/>
        <w:t>надходження в повній сумі, тобто ПАПП «КОЛОС» не оприбуткувало готівкові кошти в касовій книзі.</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 xml:space="preserve">Як вбачається зі змісту статті 25 Конституційного Договору, метою постановлення Указу Президента України «Про застосування штрафних санкцій за порушення норм з регулювання обігу готівки» від 12 червня 1995 року N 436/95 (який втратив чинність згідно з </w:t>
      </w:r>
      <w:hyperlink r:id="rId94" w:tgtFrame="_blank" w:tooltip="Про визнання такими, що втратили чинність, деяких указів Президента України; нормативно-правовий акт № 418/2019 від 20.06.2019" w:history="1">
        <w:r w:rsidRPr="00BA5194">
          <w:rPr>
            <w:rStyle w:val="a4"/>
            <w:rFonts w:ascii="Times New Roman" w:hAnsi="Times New Roman" w:cs="Times New Roman"/>
            <w:sz w:val="28"/>
            <w:szCs w:val="28"/>
          </w:rPr>
          <w:t>Указом Президента України «Про визнання такими, що втратили чинність, деяких указів Президента України» від 20 червня 2019 року № 418/2019</w:t>
        </w:r>
      </w:hyperlink>
      <w:r w:rsidRPr="00BA5194">
        <w:rPr>
          <w:rFonts w:ascii="Times New Roman" w:hAnsi="Times New Roman" w:cs="Times New Roman"/>
          <w:sz w:val="28"/>
          <w:szCs w:val="28"/>
        </w:rPr>
        <w:t>) було врегулювання відносин щодо належного обліку готівкових операцій суб`єктами підприємницької діяльності, які до цього не були належним чином урегульовані іншими законодавчими актами, а термін його дії обмежувався прийняттям відповідного закону.</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 xml:space="preserve">Оскільки шляхом прийняття </w:t>
      </w:r>
      <w:hyperlink r:id="rId95" w:tgtFrame="_blank" w:tooltip="Про застосування реєстраторів розрахункових операцій у сфері торгівлі, громадського харчування та послуг; нормативно-правовий акт № 265/95-ВР від 06.07.1995" w:history="1">
        <w:r w:rsidRPr="00BA5194">
          <w:rPr>
            <w:rStyle w:val="a4"/>
            <w:rFonts w:ascii="Times New Roman" w:hAnsi="Times New Roman" w:cs="Times New Roman"/>
            <w:sz w:val="28"/>
            <w:szCs w:val="28"/>
          </w:rPr>
          <w:t>Закону України «Про застосування реєстраторів розрахункових операцій у сфері торгівлі, громадського харчування та послуг»</w:t>
        </w:r>
      </w:hyperlink>
      <w:r w:rsidRPr="00BA5194">
        <w:rPr>
          <w:rFonts w:ascii="Times New Roman" w:hAnsi="Times New Roman" w:cs="Times New Roman"/>
          <w:sz w:val="28"/>
          <w:szCs w:val="28"/>
        </w:rPr>
        <w:t xml:space="preserve"> ці правовідносини врегулював законодавчий орган, то Указ № 436/95 припинив дію як у частині визначення складу такого правопорушення як неоприбуткування (неповне та/або несвоєчасне) оприбуткування у касах готівки, так і в частині встановлених за таке правопорушення санкцій, його положення уже не могло застосовуватися.</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 xml:space="preserve">Таким чином, до правовідносин, що виникли після набрання чинності </w:t>
      </w:r>
      <w:hyperlink r:id="rId96" w:tgtFrame="_blank" w:tooltip="Про застосування реєстраторів розрахункових операцій у сфері торгівлі, громадського харчування та послуг; нормативно-правовий акт № 265/95-ВР від 06.07.1995" w:history="1">
        <w:r w:rsidRPr="00BA5194">
          <w:rPr>
            <w:rStyle w:val="a4"/>
            <w:rFonts w:ascii="Times New Roman" w:hAnsi="Times New Roman" w:cs="Times New Roman"/>
            <w:sz w:val="28"/>
            <w:szCs w:val="28"/>
          </w:rPr>
          <w:t>Законом України «Про застосування реєстраторів розрахункових операцій у сфері торгівлі, громадського харчування та послуг»</w:t>
        </w:r>
      </w:hyperlink>
      <w:r w:rsidRPr="00BA5194">
        <w:rPr>
          <w:rFonts w:ascii="Times New Roman" w:hAnsi="Times New Roman" w:cs="Times New Roman"/>
          <w:sz w:val="28"/>
          <w:szCs w:val="28"/>
        </w:rPr>
        <w:t>, положення абзацу третього статті 1 Указу №436/95 не застосовується.</w:t>
      </w:r>
    </w:p>
    <w:p w:rsidR="00BA5194" w:rsidRP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Такий правовий висновок викладено в постанові Великої Палати Верховного Суду від 20 травня 2020 року у справі № 1340/3510/18.</w:t>
      </w:r>
    </w:p>
    <w:p w:rsidR="00BA5194" w:rsidRDefault="00BA5194" w:rsidP="00BA5194">
      <w:pPr>
        <w:ind w:firstLine="426"/>
        <w:jc w:val="both"/>
        <w:rPr>
          <w:rFonts w:ascii="Times New Roman" w:hAnsi="Times New Roman" w:cs="Times New Roman"/>
          <w:sz w:val="28"/>
          <w:szCs w:val="28"/>
        </w:rPr>
      </w:pPr>
      <w:r w:rsidRPr="00BA5194">
        <w:rPr>
          <w:rFonts w:ascii="Times New Roman" w:hAnsi="Times New Roman" w:cs="Times New Roman"/>
          <w:sz w:val="28"/>
          <w:szCs w:val="28"/>
        </w:rPr>
        <w:t>З огляду на наведене, Суд зазначив, що контролюючим органом безпідставно застосовано до позивача штрафні (фінансові) санкції в сумі 145 474,50 грн згідно з абзацом 3 пункту 1 Указу № 436/95, що, в свою чергу, свідчить про протиправність прийняття відповідачем податкового повідомлення-рішення від 14 грудня 2018 року №0010841403</w:t>
      </w:r>
      <w:r w:rsidR="00853F78">
        <w:rPr>
          <w:rFonts w:ascii="Times New Roman" w:hAnsi="Times New Roman" w:cs="Times New Roman"/>
          <w:sz w:val="28"/>
          <w:szCs w:val="28"/>
        </w:rPr>
        <w:t>.</w:t>
      </w:r>
    </w:p>
    <w:p w:rsidR="00AD476A" w:rsidRDefault="00AD476A" w:rsidP="00BA5194">
      <w:pPr>
        <w:ind w:firstLine="426"/>
        <w:jc w:val="both"/>
        <w:rPr>
          <w:rFonts w:ascii="Times New Roman" w:hAnsi="Times New Roman" w:cs="Times New Roman"/>
          <w:sz w:val="28"/>
          <w:szCs w:val="28"/>
        </w:rPr>
      </w:pPr>
    </w:p>
    <w:p w:rsidR="00BF6533" w:rsidRDefault="00BF6533" w:rsidP="00BF6533">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3.6</w:t>
      </w:r>
      <w:r w:rsidRPr="00BF6533">
        <w:rPr>
          <w:rFonts w:ascii="Times New Roman" w:eastAsia="Times New Roman" w:hAnsi="Times New Roman" w:cs="Times New Roman"/>
          <w:b/>
          <w:sz w:val="28"/>
          <w:szCs w:val="28"/>
        </w:rPr>
        <w:t>. Приклади скасування судових рішень у справах з приводу реалізації публічної полі</w:t>
      </w:r>
      <w:r w:rsidR="00D370A3">
        <w:rPr>
          <w:rFonts w:ascii="Times New Roman" w:eastAsia="Times New Roman" w:hAnsi="Times New Roman" w:cs="Times New Roman"/>
          <w:b/>
          <w:sz w:val="28"/>
          <w:szCs w:val="28"/>
        </w:rPr>
        <w:t>тики у сферах праці, зайнятості</w:t>
      </w:r>
      <w:r w:rsidRPr="00BF6533">
        <w:rPr>
          <w:rFonts w:ascii="Times New Roman" w:eastAsia="Times New Roman" w:hAnsi="Times New Roman" w:cs="Times New Roman"/>
          <w:b/>
          <w:sz w:val="28"/>
          <w:szCs w:val="28"/>
        </w:rPr>
        <w:t xml:space="preserve"> населення та соціального захисту громадян та спорів у сфері публічної житлової політики</w:t>
      </w:r>
    </w:p>
    <w:p w:rsidR="00AD476A" w:rsidRDefault="00AD476A" w:rsidP="00BF6533">
      <w:pPr>
        <w:spacing w:after="0" w:line="240" w:lineRule="auto"/>
        <w:ind w:firstLine="567"/>
        <w:jc w:val="both"/>
        <w:rPr>
          <w:rFonts w:ascii="Times New Roman" w:eastAsia="Times New Roman" w:hAnsi="Times New Roman" w:cs="Times New Roman"/>
          <w:b/>
          <w:sz w:val="28"/>
          <w:szCs w:val="28"/>
        </w:rPr>
      </w:pPr>
    </w:p>
    <w:p w:rsidR="00AD476A" w:rsidRPr="00AD476A" w:rsidRDefault="00AD476A" w:rsidP="00AD476A">
      <w:pPr>
        <w:spacing w:after="0" w:line="240" w:lineRule="auto"/>
        <w:ind w:firstLine="567"/>
        <w:jc w:val="both"/>
        <w:rPr>
          <w:rFonts w:ascii="Times New Roman" w:eastAsia="Times New Roman" w:hAnsi="Times New Roman" w:cs="Times New Roman"/>
          <w:sz w:val="28"/>
          <w:szCs w:val="28"/>
        </w:rPr>
      </w:pPr>
      <w:r w:rsidRPr="00AD476A">
        <w:rPr>
          <w:rFonts w:ascii="Times New Roman" w:eastAsia="Times New Roman" w:hAnsi="Times New Roman" w:cs="Times New Roman"/>
          <w:sz w:val="28"/>
          <w:szCs w:val="28"/>
        </w:rPr>
        <w:t xml:space="preserve">За результатами касаційного перегляду судових рішень Восьмого апеляційного адміністративного суду у звітному періоді у даній категорії справ Верховним судом України скасовано </w:t>
      </w:r>
      <w:r>
        <w:rPr>
          <w:rFonts w:ascii="Times New Roman" w:eastAsia="Times New Roman" w:hAnsi="Times New Roman" w:cs="Times New Roman"/>
          <w:sz w:val="28"/>
          <w:szCs w:val="28"/>
        </w:rPr>
        <w:t>35</w:t>
      </w:r>
      <w:r w:rsidRPr="00AD476A">
        <w:rPr>
          <w:rFonts w:ascii="Times New Roman" w:eastAsia="Times New Roman" w:hAnsi="Times New Roman" w:cs="Times New Roman"/>
          <w:sz w:val="28"/>
          <w:szCs w:val="28"/>
        </w:rPr>
        <w:t xml:space="preserve"> судових рішення про скасування рішення суду першої інстанції та ухвал апеляційного суду щодо вирішення процесуальних питань.</w:t>
      </w:r>
    </w:p>
    <w:p w:rsidR="00BF6533" w:rsidRPr="00BF6533" w:rsidRDefault="00BF6533" w:rsidP="00BF6533">
      <w:pPr>
        <w:shd w:val="clear" w:color="auto" w:fill="FFFFFF"/>
        <w:spacing w:after="0" w:line="240" w:lineRule="auto"/>
        <w:jc w:val="both"/>
        <w:rPr>
          <w:rFonts w:ascii="Times New Roman" w:eastAsia="Times New Roman" w:hAnsi="Times New Roman" w:cs="Times New Roman"/>
          <w:i/>
          <w:sz w:val="28"/>
          <w:szCs w:val="28"/>
        </w:rPr>
      </w:pPr>
      <w:r w:rsidRPr="00BF6533">
        <w:rPr>
          <w:rFonts w:ascii="Times New Roman" w:eastAsia="Times New Roman" w:hAnsi="Times New Roman" w:cs="Times New Roman"/>
          <w:i/>
          <w:sz w:val="28"/>
          <w:szCs w:val="28"/>
        </w:rPr>
        <w:lastRenderedPageBreak/>
        <w:t>До даної категорії відносяться зокрема справи із спорів щодо:</w:t>
      </w:r>
    </w:p>
    <w:p w:rsidR="00BF6533" w:rsidRPr="00BF6533" w:rsidRDefault="00BF6533" w:rsidP="00BF6533">
      <w:pPr>
        <w:spacing w:after="0" w:line="240" w:lineRule="auto"/>
        <w:jc w:val="both"/>
        <w:rPr>
          <w:rFonts w:ascii="Times New Roman" w:eastAsia="Times New Roman" w:hAnsi="Times New Roman" w:cs="Times New Roman"/>
          <w:i/>
          <w:sz w:val="28"/>
          <w:szCs w:val="28"/>
          <w:lang w:val="ru-RU"/>
        </w:rPr>
      </w:pPr>
      <w:r w:rsidRPr="00BF6533">
        <w:rPr>
          <w:rFonts w:ascii="Times New Roman" w:eastAsia="Times New Roman" w:hAnsi="Times New Roman" w:cs="Times New Roman"/>
          <w:i/>
          <w:sz w:val="28"/>
          <w:szCs w:val="28"/>
          <w:lang w:val="ru-RU"/>
        </w:rPr>
        <w:t>збору та обліку єдиного внеску на загальнообов’язкове державне соціальне страхування</w:t>
      </w:r>
    </w:p>
    <w:p w:rsidR="00BF6533" w:rsidRPr="00BF6533" w:rsidRDefault="00BF6533" w:rsidP="00BF6533">
      <w:pPr>
        <w:spacing w:after="0" w:line="240" w:lineRule="auto"/>
        <w:jc w:val="both"/>
        <w:rPr>
          <w:rFonts w:ascii="Times New Roman" w:eastAsia="Times New Roman" w:hAnsi="Times New Roman" w:cs="Times New Roman"/>
          <w:i/>
          <w:sz w:val="28"/>
          <w:szCs w:val="28"/>
          <w:lang w:val="ru-RU"/>
        </w:rPr>
      </w:pPr>
      <w:r w:rsidRPr="00BF6533">
        <w:rPr>
          <w:rFonts w:ascii="Times New Roman" w:eastAsia="Times New Roman" w:hAnsi="Times New Roman" w:cs="Times New Roman"/>
          <w:i/>
          <w:sz w:val="28"/>
          <w:szCs w:val="28"/>
          <w:lang w:val="ru-RU"/>
        </w:rPr>
        <w:t>управління, нагляду та інших владних управлінських функцій (призначення, перерахунку та здійснення страхових виплат) у сфері відповідних видів загальнообов’язкового державного соціального страхування, у тому числі:</w:t>
      </w:r>
    </w:p>
    <w:p w:rsidR="00BF6533" w:rsidRPr="00BF6533" w:rsidRDefault="00BF6533" w:rsidP="00BF6533">
      <w:pPr>
        <w:spacing w:after="0" w:line="240" w:lineRule="auto"/>
        <w:jc w:val="both"/>
        <w:rPr>
          <w:rFonts w:ascii="Times New Roman" w:eastAsia="Times New Roman" w:hAnsi="Times New Roman" w:cs="Times New Roman"/>
          <w:i/>
          <w:sz w:val="28"/>
          <w:szCs w:val="28"/>
          <w:lang w:val="ru-RU"/>
        </w:rPr>
      </w:pPr>
      <w:r w:rsidRPr="00BF6533">
        <w:rPr>
          <w:rFonts w:ascii="Times New Roman" w:eastAsia="Times New Roman" w:hAnsi="Times New Roman" w:cs="Times New Roman"/>
          <w:i/>
          <w:sz w:val="28"/>
          <w:szCs w:val="28"/>
          <w:lang w:val="ru-RU"/>
        </w:rPr>
        <w:t>загальнообов’язкового державного страхування від нещасних випадків на виробництві та професійних захворювань, які спричинили втрату працездатності</w:t>
      </w:r>
    </w:p>
    <w:p w:rsidR="00BF6533" w:rsidRPr="00BF6533" w:rsidRDefault="00BF6533" w:rsidP="00BF6533">
      <w:pPr>
        <w:spacing w:after="0" w:line="240" w:lineRule="auto"/>
        <w:jc w:val="both"/>
        <w:rPr>
          <w:rFonts w:ascii="Times New Roman" w:eastAsia="Times New Roman" w:hAnsi="Times New Roman" w:cs="Times New Roman"/>
          <w:i/>
          <w:sz w:val="28"/>
          <w:szCs w:val="28"/>
          <w:lang w:val="ru-RU"/>
        </w:rPr>
      </w:pPr>
      <w:r w:rsidRPr="00BF6533">
        <w:rPr>
          <w:rFonts w:ascii="Times New Roman" w:eastAsia="Times New Roman" w:hAnsi="Times New Roman" w:cs="Times New Roman"/>
          <w:i/>
          <w:sz w:val="28"/>
          <w:szCs w:val="28"/>
          <w:lang w:val="ru-RU"/>
        </w:rPr>
        <w:t>загальнообов’язкового державного страхування у зв'язку з тимчасовою втратою працездатності та витратами, зумовленими похованням</w:t>
      </w:r>
    </w:p>
    <w:p w:rsidR="00BF6533" w:rsidRPr="00BF6533" w:rsidRDefault="00BF6533" w:rsidP="00BF6533">
      <w:pPr>
        <w:spacing w:after="0" w:line="240" w:lineRule="auto"/>
        <w:jc w:val="both"/>
        <w:rPr>
          <w:rFonts w:ascii="Times New Roman" w:eastAsia="Times New Roman" w:hAnsi="Times New Roman" w:cs="Times New Roman"/>
          <w:i/>
          <w:sz w:val="28"/>
          <w:szCs w:val="28"/>
          <w:lang w:val="ru-RU"/>
        </w:rPr>
      </w:pPr>
      <w:r w:rsidRPr="00BF6533">
        <w:rPr>
          <w:rFonts w:ascii="Times New Roman" w:eastAsia="Times New Roman" w:hAnsi="Times New Roman" w:cs="Times New Roman"/>
          <w:i/>
          <w:sz w:val="28"/>
          <w:szCs w:val="28"/>
          <w:lang w:val="ru-RU"/>
        </w:rPr>
        <w:t>загальнообов’язкового державного страхування на випадок безробіття</w:t>
      </w:r>
    </w:p>
    <w:p w:rsidR="00BF6533" w:rsidRPr="00BF6533" w:rsidRDefault="00BF6533" w:rsidP="00BF6533">
      <w:pPr>
        <w:spacing w:after="0" w:line="240" w:lineRule="auto"/>
        <w:jc w:val="both"/>
        <w:rPr>
          <w:rFonts w:ascii="Times New Roman" w:eastAsia="Times New Roman" w:hAnsi="Times New Roman" w:cs="Times New Roman"/>
          <w:i/>
          <w:sz w:val="28"/>
          <w:szCs w:val="28"/>
          <w:lang w:val="ru-RU"/>
        </w:rPr>
      </w:pPr>
      <w:r w:rsidRPr="00BF6533">
        <w:rPr>
          <w:rFonts w:ascii="Times New Roman" w:eastAsia="Times New Roman" w:hAnsi="Times New Roman" w:cs="Times New Roman"/>
          <w:i/>
          <w:sz w:val="28"/>
          <w:szCs w:val="28"/>
          <w:lang w:val="ru-RU"/>
        </w:rPr>
        <w:t>загальнообов’язкового державного пенсійного страхування, у тому числі пенсійного страхування осіб, звільнених з публічної служби (військової служби)</w:t>
      </w:r>
    </w:p>
    <w:p w:rsidR="00BF6533" w:rsidRPr="00BF6533" w:rsidRDefault="00BF6533" w:rsidP="00BF6533">
      <w:pPr>
        <w:spacing w:after="0" w:line="240" w:lineRule="auto"/>
        <w:jc w:val="both"/>
        <w:rPr>
          <w:rFonts w:ascii="Times New Roman" w:eastAsia="Times New Roman" w:hAnsi="Times New Roman" w:cs="Times New Roman"/>
          <w:i/>
          <w:sz w:val="28"/>
          <w:szCs w:val="28"/>
          <w:lang w:val="ru-RU"/>
        </w:rPr>
      </w:pPr>
      <w:r w:rsidRPr="00BF6533">
        <w:rPr>
          <w:rFonts w:ascii="Times New Roman" w:eastAsia="Times New Roman" w:hAnsi="Times New Roman" w:cs="Times New Roman"/>
          <w:i/>
          <w:sz w:val="28"/>
          <w:szCs w:val="28"/>
          <w:lang w:val="ru-RU"/>
        </w:rPr>
        <w:t>соціального захисту; соціального захисту та зайнятості інвалідів; соціальних послуг, у тому числі:</w:t>
      </w:r>
    </w:p>
    <w:p w:rsidR="00BF6533" w:rsidRPr="00BF6533" w:rsidRDefault="00BF6533" w:rsidP="00BF6533">
      <w:pPr>
        <w:spacing w:after="0" w:line="240" w:lineRule="auto"/>
        <w:jc w:val="both"/>
        <w:rPr>
          <w:rFonts w:ascii="Times New Roman" w:eastAsia="Times New Roman" w:hAnsi="Times New Roman" w:cs="Times New Roman"/>
          <w:i/>
          <w:sz w:val="28"/>
          <w:szCs w:val="28"/>
          <w:lang w:val="ru-RU"/>
        </w:rPr>
      </w:pPr>
      <w:r w:rsidRPr="00BF6533">
        <w:rPr>
          <w:rFonts w:ascii="Times New Roman" w:eastAsia="Times New Roman" w:hAnsi="Times New Roman" w:cs="Times New Roman"/>
          <w:i/>
          <w:sz w:val="28"/>
          <w:szCs w:val="28"/>
          <w:lang w:val="ru-RU"/>
        </w:rPr>
        <w:t>соціального захисту дітей війни</w:t>
      </w:r>
    </w:p>
    <w:p w:rsidR="00BF6533" w:rsidRPr="00BF6533" w:rsidRDefault="00BF6533" w:rsidP="00BF6533">
      <w:pPr>
        <w:spacing w:after="0" w:line="240" w:lineRule="auto"/>
        <w:jc w:val="both"/>
        <w:rPr>
          <w:rFonts w:ascii="Times New Roman" w:eastAsia="Times New Roman" w:hAnsi="Times New Roman" w:cs="Times New Roman"/>
          <w:i/>
          <w:sz w:val="28"/>
          <w:szCs w:val="28"/>
          <w:lang w:val="ru-RU"/>
        </w:rPr>
      </w:pPr>
      <w:r w:rsidRPr="00BF6533">
        <w:rPr>
          <w:rFonts w:ascii="Times New Roman" w:eastAsia="Times New Roman" w:hAnsi="Times New Roman" w:cs="Times New Roman"/>
          <w:i/>
          <w:sz w:val="28"/>
          <w:szCs w:val="28"/>
          <w:lang w:val="ru-RU"/>
        </w:rPr>
        <w:t>соціального захисту громадян, які постраждали внаслідок Чорнобильської катастрофи</w:t>
      </w:r>
    </w:p>
    <w:p w:rsidR="00BF6533" w:rsidRPr="00BF6533" w:rsidRDefault="00BF6533" w:rsidP="00BF6533">
      <w:pPr>
        <w:spacing w:after="0" w:line="240" w:lineRule="auto"/>
        <w:jc w:val="both"/>
        <w:rPr>
          <w:rFonts w:ascii="Times New Roman" w:eastAsia="Times New Roman" w:hAnsi="Times New Roman" w:cs="Times New Roman"/>
          <w:i/>
          <w:sz w:val="28"/>
          <w:szCs w:val="28"/>
          <w:lang w:val="ru-RU"/>
        </w:rPr>
      </w:pPr>
      <w:r w:rsidRPr="00BF6533">
        <w:rPr>
          <w:rFonts w:ascii="Times New Roman" w:eastAsia="Times New Roman" w:hAnsi="Times New Roman" w:cs="Times New Roman"/>
          <w:i/>
          <w:sz w:val="28"/>
          <w:szCs w:val="28"/>
          <w:lang w:val="ru-RU"/>
        </w:rPr>
        <w:t>соціального захисту сімей із дітьми</w:t>
      </w:r>
    </w:p>
    <w:p w:rsidR="00BF6533" w:rsidRPr="00BF6533" w:rsidRDefault="00BF6533" w:rsidP="00BF6533">
      <w:pPr>
        <w:spacing w:after="0" w:line="240" w:lineRule="auto"/>
        <w:jc w:val="both"/>
        <w:rPr>
          <w:rFonts w:ascii="Times New Roman" w:eastAsia="Times New Roman" w:hAnsi="Times New Roman" w:cs="Times New Roman"/>
          <w:i/>
          <w:sz w:val="28"/>
          <w:szCs w:val="28"/>
          <w:lang w:val="ru-RU"/>
        </w:rPr>
      </w:pPr>
      <w:r w:rsidRPr="00BF6533">
        <w:rPr>
          <w:rFonts w:ascii="Times New Roman" w:eastAsia="Times New Roman" w:hAnsi="Times New Roman" w:cs="Times New Roman"/>
          <w:i/>
          <w:sz w:val="28"/>
          <w:szCs w:val="28"/>
          <w:lang w:val="ru-RU"/>
        </w:rPr>
        <w:t>соціального захисту та зайнятості інвалідів</w:t>
      </w:r>
    </w:p>
    <w:p w:rsidR="00BF6533" w:rsidRPr="00BF6533" w:rsidRDefault="00BF6533" w:rsidP="00BF6533">
      <w:pPr>
        <w:spacing w:after="0" w:line="240" w:lineRule="auto"/>
        <w:jc w:val="both"/>
        <w:rPr>
          <w:rFonts w:ascii="Times New Roman" w:eastAsia="Times New Roman" w:hAnsi="Times New Roman" w:cs="Times New Roman"/>
          <w:i/>
          <w:sz w:val="28"/>
          <w:szCs w:val="28"/>
          <w:lang w:val="ru-RU"/>
        </w:rPr>
      </w:pPr>
      <w:r w:rsidRPr="00BF6533">
        <w:rPr>
          <w:rFonts w:ascii="Times New Roman" w:eastAsia="Times New Roman" w:hAnsi="Times New Roman" w:cs="Times New Roman"/>
          <w:i/>
          <w:sz w:val="28"/>
          <w:szCs w:val="28"/>
          <w:lang w:val="ru-RU"/>
        </w:rPr>
        <w:t>праці, зайнятості населення (крім зайнятості інвалідів); реалізації публічної житлової політики, у тому числі:</w:t>
      </w:r>
    </w:p>
    <w:p w:rsidR="00BF6533" w:rsidRPr="00BF6533" w:rsidRDefault="00BF6533" w:rsidP="00BF6533">
      <w:pPr>
        <w:spacing w:after="0" w:line="240" w:lineRule="auto"/>
        <w:jc w:val="both"/>
        <w:rPr>
          <w:rFonts w:ascii="Times New Roman" w:eastAsia="Times New Roman" w:hAnsi="Times New Roman" w:cs="Times New Roman"/>
          <w:i/>
          <w:sz w:val="28"/>
          <w:szCs w:val="28"/>
          <w:lang w:val="ru-RU"/>
        </w:rPr>
      </w:pPr>
      <w:r w:rsidRPr="00BF6533">
        <w:rPr>
          <w:rFonts w:ascii="Times New Roman" w:eastAsia="Times New Roman" w:hAnsi="Times New Roman" w:cs="Times New Roman"/>
          <w:i/>
          <w:sz w:val="28"/>
          <w:szCs w:val="28"/>
          <w:lang w:val="ru-RU"/>
        </w:rPr>
        <w:t>праці, зайнятості населення (крім зайнятості інвалідів)</w:t>
      </w:r>
    </w:p>
    <w:p w:rsidR="00BF6533" w:rsidRPr="00BF6533" w:rsidRDefault="00BF6533" w:rsidP="00BF6533">
      <w:pPr>
        <w:spacing w:after="0" w:line="240" w:lineRule="auto"/>
        <w:jc w:val="both"/>
        <w:rPr>
          <w:rFonts w:ascii="Times New Roman" w:eastAsia="Times New Roman" w:hAnsi="Times New Roman" w:cs="Times New Roman"/>
          <w:i/>
          <w:sz w:val="28"/>
          <w:szCs w:val="28"/>
        </w:rPr>
      </w:pPr>
      <w:r w:rsidRPr="00BF6533">
        <w:rPr>
          <w:rFonts w:ascii="Times New Roman" w:eastAsia="Times New Roman" w:hAnsi="Times New Roman" w:cs="Times New Roman"/>
          <w:i/>
          <w:sz w:val="28"/>
          <w:szCs w:val="28"/>
          <w:lang w:val="ru-RU"/>
        </w:rPr>
        <w:t>реалізації публічної житлової політики</w:t>
      </w:r>
    </w:p>
    <w:p w:rsidR="00853F78" w:rsidRDefault="00853F78" w:rsidP="00BA5194">
      <w:pPr>
        <w:ind w:firstLine="426"/>
        <w:jc w:val="both"/>
        <w:rPr>
          <w:rFonts w:ascii="Times New Roman" w:hAnsi="Times New Roman" w:cs="Times New Roman"/>
          <w:sz w:val="28"/>
          <w:szCs w:val="28"/>
        </w:rPr>
      </w:pPr>
    </w:p>
    <w:p w:rsidR="00A84D07" w:rsidRDefault="00A84D07" w:rsidP="00BA5194">
      <w:pPr>
        <w:ind w:firstLine="426"/>
        <w:jc w:val="both"/>
        <w:rPr>
          <w:rFonts w:ascii="Times New Roman" w:hAnsi="Times New Roman" w:cs="Times New Roman"/>
          <w:sz w:val="28"/>
          <w:szCs w:val="28"/>
        </w:rPr>
      </w:pPr>
      <w:r>
        <w:rPr>
          <w:rFonts w:ascii="Times New Roman" w:hAnsi="Times New Roman" w:cs="Times New Roman"/>
          <w:sz w:val="28"/>
          <w:szCs w:val="28"/>
        </w:rPr>
        <w:t>√</w:t>
      </w:r>
      <w:r w:rsidRPr="00A84D07">
        <w:rPr>
          <w:rFonts w:ascii="Times New Roman" w:hAnsi="Times New Roman" w:cs="Times New Roman"/>
          <w:sz w:val="28"/>
          <w:szCs w:val="28"/>
          <w:lang w:val="ru-RU"/>
        </w:rPr>
        <w:t xml:space="preserve"> </w:t>
      </w:r>
      <w:r w:rsidRPr="00A84D07">
        <w:rPr>
          <w:rFonts w:ascii="Times New Roman" w:hAnsi="Times New Roman" w:cs="Times New Roman"/>
          <w:sz w:val="28"/>
          <w:szCs w:val="28"/>
        </w:rPr>
        <w:t xml:space="preserve">У липні 2019 року ОСОБА_1 звернувся до суду з позовом до ГУ ДФС у Волинській області, в якому просив визнати протиправною та скасувати вимогу про сплату боргу (недоїмки) з єдиного внеску на загальнообов`язкове державне соціальне страхування. </w:t>
      </w:r>
    </w:p>
    <w:p w:rsidR="00A84D07" w:rsidRDefault="00A84D07" w:rsidP="00BA5194">
      <w:pPr>
        <w:ind w:firstLine="426"/>
        <w:jc w:val="both"/>
        <w:rPr>
          <w:rFonts w:ascii="Times New Roman" w:hAnsi="Times New Roman" w:cs="Times New Roman"/>
          <w:sz w:val="28"/>
          <w:szCs w:val="28"/>
        </w:rPr>
      </w:pPr>
      <w:r w:rsidRPr="00A84D07">
        <w:rPr>
          <w:rFonts w:ascii="Times New Roman" w:hAnsi="Times New Roman" w:cs="Times New Roman"/>
          <w:sz w:val="28"/>
          <w:szCs w:val="28"/>
        </w:rPr>
        <w:t xml:space="preserve">Волинський окружний адміністративний суд рішенням від 20.09.2019, залишеним без змін постановою Восьмого апеляційного адміністративного суду від 27.11.2019, в задоволенні позову відмовив з тих підстав, що вимога ГУ ДФС про сплату недоїмки з єдиного внеску правомірна, оскільки позивач у цей період був зареєстрований як фізична особа - підприємець, а тому зобов`язаний був сплачувати єдиний внесок не нижче розміру мінімального страхового внеску незалежно від фактичного отримання доходу (його відсутності) чи здійснення (нездійснення) господарської діяльності. </w:t>
      </w:r>
    </w:p>
    <w:p w:rsidR="00A84D07" w:rsidRDefault="00A84D07" w:rsidP="00BA5194">
      <w:pPr>
        <w:ind w:firstLine="426"/>
        <w:jc w:val="both"/>
        <w:rPr>
          <w:rFonts w:ascii="Times New Roman" w:hAnsi="Times New Roman" w:cs="Times New Roman"/>
          <w:sz w:val="28"/>
          <w:szCs w:val="28"/>
        </w:rPr>
      </w:pPr>
      <w:r w:rsidRPr="00A84D07">
        <w:rPr>
          <w:rFonts w:ascii="Times New Roman" w:hAnsi="Times New Roman" w:cs="Times New Roman"/>
          <w:sz w:val="28"/>
          <w:szCs w:val="28"/>
        </w:rPr>
        <w:t xml:space="preserve">З такими рішеннями судів попередніх інстанцій не погодилась колегія суддів Касаційного адміністративного суду, з огляду на таке. </w:t>
      </w:r>
    </w:p>
    <w:p w:rsidR="00A84D07" w:rsidRDefault="00A84D07" w:rsidP="00BA5194">
      <w:pPr>
        <w:ind w:firstLine="426"/>
        <w:jc w:val="both"/>
        <w:rPr>
          <w:rFonts w:ascii="Times New Roman" w:hAnsi="Times New Roman" w:cs="Times New Roman"/>
          <w:sz w:val="28"/>
          <w:szCs w:val="28"/>
        </w:rPr>
      </w:pPr>
      <w:r w:rsidRPr="00A84D07">
        <w:rPr>
          <w:rFonts w:ascii="Times New Roman" w:hAnsi="Times New Roman" w:cs="Times New Roman"/>
          <w:sz w:val="28"/>
          <w:szCs w:val="28"/>
        </w:rPr>
        <w:t xml:space="preserve">Суди попередніх інстанцій встановили, що позивач з 17.10.2007 по 14.05.2019 був зареєстрований фізичною особою - підприємцем, що </w:t>
      </w:r>
      <w:r w:rsidRPr="00A84D07">
        <w:rPr>
          <w:rFonts w:ascii="Times New Roman" w:hAnsi="Times New Roman" w:cs="Times New Roman"/>
          <w:sz w:val="28"/>
          <w:szCs w:val="28"/>
        </w:rPr>
        <w:lastRenderedPageBreak/>
        <w:t>підтверджується витягом з Єдиного державного реєстру юридичних осіб, фізичних осіб - підприємців та громадських формувань.</w:t>
      </w:r>
    </w:p>
    <w:p w:rsidR="00A84D07" w:rsidRDefault="00A84D07" w:rsidP="00BA5194">
      <w:pPr>
        <w:ind w:firstLine="426"/>
        <w:jc w:val="both"/>
        <w:rPr>
          <w:rFonts w:ascii="Times New Roman" w:hAnsi="Times New Roman" w:cs="Times New Roman"/>
          <w:sz w:val="28"/>
          <w:szCs w:val="28"/>
        </w:rPr>
      </w:pPr>
      <w:r w:rsidRPr="00A84D07">
        <w:rPr>
          <w:rFonts w:ascii="Times New Roman" w:hAnsi="Times New Roman" w:cs="Times New Roman"/>
          <w:sz w:val="28"/>
          <w:szCs w:val="28"/>
        </w:rPr>
        <w:t xml:space="preserve"> Суди також встановили, що з 29.11.2007 по час розгляду справи позивач перебував у трудових відносинах з СТзОВ "Романів" (позивач працював на посаді тракториста), що підтверджується виданою СТзОВ "Романів" довідкою 64 від 17.07.2019.</w:t>
      </w:r>
    </w:p>
    <w:p w:rsidR="00A84D07" w:rsidRDefault="00A84D07" w:rsidP="00BA5194">
      <w:pPr>
        <w:ind w:firstLine="426"/>
        <w:jc w:val="both"/>
        <w:rPr>
          <w:rFonts w:ascii="Times New Roman" w:hAnsi="Times New Roman" w:cs="Times New Roman"/>
          <w:sz w:val="28"/>
          <w:szCs w:val="28"/>
        </w:rPr>
      </w:pPr>
      <w:r w:rsidRPr="00A84D07">
        <w:rPr>
          <w:rFonts w:ascii="Times New Roman" w:hAnsi="Times New Roman" w:cs="Times New Roman"/>
          <w:sz w:val="28"/>
          <w:szCs w:val="28"/>
        </w:rPr>
        <w:t xml:space="preserve"> Згідно з індивідуальними відомостями про застраховану особу ( ОСОБА_1 ) з Реєстру застрахованих осіб Державного реєстру загальнообов`язкового державного соціального страхування СТзОВ "Романів" впродовж листопада 2007 року - червня 2019 року нараховувало позивачу заробітну плату та сплачувало страхові внески, нараховані на розмір такої. 04.06.2019 ГУ ДФС у Волинській області сформувало та скерувало позивачу вимогу про сплату боргу (недоїмки), у якій повідомило про наявність у нього заборгованості зі сплати єдиного внеску. </w:t>
      </w:r>
    </w:p>
    <w:p w:rsidR="00A84D07" w:rsidRDefault="00A84D07" w:rsidP="00BA5194">
      <w:pPr>
        <w:ind w:firstLine="426"/>
        <w:jc w:val="both"/>
        <w:rPr>
          <w:rFonts w:ascii="Times New Roman" w:hAnsi="Times New Roman" w:cs="Times New Roman"/>
          <w:sz w:val="28"/>
          <w:szCs w:val="28"/>
        </w:rPr>
      </w:pPr>
      <w:r w:rsidRPr="00A84D07">
        <w:rPr>
          <w:rFonts w:ascii="Times New Roman" w:hAnsi="Times New Roman" w:cs="Times New Roman"/>
          <w:sz w:val="28"/>
          <w:szCs w:val="28"/>
        </w:rPr>
        <w:t xml:space="preserve">Відносини щодо сплати єдиного внеску при одночасному перебуванні фізичної особи в трудових відносинах та наявності у неї права на здійснення підприємницької діяльності, яку особа фактично не здійснює, Законом України "Про збір та облік єдиного внеску на загальнообов`язкове державне соціальне страхування" від 08.07.2010 №2464-VI не врегульовано. </w:t>
      </w:r>
    </w:p>
    <w:p w:rsidR="00A84D07" w:rsidRDefault="00A84D07" w:rsidP="00BA5194">
      <w:pPr>
        <w:ind w:firstLine="426"/>
        <w:jc w:val="both"/>
        <w:rPr>
          <w:rFonts w:ascii="Times New Roman" w:hAnsi="Times New Roman" w:cs="Times New Roman"/>
          <w:sz w:val="28"/>
          <w:szCs w:val="28"/>
        </w:rPr>
      </w:pPr>
      <w:r w:rsidRPr="00A84D07">
        <w:rPr>
          <w:rFonts w:ascii="Times New Roman" w:hAnsi="Times New Roman" w:cs="Times New Roman"/>
          <w:sz w:val="28"/>
          <w:szCs w:val="28"/>
        </w:rPr>
        <w:t>Суд зазначив, що платниками єдиного соціального внеску є, зокрема, фізичні особи-підприємці. Необхідними умовами для сплати особою єдиного внеску на загальнообов`язкове державне соціальне страхування є провадження такою особою господарської діяльності та отримання доходу від такої діяльності, який і є базою для нарахування єдиного внеску.</w:t>
      </w:r>
    </w:p>
    <w:p w:rsidR="00A84D07" w:rsidRDefault="00A84D07" w:rsidP="00BA5194">
      <w:pPr>
        <w:ind w:firstLine="426"/>
        <w:jc w:val="both"/>
        <w:rPr>
          <w:rFonts w:ascii="Times New Roman" w:hAnsi="Times New Roman" w:cs="Times New Roman"/>
          <w:sz w:val="28"/>
          <w:szCs w:val="28"/>
        </w:rPr>
      </w:pPr>
      <w:r w:rsidRPr="00A84D07">
        <w:rPr>
          <w:rFonts w:ascii="Times New Roman" w:hAnsi="Times New Roman" w:cs="Times New Roman"/>
          <w:sz w:val="28"/>
          <w:szCs w:val="28"/>
        </w:rPr>
        <w:t xml:space="preserve"> Отже, саме дохід особи від господарської діяльності є базою для нарахування, проте за будь-яких умов розмір єдиного внеску не може бути меншим за розмір мінімального страхового внеску за місяць. При цьому за відсутності бази для нарахування єдиного внеску у відповідному звітному кварталі або окремому місяці звітного кварталу, законодавство встановлює обов`язок особи самостійно визначити цю базу, але її розмір не може бути меншим за розмір мінімальної заробітної плати, оскільки метою встановлення розміру мінімального страхового внеску та обов`язку сплачувати його незалежно від наявності бази для нарахування є забезпечення у передбачених законодавством випадках мінімального рівня соціального захисту осіб шляхом отримання страхових виплат (послуг) за діючими видами загальнообов`язкового державного соціального страхування.</w:t>
      </w:r>
    </w:p>
    <w:p w:rsidR="00A84D07" w:rsidRDefault="00A84D07" w:rsidP="00BA5194">
      <w:pPr>
        <w:ind w:firstLine="426"/>
        <w:jc w:val="both"/>
        <w:rPr>
          <w:rFonts w:ascii="Times New Roman" w:hAnsi="Times New Roman" w:cs="Times New Roman"/>
          <w:sz w:val="28"/>
          <w:szCs w:val="28"/>
        </w:rPr>
      </w:pPr>
      <w:r w:rsidRPr="00A84D07">
        <w:rPr>
          <w:rFonts w:ascii="Times New Roman" w:hAnsi="Times New Roman" w:cs="Times New Roman"/>
          <w:sz w:val="28"/>
          <w:szCs w:val="28"/>
        </w:rPr>
        <w:t xml:space="preserve"> Зважаючи на викладене, суд зробив висновок, що, з урахуванням особливостей форми діяльності самозайнятих осіб (до яких відповідно до підпункту 14.1.226 пункту 14.1 статті 14 ПК відноситься фізична </w:t>
      </w:r>
      <w:r w:rsidRPr="00A84D07">
        <w:rPr>
          <w:rFonts w:ascii="Times New Roman" w:hAnsi="Times New Roman" w:cs="Times New Roman"/>
          <w:sz w:val="28"/>
          <w:szCs w:val="28"/>
        </w:rPr>
        <w:lastRenderedPageBreak/>
        <w:t xml:space="preserve">особапідприємець) саме задля досягнення вищевказаної мети збору єдиного внеску на загальнообов`язкове державне соціальне страхування законодавством встановлено обов`язок сплати особами мінімального страхового внеску незалежно від фактичного отримання доходу від їх діяльності. </w:t>
      </w:r>
    </w:p>
    <w:p w:rsidR="00A84D07" w:rsidRDefault="00A84D07" w:rsidP="00BA5194">
      <w:pPr>
        <w:ind w:firstLine="426"/>
        <w:jc w:val="both"/>
        <w:rPr>
          <w:rFonts w:ascii="Times New Roman" w:hAnsi="Times New Roman" w:cs="Times New Roman"/>
          <w:sz w:val="28"/>
          <w:szCs w:val="28"/>
        </w:rPr>
      </w:pPr>
      <w:r w:rsidRPr="00A84D07">
        <w:rPr>
          <w:rFonts w:ascii="Times New Roman" w:hAnsi="Times New Roman" w:cs="Times New Roman"/>
          <w:sz w:val="28"/>
          <w:szCs w:val="28"/>
        </w:rPr>
        <w:t xml:space="preserve">Отже, особа, яка зареєстрована як фізична особа - підприємець, проте господарську діяльність не веде та доходи не отримує, зобов`язана сплачувати єдиний внесок не нижче розміру мінімального страхового внеску незалежно від фактичного отримання доходу лише за умови, що така особа не є найманим працівником. </w:t>
      </w:r>
    </w:p>
    <w:p w:rsidR="00A84D07" w:rsidRDefault="00A84D07" w:rsidP="00BA5194">
      <w:pPr>
        <w:ind w:firstLine="426"/>
        <w:jc w:val="both"/>
        <w:rPr>
          <w:rFonts w:ascii="Times New Roman" w:hAnsi="Times New Roman" w:cs="Times New Roman"/>
          <w:sz w:val="28"/>
          <w:szCs w:val="28"/>
        </w:rPr>
      </w:pPr>
      <w:r w:rsidRPr="00A84D07">
        <w:rPr>
          <w:rFonts w:ascii="Times New Roman" w:hAnsi="Times New Roman" w:cs="Times New Roman"/>
          <w:sz w:val="28"/>
          <w:szCs w:val="28"/>
        </w:rPr>
        <w:t xml:space="preserve">В іншому випадку (якщо особа є найманим працівником) така особа є застрахованою і платником єдиного внеску за неї є її роботодавець, а мета збору єдиного внеску досягається за рахунок його сплати роботодавцем. </w:t>
      </w:r>
    </w:p>
    <w:p w:rsidR="00A84D07" w:rsidRDefault="00A84D07" w:rsidP="00BA5194">
      <w:pPr>
        <w:ind w:firstLine="426"/>
        <w:jc w:val="both"/>
        <w:rPr>
          <w:rFonts w:ascii="Times New Roman" w:hAnsi="Times New Roman" w:cs="Times New Roman"/>
          <w:sz w:val="28"/>
          <w:szCs w:val="28"/>
        </w:rPr>
      </w:pPr>
      <w:r w:rsidRPr="00A84D07">
        <w:rPr>
          <w:rFonts w:ascii="Times New Roman" w:hAnsi="Times New Roman" w:cs="Times New Roman"/>
          <w:sz w:val="28"/>
          <w:szCs w:val="28"/>
        </w:rPr>
        <w:t xml:space="preserve">Інше тлумачення законодавства щодо необхідності сплати єдиного внеску особами, які перебувають на обліку в органах ДФС і зареєстровані як фізичні особи - підприємці (однак господарську діяльність не здійснюють і доходи не отримують), та які одночасно перебувають у трудових відносинах, спричиняє подвійну його сплату (безпосередньо особою та роботодавцем), що суперечить меті запровадженого державою консолідованого страхового внеску. </w:t>
      </w:r>
    </w:p>
    <w:p w:rsidR="00A84D07" w:rsidRDefault="00A84D07" w:rsidP="00BA5194">
      <w:pPr>
        <w:ind w:firstLine="426"/>
        <w:jc w:val="both"/>
        <w:rPr>
          <w:rFonts w:ascii="Times New Roman" w:hAnsi="Times New Roman" w:cs="Times New Roman"/>
          <w:sz w:val="28"/>
          <w:szCs w:val="28"/>
        </w:rPr>
      </w:pPr>
      <w:r w:rsidRPr="00A84D07">
        <w:rPr>
          <w:rFonts w:ascii="Times New Roman" w:hAnsi="Times New Roman" w:cs="Times New Roman"/>
          <w:sz w:val="28"/>
          <w:szCs w:val="28"/>
        </w:rPr>
        <w:t xml:space="preserve">У зв`язку з наведеним визначення позивачу зобов`язань зі сплати єдиного внеску згідно з вимогою про сплату боргу (недоїмки) з єдиного внеску від 04.06.2019 є протиправним, що є підставою для скасування цієї вимоги. </w:t>
      </w:r>
    </w:p>
    <w:p w:rsidR="00A84D07" w:rsidRDefault="00A84D07" w:rsidP="00BA5194">
      <w:pPr>
        <w:ind w:firstLine="426"/>
        <w:jc w:val="both"/>
        <w:rPr>
          <w:rFonts w:ascii="Times New Roman" w:hAnsi="Times New Roman" w:cs="Times New Roman"/>
          <w:sz w:val="28"/>
          <w:szCs w:val="28"/>
        </w:rPr>
      </w:pPr>
      <w:r w:rsidRPr="00A84D07">
        <w:rPr>
          <w:rFonts w:ascii="Times New Roman" w:hAnsi="Times New Roman" w:cs="Times New Roman"/>
          <w:sz w:val="28"/>
          <w:szCs w:val="28"/>
        </w:rPr>
        <w:t xml:space="preserve">З огляду на вищевикладене, колегія суддів Касаційного адміністративного суду скасувала рішення попередніх інстанцій та прийняла нову постанову, якою позов задовольнила. </w:t>
      </w:r>
    </w:p>
    <w:p w:rsidR="00853F78" w:rsidRDefault="00A84D07" w:rsidP="00BA5194">
      <w:pPr>
        <w:ind w:firstLine="426"/>
        <w:jc w:val="both"/>
        <w:rPr>
          <w:rFonts w:ascii="Times New Roman" w:hAnsi="Times New Roman" w:cs="Times New Roman"/>
          <w:sz w:val="28"/>
          <w:szCs w:val="28"/>
        </w:rPr>
      </w:pPr>
      <w:r w:rsidRPr="00A84D07">
        <w:rPr>
          <w:rFonts w:ascii="Times New Roman" w:hAnsi="Times New Roman" w:cs="Times New Roman"/>
          <w:sz w:val="28"/>
          <w:szCs w:val="28"/>
        </w:rPr>
        <w:t xml:space="preserve">Детальніше з текстом постанови ВС від 27.03.2020 у справі № 140/2214/19 можна ознайомитися за посиланням </w:t>
      </w:r>
      <w:hyperlink r:id="rId97" w:history="1">
        <w:r w:rsidRPr="00D00613">
          <w:rPr>
            <w:rStyle w:val="a4"/>
            <w:rFonts w:ascii="Times New Roman" w:hAnsi="Times New Roman" w:cs="Times New Roman"/>
            <w:sz w:val="28"/>
            <w:szCs w:val="28"/>
          </w:rPr>
          <w:t>http://reyestr.court.gov.ua/Review/88461023</w:t>
        </w:r>
      </w:hyperlink>
    </w:p>
    <w:p w:rsidR="00A84D07" w:rsidRDefault="00C030D5" w:rsidP="00BA5194">
      <w:pPr>
        <w:ind w:firstLine="426"/>
        <w:jc w:val="both"/>
        <w:rPr>
          <w:rFonts w:ascii="Times New Roman" w:hAnsi="Times New Roman" w:cs="Times New Roman"/>
          <w:sz w:val="28"/>
          <w:szCs w:val="28"/>
        </w:rPr>
      </w:pPr>
      <w:r>
        <w:rPr>
          <w:rFonts w:ascii="Times New Roman" w:hAnsi="Times New Roman" w:cs="Times New Roman"/>
          <w:sz w:val="28"/>
          <w:szCs w:val="28"/>
        </w:rPr>
        <w:t>Аналогічним прикладом є постанова</w:t>
      </w:r>
      <w:r w:rsidR="00A84D07" w:rsidRPr="00A84D07">
        <w:rPr>
          <w:rFonts w:ascii="Times New Roman" w:hAnsi="Times New Roman" w:cs="Times New Roman"/>
          <w:sz w:val="28"/>
          <w:szCs w:val="28"/>
        </w:rPr>
        <w:t xml:space="preserve"> ВС від 18.03.2020 у справі № 1.380.2019.003164 </w:t>
      </w:r>
      <w:r>
        <w:rPr>
          <w:rFonts w:ascii="Times New Roman" w:hAnsi="Times New Roman" w:cs="Times New Roman"/>
          <w:sz w:val="28"/>
          <w:szCs w:val="28"/>
        </w:rPr>
        <w:t xml:space="preserve">- </w:t>
      </w:r>
      <w:hyperlink r:id="rId98" w:history="1">
        <w:r w:rsidR="00A84D07" w:rsidRPr="00D00613">
          <w:rPr>
            <w:rStyle w:val="a4"/>
            <w:rFonts w:ascii="Times New Roman" w:hAnsi="Times New Roman" w:cs="Times New Roman"/>
            <w:sz w:val="28"/>
            <w:szCs w:val="28"/>
          </w:rPr>
          <w:t>http://reyestr.court.gov.ua/Review/88277466</w:t>
        </w:r>
      </w:hyperlink>
      <w:r>
        <w:rPr>
          <w:rStyle w:val="a4"/>
          <w:rFonts w:ascii="Times New Roman" w:hAnsi="Times New Roman" w:cs="Times New Roman"/>
          <w:sz w:val="28"/>
          <w:szCs w:val="28"/>
        </w:rPr>
        <w:t>.</w:t>
      </w:r>
    </w:p>
    <w:p w:rsidR="006835B2" w:rsidRDefault="006835B2" w:rsidP="00BA5194">
      <w:pPr>
        <w:ind w:firstLine="426"/>
        <w:jc w:val="both"/>
        <w:rPr>
          <w:rFonts w:ascii="Times New Roman" w:hAnsi="Times New Roman" w:cs="Times New Roman"/>
          <w:sz w:val="28"/>
          <w:szCs w:val="28"/>
        </w:rPr>
      </w:pPr>
      <w:r>
        <w:rPr>
          <w:rFonts w:ascii="Times New Roman" w:hAnsi="Times New Roman" w:cs="Times New Roman"/>
          <w:sz w:val="28"/>
          <w:szCs w:val="28"/>
        </w:rPr>
        <w:t>√</w:t>
      </w:r>
      <w:r w:rsidRPr="006835B2">
        <w:rPr>
          <w:rFonts w:ascii="Times New Roman" w:hAnsi="Times New Roman" w:cs="Times New Roman"/>
          <w:sz w:val="28"/>
          <w:szCs w:val="28"/>
          <w:lang w:val="ru-RU"/>
        </w:rPr>
        <w:t xml:space="preserve"> </w:t>
      </w:r>
      <w:r w:rsidRPr="006835B2">
        <w:rPr>
          <w:rFonts w:ascii="Times New Roman" w:hAnsi="Times New Roman" w:cs="Times New Roman"/>
          <w:sz w:val="28"/>
          <w:szCs w:val="28"/>
        </w:rPr>
        <w:t>У вересні 2018 року ПАТ «Фірма «Нафтогазбуд» звернулося до суду з позовом до ГУ ДФС у Львівській області, в якому просило скасувати рішення про застосування штрафних санкцій та нарахування пені за несплату (неперерахування) або несвоєчасну сплату (несвоєчасне перерахування) єдиного внеску, яким до позивача застосовано штраф: за період з 21.04.2012 до 10.11.2015 та з 21.01.2015 до 07.03.2017 та нараховано пеню у розмірі 1 852 809,42 грн.</w:t>
      </w:r>
    </w:p>
    <w:p w:rsidR="006835B2" w:rsidRDefault="006835B2" w:rsidP="00BA5194">
      <w:pPr>
        <w:ind w:firstLine="426"/>
        <w:jc w:val="both"/>
        <w:rPr>
          <w:rFonts w:ascii="Times New Roman" w:hAnsi="Times New Roman" w:cs="Times New Roman"/>
          <w:sz w:val="28"/>
          <w:szCs w:val="28"/>
        </w:rPr>
      </w:pPr>
      <w:r w:rsidRPr="006835B2">
        <w:rPr>
          <w:rFonts w:ascii="Times New Roman" w:hAnsi="Times New Roman" w:cs="Times New Roman"/>
          <w:sz w:val="28"/>
          <w:szCs w:val="28"/>
        </w:rPr>
        <w:t xml:space="preserve"> В обґрунтування позовних вимог вказувало, що розрахунок штрафних санкцій є неправильним, оскільки нарахування штрафних санкцій та пені здійснено у період дії мораторію. </w:t>
      </w:r>
    </w:p>
    <w:p w:rsidR="006835B2" w:rsidRDefault="006835B2" w:rsidP="00BA5194">
      <w:pPr>
        <w:ind w:firstLine="426"/>
        <w:jc w:val="both"/>
        <w:rPr>
          <w:rFonts w:ascii="Times New Roman" w:hAnsi="Times New Roman" w:cs="Times New Roman"/>
          <w:sz w:val="28"/>
          <w:szCs w:val="28"/>
        </w:rPr>
      </w:pPr>
      <w:r w:rsidRPr="006835B2">
        <w:rPr>
          <w:rFonts w:ascii="Times New Roman" w:hAnsi="Times New Roman" w:cs="Times New Roman"/>
          <w:sz w:val="28"/>
          <w:szCs w:val="28"/>
        </w:rPr>
        <w:lastRenderedPageBreak/>
        <w:t>Львівський окружний адміністративний суд рішенням від 14.02.2019, залишеним без змін постановою Восьмого апеляційного адміністративного суду від 20.06.2019, у задоволенні позову відмовив виходивши з того, що оскільки строк виконання зобов`язань зі сплати єдиного внеску настав у позивача після порушення провадження у справі про банкрутство, відповідачем правомірно нараховано штраф та пеню за несвоєчасну сплату єдиного внеску у зв`язку з тим, що дія мораторію поширюється лише на задоволення вимог конкурсних кредиторів.</w:t>
      </w:r>
    </w:p>
    <w:p w:rsidR="006835B2" w:rsidRDefault="006835B2" w:rsidP="00BA5194">
      <w:pPr>
        <w:ind w:firstLine="426"/>
        <w:jc w:val="both"/>
        <w:rPr>
          <w:rFonts w:ascii="Times New Roman" w:hAnsi="Times New Roman" w:cs="Times New Roman"/>
          <w:sz w:val="28"/>
          <w:szCs w:val="28"/>
        </w:rPr>
      </w:pPr>
      <w:r w:rsidRPr="006835B2">
        <w:rPr>
          <w:rFonts w:ascii="Times New Roman" w:hAnsi="Times New Roman" w:cs="Times New Roman"/>
          <w:sz w:val="28"/>
          <w:szCs w:val="28"/>
        </w:rPr>
        <w:t xml:space="preserve"> Верховний Суд у складі колегії суддів Касаційного адміністративного суду вважав вказані висновки судів попередніх інстанцій передчасними, враховуючи наступне.</w:t>
      </w:r>
    </w:p>
    <w:p w:rsidR="006835B2" w:rsidRDefault="006835B2" w:rsidP="00BA5194">
      <w:pPr>
        <w:ind w:firstLine="426"/>
        <w:jc w:val="both"/>
        <w:rPr>
          <w:rFonts w:ascii="Times New Roman" w:hAnsi="Times New Roman" w:cs="Times New Roman"/>
          <w:sz w:val="28"/>
          <w:szCs w:val="28"/>
        </w:rPr>
      </w:pPr>
      <w:r w:rsidRPr="006835B2">
        <w:rPr>
          <w:rFonts w:ascii="Times New Roman" w:hAnsi="Times New Roman" w:cs="Times New Roman"/>
          <w:sz w:val="28"/>
          <w:szCs w:val="28"/>
        </w:rPr>
        <w:t xml:space="preserve">Суди першої та апеляційної інстанцій вказуючи, що наявними у справі доказами підтверджено факт несвоєчасної сплати позивачем самостійно нарахованих сум єдиного внеску за період з 21.04.2012 по 07.03.2017, арифметичну точність та коректність розрахунку податковим органом сум штрафних санкцій та пені за несвоєчасну сплату таких сум, дійшли висновку про правомірність прийняття відповідачем оскаржуваного рішення про застосування 73 штрафних санкцій та нарахування пені за несплату (неперерахування) або несвоєчасну сплату (несвоєчасне перерахування) єдиного внеску. </w:t>
      </w:r>
    </w:p>
    <w:p w:rsidR="006835B2" w:rsidRDefault="006835B2" w:rsidP="00BA5194">
      <w:pPr>
        <w:ind w:firstLine="426"/>
        <w:jc w:val="both"/>
        <w:rPr>
          <w:rFonts w:ascii="Times New Roman" w:hAnsi="Times New Roman" w:cs="Times New Roman"/>
          <w:sz w:val="28"/>
          <w:szCs w:val="28"/>
        </w:rPr>
      </w:pPr>
      <w:r w:rsidRPr="006835B2">
        <w:rPr>
          <w:rFonts w:ascii="Times New Roman" w:hAnsi="Times New Roman" w:cs="Times New Roman"/>
          <w:sz w:val="28"/>
          <w:szCs w:val="28"/>
        </w:rPr>
        <w:t>Разом з тим, суди попередніх інстанцій вказуючи на правомірність прийняття податковим органом оскаржуваного рішення, не перевірили доводи позивача з приводу неправильного здійснення відповідачем розрахунку штрафних санкцій та пені.</w:t>
      </w:r>
    </w:p>
    <w:p w:rsidR="006835B2" w:rsidRDefault="006835B2" w:rsidP="00BA5194">
      <w:pPr>
        <w:ind w:firstLine="426"/>
        <w:jc w:val="both"/>
        <w:rPr>
          <w:rFonts w:ascii="Times New Roman" w:hAnsi="Times New Roman" w:cs="Times New Roman"/>
          <w:sz w:val="28"/>
          <w:szCs w:val="28"/>
        </w:rPr>
      </w:pPr>
      <w:r w:rsidRPr="006835B2">
        <w:rPr>
          <w:rFonts w:ascii="Times New Roman" w:hAnsi="Times New Roman" w:cs="Times New Roman"/>
          <w:sz w:val="28"/>
          <w:szCs w:val="28"/>
        </w:rPr>
        <w:t xml:space="preserve"> По-перше, і в позовній заяві, і в апеляційній скарзі, як на одну з підстав для скасування оскаржуваного рішення позивач посилався на те, що згідно ухвал Господарського суду Львівської області: у справі №5015/2105/12 від 29.05.2012 та у справі №5015/4447/12 від 25.10.2012 у період з 29.05.2012 по 23.10.2012 та з 25.10.2012 по 21.07.2014 було уведено мораторій на задоволення вимог кредиторів, який передбачав: зупинення виконання боржником грошових зобов`язань і зобов`язань щодо сплати податків, зборів (обов`язкових платежів), термін виконання яких настав до порушення справи про банкрутство.</w:t>
      </w:r>
    </w:p>
    <w:p w:rsidR="006835B2" w:rsidRDefault="006835B2" w:rsidP="00BA5194">
      <w:pPr>
        <w:ind w:firstLine="426"/>
        <w:jc w:val="both"/>
        <w:rPr>
          <w:rFonts w:ascii="Times New Roman" w:hAnsi="Times New Roman" w:cs="Times New Roman"/>
          <w:sz w:val="28"/>
          <w:szCs w:val="28"/>
        </w:rPr>
      </w:pPr>
      <w:r w:rsidRPr="006835B2">
        <w:rPr>
          <w:rFonts w:ascii="Times New Roman" w:hAnsi="Times New Roman" w:cs="Times New Roman"/>
          <w:sz w:val="28"/>
          <w:szCs w:val="28"/>
        </w:rPr>
        <w:t xml:space="preserve"> Протягом дії мораторію: заборонено стягнення на підставі виконавчих документів та інших документів, за якими здійснюється стягнення відповідно до законодавства України; не нараховується неустойка (штраф, пеня), інші фінансові санкції за невиконання чи неналежне виконання грошових зобов`язань і зобов`язань щодо сплати податків і зборів (обов`язкових платежів). </w:t>
      </w:r>
    </w:p>
    <w:p w:rsidR="006835B2" w:rsidRDefault="006835B2" w:rsidP="00BA5194">
      <w:pPr>
        <w:ind w:firstLine="426"/>
        <w:jc w:val="both"/>
        <w:rPr>
          <w:rFonts w:ascii="Times New Roman" w:hAnsi="Times New Roman" w:cs="Times New Roman"/>
          <w:sz w:val="28"/>
          <w:szCs w:val="28"/>
        </w:rPr>
      </w:pPr>
      <w:r w:rsidRPr="006835B2">
        <w:rPr>
          <w:rFonts w:ascii="Times New Roman" w:hAnsi="Times New Roman" w:cs="Times New Roman"/>
          <w:sz w:val="28"/>
          <w:szCs w:val="28"/>
        </w:rPr>
        <w:t xml:space="preserve">Суди першої та апеляційної інстанцій при розгляді справи помилково керувалися Законом України від 14 травня 1992 року № 2343-XII "Про відновлення платоспроможності боржника або визнання його банкрутом", в </w:t>
      </w:r>
      <w:r w:rsidRPr="006835B2">
        <w:rPr>
          <w:rFonts w:ascii="Times New Roman" w:hAnsi="Times New Roman" w:cs="Times New Roman"/>
          <w:sz w:val="28"/>
          <w:szCs w:val="28"/>
        </w:rPr>
        <w:lastRenderedPageBreak/>
        <w:t>редакції чинній з 18.01.2013, оскільки під час розгляду справи вказаний Закон підлягав застосуванню в редакції чинній на момент порушення провадження у справі про банкрутство, а саме станом на 29.05.2012.</w:t>
      </w:r>
    </w:p>
    <w:p w:rsidR="006835B2" w:rsidRDefault="006835B2" w:rsidP="00BA5194">
      <w:pPr>
        <w:ind w:firstLine="426"/>
        <w:jc w:val="both"/>
        <w:rPr>
          <w:rFonts w:ascii="Times New Roman" w:hAnsi="Times New Roman" w:cs="Times New Roman"/>
          <w:sz w:val="28"/>
          <w:szCs w:val="28"/>
        </w:rPr>
      </w:pPr>
      <w:r w:rsidRPr="006835B2">
        <w:rPr>
          <w:rFonts w:ascii="Times New Roman" w:hAnsi="Times New Roman" w:cs="Times New Roman"/>
          <w:sz w:val="28"/>
          <w:szCs w:val="28"/>
        </w:rPr>
        <w:t xml:space="preserve"> Позивач вказував, що з аналізу положень Закону України "Про відновлення платоспроможності боржника або визнання його банкрутом", боржник повинен виконувати зобов`язання, що виникли після введення мораторію, але пеня та штраф за їх невиконання або неналежне виконання не нараховуються, за винятком випадків, які можуть бути встановлені спеціальними нормами законодавства. </w:t>
      </w:r>
    </w:p>
    <w:p w:rsidR="006835B2" w:rsidRDefault="006835B2" w:rsidP="00BA5194">
      <w:pPr>
        <w:ind w:firstLine="426"/>
        <w:jc w:val="both"/>
        <w:rPr>
          <w:rFonts w:ascii="Times New Roman" w:hAnsi="Times New Roman" w:cs="Times New Roman"/>
          <w:sz w:val="28"/>
          <w:szCs w:val="28"/>
        </w:rPr>
      </w:pPr>
      <w:r w:rsidRPr="006835B2">
        <w:rPr>
          <w:rFonts w:ascii="Times New Roman" w:hAnsi="Times New Roman" w:cs="Times New Roman"/>
          <w:sz w:val="28"/>
          <w:szCs w:val="28"/>
        </w:rPr>
        <w:t xml:space="preserve">По-друге, судами попередніх інстанцій під час розгляду справи не було взято до уваги те, що з Акту перевірки, з оскаржуваного рішення та з Розрахунку штрафної санкції вбачається, що відповідачем нарахування штрафних санкцій та пені за несплату (неперерахування) або несвоєчасну сплату (несвоєчасне перерахування) єдиного внеску здійснювалось за період з 21.04.2012 по 07.03.2017. </w:t>
      </w:r>
    </w:p>
    <w:p w:rsidR="006835B2" w:rsidRDefault="006835B2" w:rsidP="00BA5194">
      <w:pPr>
        <w:ind w:firstLine="426"/>
        <w:jc w:val="both"/>
        <w:rPr>
          <w:rFonts w:ascii="Times New Roman" w:hAnsi="Times New Roman" w:cs="Times New Roman"/>
          <w:sz w:val="28"/>
          <w:szCs w:val="28"/>
        </w:rPr>
      </w:pPr>
      <w:r w:rsidRPr="006835B2">
        <w:rPr>
          <w:rFonts w:ascii="Times New Roman" w:hAnsi="Times New Roman" w:cs="Times New Roman"/>
          <w:sz w:val="28"/>
          <w:szCs w:val="28"/>
        </w:rPr>
        <w:t>Разом з тим, постановою Львівського окружного адміністративного суду від 23.10.2012, залишеною без змін ухвалою Львівського апеляційного адміністративного суду від 12.03.2016, було встановлено, що ПАТ «Фірма «Нафтогазбуд» мало заборгованість перед УПФ України у Франківському районі м. Львова.</w:t>
      </w:r>
    </w:p>
    <w:p w:rsidR="006835B2" w:rsidRDefault="006835B2" w:rsidP="00BA5194">
      <w:pPr>
        <w:ind w:firstLine="426"/>
        <w:jc w:val="both"/>
        <w:rPr>
          <w:rFonts w:ascii="Times New Roman" w:hAnsi="Times New Roman" w:cs="Times New Roman"/>
          <w:sz w:val="28"/>
          <w:szCs w:val="28"/>
        </w:rPr>
      </w:pPr>
      <w:r w:rsidRPr="006835B2">
        <w:rPr>
          <w:rFonts w:ascii="Times New Roman" w:hAnsi="Times New Roman" w:cs="Times New Roman"/>
          <w:sz w:val="28"/>
          <w:szCs w:val="28"/>
        </w:rPr>
        <w:t xml:space="preserve"> Згідно із Звітами про суми нарахованої заробітної плати 74 застрахованих осіб та суми нарахованого єдиного внеску на загальнообов`язкове державне соціальне страхування за травень-липень 2012 року, платнику належало сплатити єдиний внесок у сумі 580745,27 грн. </w:t>
      </w:r>
    </w:p>
    <w:p w:rsidR="006835B2" w:rsidRDefault="006835B2" w:rsidP="00BA5194">
      <w:pPr>
        <w:ind w:firstLine="426"/>
        <w:jc w:val="both"/>
        <w:rPr>
          <w:rFonts w:ascii="Times New Roman" w:hAnsi="Times New Roman" w:cs="Times New Roman"/>
          <w:sz w:val="28"/>
          <w:szCs w:val="28"/>
        </w:rPr>
      </w:pPr>
      <w:r w:rsidRPr="006835B2">
        <w:rPr>
          <w:rFonts w:ascii="Times New Roman" w:hAnsi="Times New Roman" w:cs="Times New Roman"/>
          <w:sz w:val="28"/>
          <w:szCs w:val="28"/>
        </w:rPr>
        <w:t>За несвоєчасну сплату (несвоєчасне перерахування) єдиного внеску, УПФ України у Франківському районі м. Львова на підставі статті 25 Закону України "Про збір та облік єдиного внеску на загальнообов`язкове державне соціальне страхування" застосовано штрафні санкції до відповідача та нараховано пеню.</w:t>
      </w:r>
    </w:p>
    <w:p w:rsidR="006835B2" w:rsidRDefault="006835B2" w:rsidP="00BA5194">
      <w:pPr>
        <w:ind w:firstLine="426"/>
        <w:jc w:val="both"/>
        <w:rPr>
          <w:rFonts w:ascii="Times New Roman" w:hAnsi="Times New Roman" w:cs="Times New Roman"/>
          <w:sz w:val="28"/>
          <w:szCs w:val="28"/>
        </w:rPr>
      </w:pPr>
      <w:r w:rsidRPr="006835B2">
        <w:rPr>
          <w:rFonts w:ascii="Times New Roman" w:hAnsi="Times New Roman" w:cs="Times New Roman"/>
          <w:sz w:val="28"/>
          <w:szCs w:val="28"/>
        </w:rPr>
        <w:t xml:space="preserve"> Тобто, позивачу за період травень - липень 2012 року штрафні санкції та пеня за несвоєчасну сплату єдиного внеску нараховні податковим органом повторно. Вказані вище обставини справи досліджені в неповному обсязі, тому для повного, об`єктивного та всебічного з`ясування обставин справи суду необхідно надати належну правову оцінку кожному окремому доказу та їх сукупності, які міститься в матеріалах справи або витребовується. </w:t>
      </w:r>
    </w:p>
    <w:p w:rsidR="00A84D07" w:rsidRDefault="006835B2" w:rsidP="00BA5194">
      <w:pPr>
        <w:ind w:firstLine="426"/>
        <w:jc w:val="both"/>
        <w:rPr>
          <w:rFonts w:ascii="Times New Roman" w:hAnsi="Times New Roman" w:cs="Times New Roman"/>
          <w:sz w:val="28"/>
          <w:szCs w:val="28"/>
        </w:rPr>
      </w:pPr>
      <w:r w:rsidRPr="006835B2">
        <w:rPr>
          <w:rFonts w:ascii="Times New Roman" w:hAnsi="Times New Roman" w:cs="Times New Roman"/>
          <w:sz w:val="28"/>
          <w:szCs w:val="28"/>
        </w:rPr>
        <w:t xml:space="preserve">Враховуючи вищевикладене, колегія суддів Касаційного адміністративного суду скасувала рішення Львівського окружного адміністративного суду від 14.02.2019 та постанову Восьмого апеляційного адміністративного суду від 20.06.2019, а справу направила на новий розгляд до суду першої інстанції. </w:t>
      </w:r>
      <w:r w:rsidRPr="006835B2">
        <w:rPr>
          <w:rFonts w:ascii="Times New Roman" w:hAnsi="Times New Roman" w:cs="Times New Roman"/>
          <w:sz w:val="28"/>
          <w:szCs w:val="28"/>
        </w:rPr>
        <w:lastRenderedPageBreak/>
        <w:t xml:space="preserve">Детальніше з текстом постанови ВС від 11.03.2020 у справі № 1340/4141/18 можна ознайомитися за посиланням </w:t>
      </w:r>
      <w:hyperlink r:id="rId99" w:history="1">
        <w:r w:rsidRPr="00D00613">
          <w:rPr>
            <w:rStyle w:val="a4"/>
            <w:rFonts w:ascii="Times New Roman" w:hAnsi="Times New Roman" w:cs="Times New Roman"/>
            <w:sz w:val="28"/>
            <w:szCs w:val="28"/>
          </w:rPr>
          <w:t>http://reyestr.court.gov.ua/Review/88245575</w:t>
        </w:r>
      </w:hyperlink>
    </w:p>
    <w:p w:rsidR="00853F78" w:rsidRDefault="00853F78" w:rsidP="00BA5194">
      <w:pPr>
        <w:ind w:firstLine="426"/>
        <w:jc w:val="both"/>
        <w:rPr>
          <w:rFonts w:ascii="Times New Roman" w:hAnsi="Times New Roman" w:cs="Times New Roman"/>
          <w:sz w:val="28"/>
          <w:szCs w:val="28"/>
        </w:rPr>
      </w:pPr>
    </w:p>
    <w:p w:rsidR="00853F78" w:rsidRDefault="00853F78" w:rsidP="00853F78">
      <w:pPr>
        <w:ind w:firstLine="426"/>
        <w:jc w:val="both"/>
        <w:rPr>
          <w:rFonts w:ascii="Times New Roman" w:hAnsi="Times New Roman" w:cs="Times New Roman"/>
          <w:b/>
          <w:sz w:val="28"/>
          <w:szCs w:val="28"/>
        </w:rPr>
      </w:pPr>
      <w:r w:rsidRPr="00853F78">
        <w:rPr>
          <w:rFonts w:ascii="Times New Roman" w:hAnsi="Times New Roman" w:cs="Times New Roman"/>
          <w:b/>
          <w:sz w:val="28"/>
          <w:szCs w:val="28"/>
        </w:rPr>
        <w:t>3.</w:t>
      </w:r>
      <w:r w:rsidR="00AC19F6">
        <w:rPr>
          <w:rFonts w:ascii="Times New Roman" w:hAnsi="Times New Roman" w:cs="Times New Roman"/>
          <w:b/>
          <w:sz w:val="28"/>
          <w:szCs w:val="28"/>
        </w:rPr>
        <w:t>7</w:t>
      </w:r>
      <w:r w:rsidRPr="00853F78">
        <w:rPr>
          <w:rFonts w:ascii="Times New Roman" w:hAnsi="Times New Roman" w:cs="Times New Roman"/>
          <w:b/>
          <w:sz w:val="28"/>
          <w:szCs w:val="28"/>
        </w:rPr>
        <w:t>. Приклади скасування судових рішень у справах зі спорів з відносин публічної служби</w:t>
      </w:r>
    </w:p>
    <w:p w:rsidR="00AD476A" w:rsidRPr="00AD476A" w:rsidRDefault="00AD476A" w:rsidP="00AD476A">
      <w:pPr>
        <w:ind w:firstLine="426"/>
        <w:jc w:val="both"/>
        <w:rPr>
          <w:rFonts w:ascii="Times New Roman" w:hAnsi="Times New Roman" w:cs="Times New Roman"/>
          <w:sz w:val="28"/>
          <w:szCs w:val="28"/>
        </w:rPr>
      </w:pPr>
      <w:r w:rsidRPr="00AD476A">
        <w:rPr>
          <w:rFonts w:ascii="Times New Roman" w:hAnsi="Times New Roman" w:cs="Times New Roman"/>
          <w:sz w:val="28"/>
          <w:szCs w:val="28"/>
        </w:rPr>
        <w:t xml:space="preserve">За результатами касаційного перегляду судових рішень Восьмого апеляційного адміністративного суду у звітному періоді у даній категорії справ Верховним судом України скасовано </w:t>
      </w:r>
      <w:r>
        <w:rPr>
          <w:rFonts w:ascii="Times New Roman" w:hAnsi="Times New Roman" w:cs="Times New Roman"/>
          <w:sz w:val="28"/>
          <w:szCs w:val="28"/>
        </w:rPr>
        <w:t>59 судових рішень</w:t>
      </w:r>
      <w:r w:rsidRPr="00AD476A">
        <w:rPr>
          <w:rFonts w:ascii="Times New Roman" w:hAnsi="Times New Roman" w:cs="Times New Roman"/>
          <w:sz w:val="28"/>
          <w:szCs w:val="28"/>
        </w:rPr>
        <w:t xml:space="preserve"> про скасування рішення суду першої інстанції та ухвал апеляційного суду щодо вирішення процесуальних питань.</w:t>
      </w:r>
    </w:p>
    <w:p w:rsidR="00AD476A" w:rsidRPr="00853F78" w:rsidRDefault="00AD476A" w:rsidP="00853F78">
      <w:pPr>
        <w:ind w:firstLine="426"/>
        <w:jc w:val="both"/>
        <w:rPr>
          <w:rFonts w:ascii="Times New Roman" w:hAnsi="Times New Roman" w:cs="Times New Roman"/>
          <w:sz w:val="28"/>
          <w:szCs w:val="28"/>
        </w:rPr>
      </w:pPr>
    </w:p>
    <w:p w:rsidR="00853F78" w:rsidRPr="00853F78" w:rsidRDefault="00853F78" w:rsidP="00853F78">
      <w:pPr>
        <w:ind w:firstLine="426"/>
        <w:jc w:val="both"/>
        <w:rPr>
          <w:rFonts w:ascii="Times New Roman" w:hAnsi="Times New Roman" w:cs="Times New Roman"/>
          <w:i/>
          <w:sz w:val="28"/>
          <w:szCs w:val="28"/>
        </w:rPr>
      </w:pPr>
      <w:r w:rsidRPr="00853F78">
        <w:rPr>
          <w:rFonts w:ascii="Times New Roman" w:hAnsi="Times New Roman" w:cs="Times New Roman"/>
          <w:i/>
          <w:sz w:val="28"/>
          <w:szCs w:val="28"/>
        </w:rPr>
        <w:t>До цієї категорії відносяться зокрема справи із спорів щодо:</w:t>
      </w:r>
    </w:p>
    <w:p w:rsidR="00853F78" w:rsidRPr="00853F78" w:rsidRDefault="00853F78" w:rsidP="00853F78">
      <w:pPr>
        <w:ind w:firstLine="426"/>
        <w:jc w:val="both"/>
        <w:rPr>
          <w:rFonts w:ascii="Times New Roman" w:hAnsi="Times New Roman" w:cs="Times New Roman"/>
          <w:i/>
          <w:sz w:val="28"/>
          <w:szCs w:val="28"/>
          <w:lang w:val="ru-RU"/>
        </w:rPr>
      </w:pPr>
      <w:r w:rsidRPr="00853F78">
        <w:rPr>
          <w:rFonts w:ascii="Times New Roman" w:hAnsi="Times New Roman" w:cs="Times New Roman"/>
          <w:i/>
          <w:sz w:val="28"/>
          <w:szCs w:val="28"/>
          <w:lang w:val="ru-RU"/>
        </w:rPr>
        <w:t>прийняття громадян на публічну службу</w:t>
      </w:r>
    </w:p>
    <w:p w:rsidR="00853F78" w:rsidRPr="00853F78" w:rsidRDefault="00853F78" w:rsidP="00853F78">
      <w:pPr>
        <w:ind w:firstLine="426"/>
        <w:jc w:val="both"/>
        <w:rPr>
          <w:rFonts w:ascii="Times New Roman" w:hAnsi="Times New Roman" w:cs="Times New Roman"/>
          <w:i/>
          <w:sz w:val="28"/>
          <w:szCs w:val="28"/>
          <w:lang w:val="ru-RU"/>
        </w:rPr>
      </w:pPr>
      <w:r w:rsidRPr="00853F78">
        <w:rPr>
          <w:rFonts w:ascii="Times New Roman" w:hAnsi="Times New Roman" w:cs="Times New Roman"/>
          <w:i/>
          <w:sz w:val="28"/>
          <w:szCs w:val="28"/>
          <w:lang w:val="ru-RU"/>
        </w:rPr>
        <w:t>проходження служби</w:t>
      </w:r>
    </w:p>
    <w:p w:rsidR="00F7182E" w:rsidRPr="007A0814" w:rsidRDefault="00853F78" w:rsidP="00853F78">
      <w:pPr>
        <w:ind w:firstLine="426"/>
        <w:jc w:val="both"/>
        <w:rPr>
          <w:rFonts w:ascii="Times New Roman" w:hAnsi="Times New Roman" w:cs="Times New Roman"/>
          <w:i/>
          <w:sz w:val="28"/>
          <w:szCs w:val="28"/>
          <w:lang w:val="ru-RU"/>
        </w:rPr>
      </w:pPr>
      <w:r w:rsidRPr="00853F78">
        <w:rPr>
          <w:rFonts w:ascii="Times New Roman" w:hAnsi="Times New Roman" w:cs="Times New Roman"/>
          <w:i/>
          <w:sz w:val="28"/>
          <w:szCs w:val="28"/>
          <w:lang w:val="ru-RU"/>
        </w:rPr>
        <w:t>звільнення з публічної служби</w:t>
      </w:r>
    </w:p>
    <w:p w:rsidR="00744A4C" w:rsidRDefault="00A54FD9" w:rsidP="00853F78">
      <w:pPr>
        <w:ind w:firstLine="426"/>
        <w:jc w:val="both"/>
        <w:rPr>
          <w:rFonts w:ascii="Times New Roman" w:hAnsi="Times New Roman" w:cs="Times New Roman"/>
          <w:sz w:val="28"/>
          <w:szCs w:val="28"/>
        </w:rPr>
      </w:pPr>
      <w:r w:rsidRPr="00A54FD9">
        <w:rPr>
          <w:rFonts w:ascii="Times New Roman" w:hAnsi="Times New Roman" w:cs="Times New Roman"/>
          <w:sz w:val="28"/>
          <w:szCs w:val="28"/>
          <w:lang w:val="ru-RU"/>
        </w:rPr>
        <w:t>√</w:t>
      </w:r>
      <w:r w:rsidR="00744A4C" w:rsidRPr="00744A4C">
        <w:rPr>
          <w:rFonts w:ascii="Times New Roman" w:hAnsi="Times New Roman" w:cs="Times New Roman"/>
          <w:sz w:val="28"/>
          <w:szCs w:val="28"/>
        </w:rPr>
        <w:t xml:space="preserve"> Тернопільський окружний адміністративний суд рішенням від 25.03.2019, залишеним без змін постановою Восьмого апеляційного адміністративного суду від 09.09.2019, позов задовольнив повністю, виходячи з того, що подання Горішньовигнанської ТВК щодо прийняття рішення про дострокове припинення повноважень Горішньовигнанського сільського голови ОСОБА_1 за народною ініціативою, як наслідок такого рішення, не відповідає вимогам закону, є протиправним, прийнятим з порушенням принципів, передбачених частиною 2 статті 2 КАС України, що має наслідком його скасування. </w:t>
      </w:r>
    </w:p>
    <w:p w:rsidR="00744A4C" w:rsidRDefault="00744A4C" w:rsidP="00853F78">
      <w:pPr>
        <w:ind w:firstLine="426"/>
        <w:jc w:val="both"/>
        <w:rPr>
          <w:rFonts w:ascii="Times New Roman" w:hAnsi="Times New Roman" w:cs="Times New Roman"/>
          <w:sz w:val="28"/>
          <w:szCs w:val="28"/>
        </w:rPr>
      </w:pPr>
      <w:r w:rsidRPr="00744A4C">
        <w:rPr>
          <w:rFonts w:ascii="Times New Roman" w:hAnsi="Times New Roman" w:cs="Times New Roman"/>
          <w:sz w:val="28"/>
          <w:szCs w:val="28"/>
        </w:rPr>
        <w:t xml:space="preserve">З такими висновками судів попередніх інстанцій не погодилась колегія суддів Касаційного адміністративного суду та зазначила наступне. </w:t>
      </w:r>
    </w:p>
    <w:p w:rsidR="00744A4C" w:rsidRDefault="00744A4C" w:rsidP="00853F78">
      <w:pPr>
        <w:ind w:firstLine="426"/>
        <w:jc w:val="both"/>
        <w:rPr>
          <w:rFonts w:ascii="Times New Roman" w:hAnsi="Times New Roman" w:cs="Times New Roman"/>
          <w:sz w:val="28"/>
          <w:szCs w:val="28"/>
        </w:rPr>
      </w:pPr>
      <w:r w:rsidRPr="00744A4C">
        <w:rPr>
          <w:rFonts w:ascii="Times New Roman" w:hAnsi="Times New Roman" w:cs="Times New Roman"/>
          <w:sz w:val="28"/>
          <w:szCs w:val="28"/>
        </w:rPr>
        <w:t>Надаючи правову оцінку доводам Верховний Суд звертав увагу, що Законом України «Про статус депутатів місцевих рад» від 11.07.2002 № 93-ІV не врегульовано механізм проведення перевірки достовірності відомостей про громадян, що містяться в підписних листах, а також їхніх підписів із залученням органів ведення Державного реєстру виборців і правоохоронних органів.</w:t>
      </w:r>
    </w:p>
    <w:p w:rsidR="00744A4C" w:rsidRDefault="00744A4C" w:rsidP="00853F78">
      <w:pPr>
        <w:ind w:firstLine="426"/>
        <w:jc w:val="both"/>
        <w:rPr>
          <w:rFonts w:ascii="Times New Roman" w:hAnsi="Times New Roman" w:cs="Times New Roman"/>
          <w:sz w:val="28"/>
          <w:szCs w:val="28"/>
        </w:rPr>
      </w:pPr>
      <w:r w:rsidRPr="00744A4C">
        <w:rPr>
          <w:rFonts w:ascii="Times New Roman" w:hAnsi="Times New Roman" w:cs="Times New Roman"/>
          <w:sz w:val="28"/>
          <w:szCs w:val="28"/>
        </w:rPr>
        <w:t xml:space="preserve"> Відсутність відповідного механізму є прогалиною в законодавчому регулюванні й не може бути перешкодою до реалізації права громадян на відкликання депутатів місцевих рад за народною ініціативою. Без усунення відповідних прогалин в правозастосуванні реалізація вказаного права була б фактично неможливою. </w:t>
      </w:r>
    </w:p>
    <w:p w:rsidR="00744A4C" w:rsidRDefault="00744A4C" w:rsidP="00853F78">
      <w:pPr>
        <w:ind w:firstLine="426"/>
        <w:jc w:val="both"/>
        <w:rPr>
          <w:rFonts w:ascii="Times New Roman" w:hAnsi="Times New Roman" w:cs="Times New Roman"/>
          <w:sz w:val="28"/>
          <w:szCs w:val="28"/>
        </w:rPr>
      </w:pPr>
      <w:r w:rsidRPr="00744A4C">
        <w:rPr>
          <w:rFonts w:ascii="Times New Roman" w:hAnsi="Times New Roman" w:cs="Times New Roman"/>
          <w:sz w:val="28"/>
          <w:szCs w:val="28"/>
        </w:rPr>
        <w:lastRenderedPageBreak/>
        <w:t>Адміністративний суд, перевіряючи рішення, дію чи бездіяльність суб`єкта владних повноважень на відповідність закріпленим частиною 2 статті 2 КАС України вищезазначеним критеріям, не втручається у дискрецію (вільний розсуд) суб`єкта владних повноважень поза межами перев</w:t>
      </w:r>
      <w:r>
        <w:rPr>
          <w:rFonts w:ascii="Times New Roman" w:hAnsi="Times New Roman" w:cs="Times New Roman"/>
          <w:sz w:val="28"/>
          <w:szCs w:val="28"/>
        </w:rPr>
        <w:t xml:space="preserve">ірки за названими критеріями. </w:t>
      </w:r>
    </w:p>
    <w:p w:rsidR="00744A4C" w:rsidRDefault="00744A4C" w:rsidP="00853F78">
      <w:pPr>
        <w:ind w:firstLine="426"/>
        <w:jc w:val="both"/>
        <w:rPr>
          <w:rFonts w:ascii="Times New Roman" w:hAnsi="Times New Roman" w:cs="Times New Roman"/>
          <w:sz w:val="28"/>
          <w:szCs w:val="28"/>
        </w:rPr>
      </w:pPr>
      <w:r w:rsidRPr="00744A4C">
        <w:rPr>
          <w:rFonts w:ascii="Times New Roman" w:hAnsi="Times New Roman" w:cs="Times New Roman"/>
          <w:sz w:val="28"/>
          <w:szCs w:val="28"/>
        </w:rPr>
        <w:t xml:space="preserve">На переконання колегії суддів, за своєю правовою природою повноваження відповідача щодо прийняття подання про прийняття рішення про дострокове припинення повноважень сільського голови за народною ініціативою є дискреційними повноваженнями та виключною компетенцією уповноваженого органу, в даному випадку – Горішньовигнанської територіальної виборчої комісії. </w:t>
      </w:r>
    </w:p>
    <w:p w:rsidR="00744A4C" w:rsidRDefault="00744A4C" w:rsidP="00853F78">
      <w:pPr>
        <w:ind w:firstLine="426"/>
        <w:jc w:val="both"/>
        <w:rPr>
          <w:rFonts w:ascii="Times New Roman" w:hAnsi="Times New Roman" w:cs="Times New Roman"/>
          <w:sz w:val="28"/>
          <w:szCs w:val="28"/>
        </w:rPr>
      </w:pPr>
      <w:r w:rsidRPr="00744A4C">
        <w:rPr>
          <w:rFonts w:ascii="Times New Roman" w:hAnsi="Times New Roman" w:cs="Times New Roman"/>
          <w:sz w:val="28"/>
          <w:szCs w:val="28"/>
        </w:rPr>
        <w:t xml:space="preserve">Поряд з цим, у спірному рішенні – Горішньовигнанської територіальної виборчої комісії, відображено результати перевірки дотримання статей 38-40 Закону № 93-ІV, правильності оформлення підписних листів щодо ініціювання питання дострокового припинення повноважень позивача, за наслідком якої ТВК лише рекомендувала депутатам прийняти рішення про дострокове припинення повноважень за народною ініціативою, тобто не прийняла щодо позивача жодних конкретних рішень, які порушують його права та законні інтереси. </w:t>
      </w:r>
    </w:p>
    <w:p w:rsidR="00744A4C" w:rsidRDefault="00744A4C" w:rsidP="00853F78">
      <w:pPr>
        <w:ind w:firstLine="426"/>
        <w:jc w:val="both"/>
        <w:rPr>
          <w:rFonts w:ascii="Times New Roman" w:hAnsi="Times New Roman" w:cs="Times New Roman"/>
          <w:sz w:val="28"/>
          <w:szCs w:val="28"/>
        </w:rPr>
      </w:pPr>
      <w:r w:rsidRPr="00744A4C">
        <w:rPr>
          <w:rFonts w:ascii="Times New Roman" w:hAnsi="Times New Roman" w:cs="Times New Roman"/>
          <w:sz w:val="28"/>
          <w:szCs w:val="28"/>
        </w:rPr>
        <w:t>Натомість, статтею 5 КАС України передбачено право особи на звернення до адміністративного суду в разі порушення рішенням, дією чи бездіяльністю суб’єкта владних повноважень прав, свобод або законних інтересів.</w:t>
      </w:r>
    </w:p>
    <w:p w:rsidR="00744A4C" w:rsidRDefault="00744A4C" w:rsidP="00853F78">
      <w:pPr>
        <w:ind w:firstLine="426"/>
        <w:jc w:val="both"/>
        <w:rPr>
          <w:rFonts w:ascii="Times New Roman" w:hAnsi="Times New Roman" w:cs="Times New Roman"/>
          <w:sz w:val="28"/>
          <w:szCs w:val="28"/>
        </w:rPr>
      </w:pPr>
      <w:r w:rsidRPr="00744A4C">
        <w:rPr>
          <w:rFonts w:ascii="Times New Roman" w:hAnsi="Times New Roman" w:cs="Times New Roman"/>
          <w:sz w:val="28"/>
          <w:szCs w:val="28"/>
        </w:rPr>
        <w:t xml:space="preserve"> Частиною 8 статті 79 Закону № 280/97-ВР передбачено, що рішення про дострокове припинення повноважень за народною ініціативою сільського, селищного, міського голови, який був обраний шляхом самовисування, приймається за поданням територіальної виборчої комісії відповідною сільською, селищною, міською радою більшістю голосів від її складу. </w:t>
      </w:r>
    </w:p>
    <w:p w:rsidR="00744A4C" w:rsidRDefault="00744A4C" w:rsidP="00853F78">
      <w:pPr>
        <w:ind w:firstLine="426"/>
        <w:jc w:val="both"/>
        <w:rPr>
          <w:rFonts w:ascii="Times New Roman" w:hAnsi="Times New Roman" w:cs="Times New Roman"/>
          <w:sz w:val="28"/>
          <w:szCs w:val="28"/>
        </w:rPr>
      </w:pPr>
      <w:r w:rsidRPr="00744A4C">
        <w:rPr>
          <w:rFonts w:ascii="Times New Roman" w:hAnsi="Times New Roman" w:cs="Times New Roman"/>
          <w:sz w:val="28"/>
          <w:szCs w:val="28"/>
        </w:rPr>
        <w:t xml:space="preserve">За такого правового регулювання, колегія суддів дійшла висновку, що спірне рішення Горішньовигнанської територіальної виборчої комісії, яким зафіксовано наслідки проведення перевірки правильності оформлення підписних листів щодо відкликання Горішньовигнанського сільського голови ОСОБА_1, носить рекомендаційний характер та не створює для позивача жодних правових наслідків. </w:t>
      </w:r>
    </w:p>
    <w:p w:rsidR="00744A4C" w:rsidRDefault="00744A4C" w:rsidP="00853F78">
      <w:pPr>
        <w:ind w:firstLine="426"/>
        <w:jc w:val="both"/>
        <w:rPr>
          <w:rFonts w:ascii="Times New Roman" w:hAnsi="Times New Roman" w:cs="Times New Roman"/>
          <w:sz w:val="28"/>
          <w:szCs w:val="28"/>
        </w:rPr>
      </w:pPr>
      <w:r w:rsidRPr="00744A4C">
        <w:rPr>
          <w:rFonts w:ascii="Times New Roman" w:hAnsi="Times New Roman" w:cs="Times New Roman"/>
          <w:sz w:val="28"/>
          <w:szCs w:val="28"/>
        </w:rPr>
        <w:t xml:space="preserve">Аналогічна правова позиція викладена в постанові Верховного Суду від 12.11.2019 у справі №260/157/19. </w:t>
      </w:r>
    </w:p>
    <w:p w:rsidR="00744A4C" w:rsidRDefault="00744A4C" w:rsidP="00853F78">
      <w:pPr>
        <w:ind w:firstLine="426"/>
        <w:jc w:val="both"/>
        <w:rPr>
          <w:rFonts w:ascii="Times New Roman" w:hAnsi="Times New Roman" w:cs="Times New Roman"/>
          <w:sz w:val="28"/>
          <w:szCs w:val="28"/>
        </w:rPr>
      </w:pPr>
      <w:r w:rsidRPr="00744A4C">
        <w:rPr>
          <w:rFonts w:ascii="Times New Roman" w:hAnsi="Times New Roman" w:cs="Times New Roman"/>
          <w:sz w:val="28"/>
          <w:szCs w:val="28"/>
        </w:rPr>
        <w:t>Таким чином, правові підстави для задоволення позовних вимог щодо визнання протиправним та скасування подання щодо прийняття рішення про дострокове припинення повноважень Горішньовигнанського сільського голови Гевка Б.В. за народною ініціативою від 02 серпня 2018 року №14 - відсутні.</w:t>
      </w:r>
    </w:p>
    <w:p w:rsidR="00744A4C" w:rsidRDefault="00744A4C" w:rsidP="00853F78">
      <w:pPr>
        <w:ind w:firstLine="426"/>
        <w:jc w:val="both"/>
        <w:rPr>
          <w:rFonts w:ascii="Times New Roman" w:hAnsi="Times New Roman" w:cs="Times New Roman"/>
          <w:sz w:val="28"/>
          <w:szCs w:val="28"/>
        </w:rPr>
      </w:pPr>
      <w:r w:rsidRPr="00744A4C">
        <w:rPr>
          <w:rFonts w:ascii="Times New Roman" w:hAnsi="Times New Roman" w:cs="Times New Roman"/>
          <w:sz w:val="28"/>
          <w:szCs w:val="28"/>
        </w:rPr>
        <w:lastRenderedPageBreak/>
        <w:t xml:space="preserve">З огляду на викладене, колегія суддів Касаційного адміністративного суду скасувала рішення судів попередніх інстанцій та ухвалила нове, яким відмовила у задоволенні позову. </w:t>
      </w:r>
    </w:p>
    <w:p w:rsidR="00744A4C" w:rsidRDefault="00744A4C" w:rsidP="00853F78">
      <w:pPr>
        <w:ind w:firstLine="426"/>
        <w:jc w:val="both"/>
        <w:rPr>
          <w:rFonts w:ascii="Times New Roman" w:hAnsi="Times New Roman" w:cs="Times New Roman"/>
          <w:sz w:val="28"/>
          <w:szCs w:val="28"/>
        </w:rPr>
      </w:pPr>
      <w:r w:rsidRPr="00744A4C">
        <w:rPr>
          <w:rFonts w:ascii="Times New Roman" w:hAnsi="Times New Roman" w:cs="Times New Roman"/>
          <w:sz w:val="28"/>
          <w:szCs w:val="28"/>
        </w:rPr>
        <w:t xml:space="preserve">Детальніше з текстом постанови ВС від 05.03.2020 у справі № 1940/1567/18 можна ознайомитися за посиланням </w:t>
      </w:r>
      <w:hyperlink r:id="rId100" w:history="1">
        <w:r w:rsidR="00A54FD9" w:rsidRPr="00D00613">
          <w:rPr>
            <w:rStyle w:val="a4"/>
            <w:rFonts w:ascii="Times New Roman" w:hAnsi="Times New Roman" w:cs="Times New Roman"/>
            <w:sz w:val="28"/>
            <w:szCs w:val="28"/>
          </w:rPr>
          <w:t>http://reyestr.court.gov.ua/Review/88027674</w:t>
        </w:r>
      </w:hyperlink>
    </w:p>
    <w:p w:rsidR="00A54FD9" w:rsidRPr="00744A4C" w:rsidRDefault="00A54FD9" w:rsidP="00853F78">
      <w:pPr>
        <w:ind w:firstLine="426"/>
        <w:jc w:val="both"/>
        <w:rPr>
          <w:rFonts w:ascii="Times New Roman" w:hAnsi="Times New Roman" w:cs="Times New Roman"/>
          <w:sz w:val="28"/>
          <w:szCs w:val="28"/>
          <w:lang w:val="ru-RU"/>
        </w:rPr>
      </w:pPr>
    </w:p>
    <w:p w:rsidR="00A54FD9" w:rsidRDefault="00A54FD9" w:rsidP="00853F78">
      <w:pPr>
        <w:ind w:firstLine="426"/>
        <w:jc w:val="both"/>
        <w:rPr>
          <w:rFonts w:ascii="Times New Roman" w:hAnsi="Times New Roman" w:cs="Times New Roman"/>
          <w:sz w:val="28"/>
          <w:szCs w:val="28"/>
        </w:rPr>
      </w:pPr>
      <w:r>
        <w:rPr>
          <w:rFonts w:ascii="Times New Roman" w:hAnsi="Times New Roman" w:cs="Times New Roman"/>
          <w:i/>
          <w:sz w:val="28"/>
          <w:szCs w:val="28"/>
          <w:lang w:val="ru-RU"/>
        </w:rPr>
        <w:t>√</w:t>
      </w:r>
      <w:r w:rsidRPr="00A54FD9">
        <w:rPr>
          <w:rFonts w:ascii="Times New Roman" w:hAnsi="Times New Roman" w:cs="Times New Roman"/>
          <w:i/>
          <w:sz w:val="28"/>
          <w:szCs w:val="28"/>
          <w:lang w:val="ru-RU"/>
        </w:rPr>
        <w:t xml:space="preserve"> </w:t>
      </w:r>
      <w:r w:rsidRPr="00A54FD9">
        <w:rPr>
          <w:rFonts w:ascii="Times New Roman" w:hAnsi="Times New Roman" w:cs="Times New Roman"/>
          <w:sz w:val="28"/>
          <w:szCs w:val="28"/>
        </w:rPr>
        <w:t xml:space="preserve">У січні 2019 року ОСОБА_1 звернувся </w:t>
      </w:r>
      <w:proofErr w:type="gramStart"/>
      <w:r w:rsidRPr="00A54FD9">
        <w:rPr>
          <w:rFonts w:ascii="Times New Roman" w:hAnsi="Times New Roman" w:cs="Times New Roman"/>
          <w:sz w:val="28"/>
          <w:szCs w:val="28"/>
        </w:rPr>
        <w:t>до суду</w:t>
      </w:r>
      <w:proofErr w:type="gramEnd"/>
      <w:r w:rsidRPr="00A54FD9">
        <w:rPr>
          <w:rFonts w:ascii="Times New Roman" w:hAnsi="Times New Roman" w:cs="Times New Roman"/>
          <w:sz w:val="28"/>
          <w:szCs w:val="28"/>
        </w:rPr>
        <w:t xml:space="preserve"> з адміністративним позовом до ГУ ДФС у Рівненській області, в якому просив визнати протиправним та скасувати наказ «Про результати проведення службового розслідування, накладення дисциплінарного стягнення». </w:t>
      </w:r>
    </w:p>
    <w:p w:rsidR="00A54FD9" w:rsidRDefault="00A54FD9" w:rsidP="00853F78">
      <w:pPr>
        <w:ind w:firstLine="426"/>
        <w:jc w:val="both"/>
        <w:rPr>
          <w:rFonts w:ascii="Times New Roman" w:hAnsi="Times New Roman" w:cs="Times New Roman"/>
          <w:sz w:val="28"/>
          <w:szCs w:val="28"/>
        </w:rPr>
      </w:pPr>
      <w:r w:rsidRPr="00A54FD9">
        <w:rPr>
          <w:rFonts w:ascii="Times New Roman" w:hAnsi="Times New Roman" w:cs="Times New Roman"/>
          <w:sz w:val="28"/>
          <w:szCs w:val="28"/>
        </w:rPr>
        <w:t>Рівненський окружний адміністративний суд рішенням від 02.05.2019, залишеним без змін постановою Восьмого апеляційного адміністративного суду від 13.08.2019, позовні вимоги задовольнив повністю, дійшовши висновку про протиправність оскаржуваного наказу, оскільки обов’язок оповіщення ОСОБА_1 ні керівництвом податкової міліції, ні відповідальним за проведення збору виконаний не був, зокрема, не було відправлено за адресою проживання позивача помічника чергового чи іншого відповідального працівника.</w:t>
      </w:r>
    </w:p>
    <w:p w:rsidR="00A54FD9" w:rsidRDefault="00A54FD9" w:rsidP="00853F78">
      <w:pPr>
        <w:ind w:firstLine="426"/>
        <w:jc w:val="both"/>
        <w:rPr>
          <w:rFonts w:ascii="Times New Roman" w:hAnsi="Times New Roman" w:cs="Times New Roman"/>
          <w:sz w:val="28"/>
          <w:szCs w:val="28"/>
        </w:rPr>
      </w:pPr>
      <w:r w:rsidRPr="00A54FD9">
        <w:rPr>
          <w:rFonts w:ascii="Times New Roman" w:hAnsi="Times New Roman" w:cs="Times New Roman"/>
          <w:sz w:val="28"/>
          <w:szCs w:val="28"/>
        </w:rPr>
        <w:t>Окрім того, суди попередніх інстанцій вказали, що застосування до позивача дисциплінарного стягнення у вигляді догани є надмірним.</w:t>
      </w:r>
    </w:p>
    <w:p w:rsidR="00A54FD9" w:rsidRDefault="00A54FD9" w:rsidP="00853F78">
      <w:pPr>
        <w:ind w:firstLine="426"/>
        <w:jc w:val="both"/>
        <w:rPr>
          <w:rFonts w:ascii="Times New Roman" w:hAnsi="Times New Roman" w:cs="Times New Roman"/>
          <w:sz w:val="28"/>
          <w:szCs w:val="28"/>
        </w:rPr>
      </w:pPr>
      <w:r w:rsidRPr="00A54FD9">
        <w:rPr>
          <w:rFonts w:ascii="Times New Roman" w:hAnsi="Times New Roman" w:cs="Times New Roman"/>
          <w:sz w:val="28"/>
          <w:szCs w:val="28"/>
        </w:rPr>
        <w:t xml:space="preserve"> Колегія суддів Касаційного адміністративного суду не погодилась із таким висновком судів попередніх інстанцій з огляду на наступне. Предметом спору в даній справі була правомірність наказу щодо результатів проведення службового розслідування та накладення дисциплінарного стягнення на позивача у вигляді догани. </w:t>
      </w:r>
    </w:p>
    <w:p w:rsidR="00A54FD9" w:rsidRDefault="00A54FD9" w:rsidP="00853F78">
      <w:pPr>
        <w:ind w:firstLine="426"/>
        <w:jc w:val="both"/>
        <w:rPr>
          <w:rFonts w:ascii="Times New Roman" w:hAnsi="Times New Roman" w:cs="Times New Roman"/>
          <w:sz w:val="28"/>
          <w:szCs w:val="28"/>
        </w:rPr>
      </w:pPr>
      <w:r w:rsidRPr="00A54FD9">
        <w:rPr>
          <w:rFonts w:ascii="Times New Roman" w:hAnsi="Times New Roman" w:cs="Times New Roman"/>
          <w:sz w:val="28"/>
          <w:szCs w:val="28"/>
        </w:rPr>
        <w:t xml:space="preserve">Суди попередніх інстанцій встановили, що підставою для винесення догани слугувало неприбуття позивача за сигналом оповіщення «Оголошено збір», введеного в дію 05.12.2018 о 6:00 год. для особового складу податкової міліції ГУ ДФС у Рівненській області за вказівкою начальника Головного оперативного управління ДФС України на підставі розпорядження ДФС України від 24.01.2017 № 9-р «Про організацію оповіщення та збору особливого складу податкової міліції». Організація оповіщення та збору особового складу податкової міліції визначена Розпорядженням № 9-р. </w:t>
      </w:r>
    </w:p>
    <w:p w:rsidR="00A54FD9" w:rsidRDefault="00A54FD9" w:rsidP="00853F78">
      <w:pPr>
        <w:ind w:firstLine="426"/>
        <w:jc w:val="both"/>
        <w:rPr>
          <w:rFonts w:ascii="Times New Roman" w:hAnsi="Times New Roman" w:cs="Times New Roman"/>
          <w:sz w:val="28"/>
          <w:szCs w:val="28"/>
        </w:rPr>
      </w:pPr>
      <w:r w:rsidRPr="00A54FD9">
        <w:rPr>
          <w:rFonts w:ascii="Times New Roman" w:hAnsi="Times New Roman" w:cs="Times New Roman"/>
          <w:sz w:val="28"/>
          <w:szCs w:val="28"/>
        </w:rPr>
        <w:t xml:space="preserve">Відповідно до підпункту 2.2. пункту 2 Розпорядження №9-р зобов’язано, зокрема, начальників Головного оперативного управління, Головного слідчого управління фінансових розслідувань, Головного управління внутрішньої безпеки, підрозділів податкової міліції ГУ ДФС в областях забезпечити складання керівниками, включеними до картки оповіщення, схеми  оповіщення підпорядкованих працівників за формою, наведеною у додатку 2. При </w:t>
      </w:r>
      <w:r w:rsidRPr="00A54FD9">
        <w:rPr>
          <w:rFonts w:ascii="Times New Roman" w:hAnsi="Times New Roman" w:cs="Times New Roman"/>
          <w:sz w:val="28"/>
          <w:szCs w:val="28"/>
        </w:rPr>
        <w:lastRenderedPageBreak/>
        <w:t xml:space="preserve">надходженні від оперативного чергового підрозділу оперативного реагування сигналу оповіщення «Оголошено збір» забезпечити оповіщення співробітників. Пунктом 4 Розпорядження №9-р визначено, що працівники, які за сигналом оповіщення «Оголошено збір» прибули до місця служби, при вході у приміщення повинні зареєструватись у чергового, визначеного відповідальним за проведення збору особового складу. </w:t>
      </w:r>
    </w:p>
    <w:p w:rsidR="00A54FD9" w:rsidRDefault="00A54FD9" w:rsidP="00853F78">
      <w:pPr>
        <w:ind w:firstLine="426"/>
        <w:jc w:val="both"/>
        <w:rPr>
          <w:rFonts w:ascii="Times New Roman" w:hAnsi="Times New Roman" w:cs="Times New Roman"/>
          <w:sz w:val="28"/>
          <w:szCs w:val="28"/>
        </w:rPr>
      </w:pPr>
      <w:r w:rsidRPr="00A54FD9">
        <w:rPr>
          <w:rFonts w:ascii="Times New Roman" w:hAnsi="Times New Roman" w:cs="Times New Roman"/>
          <w:sz w:val="28"/>
          <w:szCs w:val="28"/>
        </w:rPr>
        <w:t xml:space="preserve">Також пунктом 5 Розпорядження № 9-р встановлено термін прибуття працівників до місця служби у неробочий час з моменту введення сигналу оповіщення. </w:t>
      </w:r>
    </w:p>
    <w:p w:rsidR="00A54FD9" w:rsidRDefault="00A54FD9" w:rsidP="00853F78">
      <w:pPr>
        <w:ind w:firstLine="426"/>
        <w:jc w:val="both"/>
        <w:rPr>
          <w:rFonts w:ascii="Times New Roman" w:hAnsi="Times New Roman" w:cs="Times New Roman"/>
          <w:sz w:val="28"/>
          <w:szCs w:val="28"/>
        </w:rPr>
      </w:pPr>
      <w:r w:rsidRPr="00A54FD9">
        <w:rPr>
          <w:rFonts w:ascii="Times New Roman" w:hAnsi="Times New Roman" w:cs="Times New Roman"/>
          <w:sz w:val="28"/>
          <w:szCs w:val="28"/>
        </w:rPr>
        <w:t xml:space="preserve">Як встановлено судами попередніх інстанцій та вбачається з матеріалів справи, вказане розпорядження ДФС України було доведено до відома всіх працівників СУФР ГУ ДФС у Рівненській області під підпис, включаючи і позивача. На виконання пункту 2.2 Розпорядження № 9-р відповідачем розроблено Схему оповіщення співробітників, до якої включено позивача із зазначенням номерів його мобільного телефону. </w:t>
      </w:r>
    </w:p>
    <w:p w:rsidR="00A54FD9" w:rsidRDefault="00A54FD9" w:rsidP="00853F78">
      <w:pPr>
        <w:ind w:firstLine="426"/>
        <w:jc w:val="both"/>
        <w:rPr>
          <w:rFonts w:ascii="Times New Roman" w:hAnsi="Times New Roman" w:cs="Times New Roman"/>
          <w:sz w:val="28"/>
          <w:szCs w:val="28"/>
        </w:rPr>
      </w:pPr>
      <w:r w:rsidRPr="00A54FD9">
        <w:rPr>
          <w:rFonts w:ascii="Times New Roman" w:hAnsi="Times New Roman" w:cs="Times New Roman"/>
          <w:sz w:val="28"/>
          <w:szCs w:val="28"/>
        </w:rPr>
        <w:t>Враховуючи положення Дисциплінарного статуту, службова дисципліна досягається шляхом дотримання статутного порядку, повсякденною вимогливістю начальників до підлеглих, вихованням в осіб рядового і начальницького складу високих моральних і ділових якостей, тощо.</w:t>
      </w:r>
    </w:p>
    <w:p w:rsidR="00A54FD9" w:rsidRDefault="00A54FD9" w:rsidP="00853F78">
      <w:pPr>
        <w:ind w:firstLine="426"/>
        <w:jc w:val="both"/>
        <w:rPr>
          <w:rFonts w:ascii="Times New Roman" w:hAnsi="Times New Roman" w:cs="Times New Roman"/>
          <w:sz w:val="28"/>
          <w:szCs w:val="28"/>
        </w:rPr>
      </w:pPr>
      <w:r w:rsidRPr="00A54FD9">
        <w:rPr>
          <w:rFonts w:ascii="Times New Roman" w:hAnsi="Times New Roman" w:cs="Times New Roman"/>
          <w:sz w:val="28"/>
          <w:szCs w:val="28"/>
        </w:rPr>
        <w:t xml:space="preserve"> Статтею 7 Дисциплінарного статуту передбачено, що на осіб рядового і начальницького складу покладено, зокрема, обов’язок дотримуватись законодавства, неухильно виконувати вимоги статутів і наказів начальників.</w:t>
      </w:r>
    </w:p>
    <w:p w:rsidR="00A54FD9" w:rsidRDefault="00A54FD9" w:rsidP="00853F78">
      <w:pPr>
        <w:ind w:firstLine="426"/>
        <w:jc w:val="both"/>
        <w:rPr>
          <w:rFonts w:ascii="Times New Roman" w:hAnsi="Times New Roman" w:cs="Times New Roman"/>
          <w:sz w:val="28"/>
          <w:szCs w:val="28"/>
        </w:rPr>
      </w:pPr>
      <w:r w:rsidRPr="00A54FD9">
        <w:rPr>
          <w:rFonts w:ascii="Times New Roman" w:hAnsi="Times New Roman" w:cs="Times New Roman"/>
          <w:sz w:val="28"/>
          <w:szCs w:val="28"/>
        </w:rPr>
        <w:t>Отже, старший слідчий з особливо важливих справ другого відділу розслідування кримінальних проваджень слідчого управління фінансових розслідувань ОСОБА_1, знаючи про можливість його оповіщення за сигналом «Оголошено збір» лише в телефонному режимі, не отримав повідомлення від керівництва про введення вказаного сигналу, тобто, не виконав вказівку начальника Головного оперативного управління ДФС України щодо введення в дію для особового складу податкової міліції ГУ ДФС у Рівненській області сигнал «Оголошено збір», чим порушив службову дисципліну.</w:t>
      </w:r>
    </w:p>
    <w:p w:rsidR="00A54FD9" w:rsidRDefault="00A54FD9" w:rsidP="00853F78">
      <w:pPr>
        <w:ind w:firstLine="426"/>
        <w:jc w:val="both"/>
        <w:rPr>
          <w:rFonts w:ascii="Times New Roman" w:hAnsi="Times New Roman" w:cs="Times New Roman"/>
          <w:sz w:val="28"/>
          <w:szCs w:val="28"/>
        </w:rPr>
      </w:pPr>
      <w:r w:rsidRPr="00A54FD9">
        <w:rPr>
          <w:rFonts w:ascii="Times New Roman" w:hAnsi="Times New Roman" w:cs="Times New Roman"/>
          <w:sz w:val="28"/>
          <w:szCs w:val="28"/>
        </w:rPr>
        <w:t xml:space="preserve">Верховний Суд наголосив, що з урахуванням наявності підстав для застосування дисциплінарного стягнення, при оголошенні доган, не можливо врахувати тяжкість провини та інші обставини, оскільки це б означало б позбавлення можливості застосувати стягнення за наявності порушення. </w:t>
      </w:r>
    </w:p>
    <w:p w:rsidR="00A54FD9" w:rsidRDefault="00A54FD9" w:rsidP="00853F78">
      <w:pPr>
        <w:ind w:firstLine="426"/>
        <w:jc w:val="both"/>
        <w:rPr>
          <w:rFonts w:ascii="Times New Roman" w:hAnsi="Times New Roman" w:cs="Times New Roman"/>
          <w:sz w:val="28"/>
          <w:szCs w:val="28"/>
        </w:rPr>
      </w:pPr>
      <w:r w:rsidRPr="00A54FD9">
        <w:rPr>
          <w:rFonts w:ascii="Times New Roman" w:hAnsi="Times New Roman" w:cs="Times New Roman"/>
          <w:sz w:val="28"/>
          <w:szCs w:val="28"/>
        </w:rPr>
        <w:t xml:space="preserve">За наведених обставин, у відповідача було право для застосування дисциплінарного стягнення до позивача. Тому суб’єкт владних повноважень, вирішуючи питання про застосування до позивача дисциплінарного стягнення у вигляді догани, діяв на підставі, в межах повноважень та спосіб встановлений законодавством України. </w:t>
      </w:r>
    </w:p>
    <w:p w:rsidR="00A54FD9" w:rsidRDefault="00A54FD9" w:rsidP="00853F78">
      <w:pPr>
        <w:ind w:firstLine="426"/>
        <w:jc w:val="both"/>
        <w:rPr>
          <w:rFonts w:ascii="Times New Roman" w:hAnsi="Times New Roman" w:cs="Times New Roman"/>
          <w:sz w:val="28"/>
          <w:szCs w:val="28"/>
        </w:rPr>
      </w:pPr>
      <w:r w:rsidRPr="00A54FD9">
        <w:rPr>
          <w:rFonts w:ascii="Times New Roman" w:hAnsi="Times New Roman" w:cs="Times New Roman"/>
          <w:sz w:val="28"/>
          <w:szCs w:val="28"/>
        </w:rPr>
        <w:lastRenderedPageBreak/>
        <w:t xml:space="preserve">Враховуючи викладене, колегія суддів Касаційного адміністративного суду скасувала рішення Рівненського окружного адміністративного суду від 02.05.2019 та постанову Восьмого апеляційного адміністративного суду від 13.08.2019 та прийняла нове рішення про відмову у задоволенні позовних вимог. </w:t>
      </w:r>
    </w:p>
    <w:p w:rsidR="00A54FD9" w:rsidRDefault="00A54FD9" w:rsidP="00853F78">
      <w:pPr>
        <w:ind w:firstLine="426"/>
        <w:jc w:val="both"/>
        <w:rPr>
          <w:rFonts w:ascii="Times New Roman" w:hAnsi="Times New Roman" w:cs="Times New Roman"/>
          <w:sz w:val="28"/>
          <w:szCs w:val="28"/>
        </w:rPr>
      </w:pPr>
      <w:r w:rsidRPr="00A54FD9">
        <w:rPr>
          <w:rFonts w:ascii="Times New Roman" w:hAnsi="Times New Roman" w:cs="Times New Roman"/>
          <w:sz w:val="28"/>
          <w:szCs w:val="28"/>
        </w:rPr>
        <w:t xml:space="preserve">Детальніше з текстом постанови ВС від 30.04.2020 у справі № 460/105/19 можна ознайомитися за посиланням </w:t>
      </w:r>
      <w:hyperlink r:id="rId101" w:history="1">
        <w:r w:rsidRPr="00D00613">
          <w:rPr>
            <w:rStyle w:val="a4"/>
            <w:rFonts w:ascii="Times New Roman" w:hAnsi="Times New Roman" w:cs="Times New Roman"/>
            <w:sz w:val="28"/>
            <w:szCs w:val="28"/>
          </w:rPr>
          <w:t>http://reyestr.court.gov.ua/Review/89013367</w:t>
        </w:r>
      </w:hyperlink>
    </w:p>
    <w:p w:rsidR="00744A4C" w:rsidRPr="00A54FD9" w:rsidRDefault="00A54FD9" w:rsidP="00853F78">
      <w:pPr>
        <w:ind w:firstLine="426"/>
        <w:jc w:val="both"/>
        <w:rPr>
          <w:rFonts w:ascii="Times New Roman" w:hAnsi="Times New Roman" w:cs="Times New Roman"/>
          <w:sz w:val="28"/>
          <w:szCs w:val="28"/>
          <w:lang w:val="ru-RU"/>
        </w:rPr>
      </w:pPr>
      <w:r w:rsidRPr="00A54FD9">
        <w:rPr>
          <w:rFonts w:ascii="Times New Roman" w:hAnsi="Times New Roman" w:cs="Times New Roman"/>
          <w:sz w:val="28"/>
          <w:szCs w:val="28"/>
          <w:lang w:val="ru-RU"/>
        </w:rPr>
        <w:t xml:space="preserve"> </w:t>
      </w:r>
    </w:p>
    <w:p w:rsidR="007F0D0C" w:rsidRPr="00DE62F3" w:rsidRDefault="00623DDE" w:rsidP="007F0D0C">
      <w:pPr>
        <w:ind w:firstLine="426"/>
        <w:jc w:val="both"/>
        <w:rPr>
          <w:rFonts w:ascii="Times New Roman" w:hAnsi="Times New Roman" w:cs="Times New Roman"/>
          <w:bCs/>
          <w:sz w:val="28"/>
          <w:szCs w:val="28"/>
          <w:lang w:val="ru-RU"/>
        </w:rPr>
      </w:pPr>
      <w:r>
        <w:rPr>
          <w:rFonts w:ascii="Times New Roman" w:hAnsi="Times New Roman" w:cs="Times New Roman"/>
          <w:sz w:val="28"/>
          <w:szCs w:val="28"/>
          <w:lang w:val="ru-RU"/>
        </w:rPr>
        <w:t xml:space="preserve">√ </w:t>
      </w:r>
      <w:r w:rsidR="007F0D0C">
        <w:rPr>
          <w:rFonts w:ascii="Times New Roman" w:hAnsi="Times New Roman" w:cs="Times New Roman"/>
          <w:sz w:val="28"/>
          <w:szCs w:val="28"/>
        </w:rPr>
        <w:t xml:space="preserve">Постановою </w:t>
      </w:r>
      <w:r w:rsidR="007F0D0C" w:rsidRPr="007F0D0C">
        <w:rPr>
          <w:rFonts w:ascii="Times New Roman" w:hAnsi="Times New Roman" w:cs="Times New Roman"/>
          <w:bCs/>
          <w:sz w:val="28"/>
          <w:szCs w:val="28"/>
        </w:rPr>
        <w:t>Верховного Суду у складі колегії суддів Касаційного адміністративного суду</w:t>
      </w:r>
      <w:r w:rsidR="007F0D0C">
        <w:rPr>
          <w:rFonts w:ascii="Times New Roman" w:hAnsi="Times New Roman" w:cs="Times New Roman"/>
          <w:bCs/>
          <w:sz w:val="28"/>
          <w:szCs w:val="28"/>
        </w:rPr>
        <w:t xml:space="preserve"> від 23 грудня 2020 року п</w:t>
      </w:r>
      <w:r w:rsidR="007F0D0C" w:rsidRPr="007F0D0C">
        <w:rPr>
          <w:rFonts w:ascii="Times New Roman" w:hAnsi="Times New Roman" w:cs="Times New Roman"/>
          <w:bCs/>
          <w:sz w:val="28"/>
          <w:szCs w:val="28"/>
        </w:rPr>
        <w:t>останову Восьмого апеляційного адміністративного суду від 03 серпня 2</w:t>
      </w:r>
      <w:r w:rsidR="007F0D0C">
        <w:rPr>
          <w:rFonts w:ascii="Times New Roman" w:hAnsi="Times New Roman" w:cs="Times New Roman"/>
          <w:bCs/>
          <w:sz w:val="28"/>
          <w:szCs w:val="28"/>
        </w:rPr>
        <w:t>020 року у цій справі скасовано, р</w:t>
      </w:r>
      <w:r w:rsidR="007F0D0C" w:rsidRPr="007F0D0C">
        <w:rPr>
          <w:rFonts w:ascii="Times New Roman" w:hAnsi="Times New Roman" w:cs="Times New Roman"/>
          <w:bCs/>
          <w:sz w:val="28"/>
          <w:szCs w:val="28"/>
        </w:rPr>
        <w:t>ішення Львівського окружного адміністративного суду від 08 квітня 2020 року</w:t>
      </w:r>
      <w:r w:rsidR="007F0D0C">
        <w:rPr>
          <w:rFonts w:ascii="Times New Roman" w:hAnsi="Times New Roman" w:cs="Times New Roman"/>
          <w:bCs/>
          <w:sz w:val="28"/>
          <w:szCs w:val="28"/>
        </w:rPr>
        <w:t>- залишено</w:t>
      </w:r>
      <w:r w:rsidR="00DE62F3">
        <w:rPr>
          <w:rFonts w:ascii="Times New Roman" w:hAnsi="Times New Roman" w:cs="Times New Roman"/>
          <w:bCs/>
          <w:sz w:val="28"/>
          <w:szCs w:val="28"/>
        </w:rPr>
        <w:t xml:space="preserve"> в силі </w:t>
      </w:r>
      <w:r w:rsidR="00DE62F3" w:rsidRPr="00DE62F3">
        <w:rPr>
          <w:rFonts w:ascii="Times New Roman" w:hAnsi="Times New Roman" w:cs="Times New Roman"/>
          <w:bCs/>
          <w:sz w:val="28"/>
          <w:szCs w:val="28"/>
          <w:lang w:val="ru-RU"/>
        </w:rPr>
        <w:t>(https://reyestr.court.gov.ua/Review/93749395).</w:t>
      </w:r>
    </w:p>
    <w:p w:rsidR="00D34F65" w:rsidRDefault="00D34F65" w:rsidP="00D34F65">
      <w:pPr>
        <w:ind w:firstLine="426"/>
        <w:jc w:val="both"/>
        <w:rPr>
          <w:rFonts w:ascii="Times New Roman" w:hAnsi="Times New Roman" w:cs="Times New Roman"/>
          <w:bCs/>
          <w:sz w:val="28"/>
          <w:szCs w:val="28"/>
        </w:rPr>
      </w:pPr>
      <w:r w:rsidRPr="00D34F65">
        <w:rPr>
          <w:rFonts w:ascii="Times New Roman" w:hAnsi="Times New Roman" w:cs="Times New Roman"/>
          <w:bCs/>
          <w:sz w:val="28"/>
          <w:szCs w:val="28"/>
        </w:rPr>
        <w:t xml:space="preserve">Позивач звернувся до суду з позовом до Львівської митниці ДФС, Галицької митниці Держмитслужби про визнання протиправними і скасування наказів, поновлення на посаді, стягнення середнього заробітку за час вимушеного прогулу, в якому просив: визнати протиправним та скасувати наказ Львівської митниці ДФС №229-дс від 01 листопада 2019 року “Про притягнення до дисциплінарної відповідальності”; визнати протиправним та скасувати наказ Львівської митниці ДФС № 743-0 від 01 листопада 2019 року “Про звільнення </w:t>
      </w:r>
      <w:r w:rsidR="00772DB0">
        <w:rPr>
          <w:rFonts w:ascii="Times New Roman" w:hAnsi="Times New Roman" w:cs="Times New Roman"/>
          <w:bCs/>
          <w:sz w:val="28"/>
          <w:szCs w:val="28"/>
        </w:rPr>
        <w:t>ОСОБА_1</w:t>
      </w:r>
      <w:r w:rsidRPr="00D34F65">
        <w:rPr>
          <w:rFonts w:ascii="Times New Roman" w:hAnsi="Times New Roman" w:cs="Times New Roman"/>
          <w:bCs/>
          <w:sz w:val="28"/>
          <w:szCs w:val="28"/>
        </w:rPr>
        <w:t xml:space="preserve">.”; зобов’язати Галицьку митницю Держмитслужби поновити </w:t>
      </w:r>
      <w:r w:rsidR="00772DB0">
        <w:rPr>
          <w:rFonts w:ascii="Times New Roman" w:hAnsi="Times New Roman" w:cs="Times New Roman"/>
          <w:bCs/>
          <w:sz w:val="28"/>
          <w:szCs w:val="28"/>
        </w:rPr>
        <w:t>ОСОБА_1</w:t>
      </w:r>
      <w:r w:rsidRPr="00D34F65">
        <w:rPr>
          <w:rFonts w:ascii="Times New Roman" w:hAnsi="Times New Roman" w:cs="Times New Roman"/>
          <w:bCs/>
          <w:sz w:val="28"/>
          <w:szCs w:val="28"/>
        </w:rPr>
        <w:t xml:space="preserve"> на посаді заступника начальника відділу № 2 митного поста “Львів-Аеропорт” Галицької митниці Держмитслужби; стягнути з Галицької митниці Держмитслужби на користь </w:t>
      </w:r>
      <w:r w:rsidR="00772DB0">
        <w:rPr>
          <w:rFonts w:ascii="Times New Roman" w:hAnsi="Times New Roman" w:cs="Times New Roman"/>
          <w:bCs/>
          <w:sz w:val="28"/>
          <w:szCs w:val="28"/>
        </w:rPr>
        <w:t>ОСОБА_1</w:t>
      </w:r>
      <w:r w:rsidRPr="00D34F65">
        <w:rPr>
          <w:rFonts w:ascii="Times New Roman" w:hAnsi="Times New Roman" w:cs="Times New Roman"/>
          <w:bCs/>
          <w:sz w:val="28"/>
          <w:szCs w:val="28"/>
        </w:rPr>
        <w:t xml:space="preserve"> середній заробіток за час вимушеного прогулу. </w:t>
      </w:r>
    </w:p>
    <w:p w:rsidR="00D34F65" w:rsidRPr="00D34F65" w:rsidRDefault="00D34F65" w:rsidP="00D34F65">
      <w:pPr>
        <w:ind w:firstLine="426"/>
        <w:jc w:val="both"/>
        <w:rPr>
          <w:rFonts w:ascii="Times New Roman" w:hAnsi="Times New Roman" w:cs="Times New Roman"/>
          <w:bCs/>
          <w:sz w:val="28"/>
          <w:szCs w:val="28"/>
        </w:rPr>
      </w:pPr>
      <w:r w:rsidRPr="00D34F65">
        <w:rPr>
          <w:rFonts w:ascii="Times New Roman" w:hAnsi="Times New Roman" w:cs="Times New Roman"/>
          <w:bCs/>
          <w:sz w:val="28"/>
          <w:szCs w:val="28"/>
        </w:rPr>
        <w:t>Рішенням Львівського окружного адміністративного суду від 08 квітня 2020 року у задоволенні позовних вимог відмовлено.</w:t>
      </w:r>
      <w:r w:rsidRPr="00D34F65">
        <w:rPr>
          <w:rFonts w:ascii="Times New Roman" w:hAnsi="Times New Roman" w:cs="Times New Roman"/>
          <w:bCs/>
          <w:sz w:val="28"/>
          <w:szCs w:val="28"/>
          <w:lang w:val="ru-RU"/>
        </w:rPr>
        <w:t xml:space="preserve"> </w:t>
      </w:r>
      <w:r w:rsidRPr="00D34F65">
        <w:rPr>
          <w:rFonts w:ascii="Times New Roman" w:hAnsi="Times New Roman" w:cs="Times New Roman"/>
          <w:bCs/>
          <w:sz w:val="28"/>
          <w:szCs w:val="28"/>
        </w:rPr>
        <w:t xml:space="preserve">Відмовляючи у задоволенні позовних вимог, суд першої інстанції виходив з того, що позивач не надав належних, достатніх та допустимих доказів, які б спростовували обставини, встановлені в ході службового розслідування та свідчили про належне виконання ним своїх посадових обов’язків. Також суд зазначив, що дисциплінарна та кримінальна відповідальність державного службовця є окремими видами юридичної відповідальності, порядок та підстави притягнення державних службовців до конкретного виду юридичної відповідальності здійснюється за окремими процедурами, урегульованими різними нормативно-правовими актами. Крім цього, Законом України “Про державну службу” розмежовано випадки притягнення державного службовця до дисциплінарної та кримінальної відповідальності як самостійні підстави для звільнення зі служби. Тому суд першої інстанції вказав, що наявність постанови про закриття кримінального провадження не виключає наявності в діях позивача складу дисциплінарного проступку і, як наслідок, підстав для притягнення його до дисциплінарної </w:t>
      </w:r>
      <w:r w:rsidRPr="00D34F65">
        <w:rPr>
          <w:rFonts w:ascii="Times New Roman" w:hAnsi="Times New Roman" w:cs="Times New Roman"/>
          <w:bCs/>
          <w:sz w:val="28"/>
          <w:szCs w:val="28"/>
        </w:rPr>
        <w:lastRenderedPageBreak/>
        <w:t xml:space="preserve">відповідальності. Також суд першої зазначив, що обставини, встановлені в постанові Галицького районного суду м. Львова від 26 лютого 2019 року у справі №461/1234/19 та постанові Львівського апеляційного суду від 10 травня 2019 року у справі № 461/1234/19, не мають преюдиційного значення для розгляду справи, оскільки не стосуються позивача. </w:t>
      </w:r>
    </w:p>
    <w:p w:rsidR="00D34F65" w:rsidRPr="00D34F65" w:rsidRDefault="00D34F65" w:rsidP="00D34F65">
      <w:pPr>
        <w:ind w:firstLine="426"/>
        <w:jc w:val="both"/>
        <w:rPr>
          <w:rFonts w:ascii="Times New Roman" w:hAnsi="Times New Roman" w:cs="Times New Roman"/>
          <w:bCs/>
          <w:sz w:val="28"/>
          <w:szCs w:val="28"/>
        </w:rPr>
      </w:pPr>
      <w:r>
        <w:rPr>
          <w:rFonts w:ascii="Times New Roman" w:hAnsi="Times New Roman" w:cs="Times New Roman"/>
          <w:bCs/>
          <w:sz w:val="28"/>
          <w:szCs w:val="28"/>
        </w:rPr>
        <w:t>П</w:t>
      </w:r>
      <w:r w:rsidRPr="00D34F65">
        <w:rPr>
          <w:rFonts w:ascii="Times New Roman" w:hAnsi="Times New Roman" w:cs="Times New Roman"/>
          <w:bCs/>
          <w:sz w:val="28"/>
          <w:szCs w:val="28"/>
        </w:rPr>
        <w:t>остановою Восьмого апеляційного адміністративного суду від 03 серпня 2020 року скасовано судове рішення суду першої інстанції та ухвалено нове.</w:t>
      </w:r>
      <w:r>
        <w:rPr>
          <w:rFonts w:ascii="Times New Roman" w:hAnsi="Times New Roman" w:cs="Times New Roman"/>
          <w:bCs/>
          <w:sz w:val="28"/>
          <w:szCs w:val="28"/>
        </w:rPr>
        <w:t xml:space="preserve"> </w:t>
      </w:r>
      <w:r w:rsidRPr="00D34F65">
        <w:rPr>
          <w:rFonts w:ascii="Times New Roman" w:hAnsi="Times New Roman" w:cs="Times New Roman"/>
          <w:bCs/>
          <w:sz w:val="28"/>
          <w:szCs w:val="28"/>
        </w:rPr>
        <w:t xml:space="preserve">Позовні вимоги </w:t>
      </w:r>
      <w:r w:rsidR="00772DB0">
        <w:rPr>
          <w:rFonts w:ascii="Times New Roman" w:hAnsi="Times New Roman" w:cs="Times New Roman"/>
          <w:bCs/>
          <w:sz w:val="28"/>
          <w:szCs w:val="28"/>
        </w:rPr>
        <w:t>ОСОБА_1</w:t>
      </w:r>
      <w:r w:rsidRPr="00D34F65">
        <w:rPr>
          <w:rFonts w:ascii="Times New Roman" w:hAnsi="Times New Roman" w:cs="Times New Roman"/>
          <w:bCs/>
          <w:sz w:val="28"/>
          <w:szCs w:val="28"/>
        </w:rPr>
        <w:t xml:space="preserve"> задоволено частково.</w:t>
      </w:r>
      <w:r>
        <w:rPr>
          <w:rFonts w:ascii="Times New Roman" w:hAnsi="Times New Roman" w:cs="Times New Roman"/>
          <w:bCs/>
          <w:sz w:val="28"/>
          <w:szCs w:val="28"/>
        </w:rPr>
        <w:t xml:space="preserve"> </w:t>
      </w:r>
      <w:r w:rsidRPr="00D34F65">
        <w:rPr>
          <w:rFonts w:ascii="Times New Roman" w:hAnsi="Times New Roman" w:cs="Times New Roman"/>
          <w:bCs/>
          <w:sz w:val="28"/>
          <w:szCs w:val="28"/>
        </w:rPr>
        <w:t>Визнано протиправним та скасовано наказ Львівської митниці ДФС №229-дс від 01 листопада 2019 року “Про притягнення до дисциплінарної відповідальності”.</w:t>
      </w:r>
      <w:r>
        <w:rPr>
          <w:rFonts w:ascii="Times New Roman" w:hAnsi="Times New Roman" w:cs="Times New Roman"/>
          <w:bCs/>
          <w:sz w:val="28"/>
          <w:szCs w:val="28"/>
        </w:rPr>
        <w:t xml:space="preserve"> </w:t>
      </w:r>
      <w:r w:rsidRPr="00D34F65">
        <w:rPr>
          <w:rFonts w:ascii="Times New Roman" w:hAnsi="Times New Roman" w:cs="Times New Roman"/>
          <w:bCs/>
          <w:sz w:val="28"/>
          <w:szCs w:val="28"/>
        </w:rPr>
        <w:t xml:space="preserve">Визнано протиправним та скасовано наказ Львівської митниці ДФС № 743-0 від 01 листопада 2019 року “Про звільнення </w:t>
      </w:r>
      <w:r w:rsidR="00772DB0" w:rsidRPr="00772DB0">
        <w:rPr>
          <w:rFonts w:ascii="Times New Roman" w:hAnsi="Times New Roman" w:cs="Times New Roman"/>
          <w:bCs/>
          <w:sz w:val="28"/>
          <w:szCs w:val="28"/>
        </w:rPr>
        <w:t xml:space="preserve">ОСОБА_1 </w:t>
      </w:r>
      <w:r w:rsidRPr="00D34F65">
        <w:rPr>
          <w:rFonts w:ascii="Times New Roman" w:hAnsi="Times New Roman" w:cs="Times New Roman"/>
          <w:bCs/>
          <w:sz w:val="28"/>
          <w:szCs w:val="28"/>
        </w:rPr>
        <w:t>”.</w:t>
      </w:r>
      <w:r>
        <w:rPr>
          <w:rFonts w:ascii="Times New Roman" w:hAnsi="Times New Roman" w:cs="Times New Roman"/>
          <w:bCs/>
          <w:sz w:val="28"/>
          <w:szCs w:val="28"/>
        </w:rPr>
        <w:t xml:space="preserve"> </w:t>
      </w:r>
      <w:r w:rsidRPr="00D34F65">
        <w:rPr>
          <w:rFonts w:ascii="Times New Roman" w:hAnsi="Times New Roman" w:cs="Times New Roman"/>
          <w:bCs/>
          <w:sz w:val="28"/>
          <w:szCs w:val="28"/>
        </w:rPr>
        <w:t xml:space="preserve">Поновлено </w:t>
      </w:r>
      <w:r w:rsidR="00772DB0" w:rsidRPr="00772DB0">
        <w:rPr>
          <w:rFonts w:ascii="Times New Roman" w:hAnsi="Times New Roman" w:cs="Times New Roman"/>
          <w:bCs/>
          <w:sz w:val="28"/>
          <w:szCs w:val="28"/>
        </w:rPr>
        <w:t xml:space="preserve">ОСОБА_1 </w:t>
      </w:r>
      <w:r w:rsidRPr="00D34F65">
        <w:rPr>
          <w:rFonts w:ascii="Times New Roman" w:hAnsi="Times New Roman" w:cs="Times New Roman"/>
          <w:bCs/>
          <w:sz w:val="28"/>
          <w:szCs w:val="28"/>
        </w:rPr>
        <w:t>на посаді заступника начальника митного поста – начальника відділу митного оформлення № 2 митного поста “Львів-Аеропорт” Львівської митниці ДФС.</w:t>
      </w:r>
      <w:r>
        <w:rPr>
          <w:rFonts w:ascii="Times New Roman" w:hAnsi="Times New Roman" w:cs="Times New Roman"/>
          <w:bCs/>
          <w:sz w:val="28"/>
          <w:szCs w:val="28"/>
        </w:rPr>
        <w:t xml:space="preserve"> </w:t>
      </w:r>
      <w:r w:rsidRPr="00D34F65">
        <w:rPr>
          <w:rFonts w:ascii="Times New Roman" w:hAnsi="Times New Roman" w:cs="Times New Roman"/>
          <w:bCs/>
          <w:sz w:val="28"/>
          <w:szCs w:val="28"/>
        </w:rPr>
        <w:t xml:space="preserve">Стягнуто з Львівської митниці ДФС на користь </w:t>
      </w:r>
      <w:r w:rsidR="00772DB0" w:rsidRPr="00772DB0">
        <w:rPr>
          <w:rFonts w:ascii="Times New Roman" w:hAnsi="Times New Roman" w:cs="Times New Roman"/>
          <w:bCs/>
          <w:sz w:val="28"/>
          <w:szCs w:val="28"/>
        </w:rPr>
        <w:t xml:space="preserve">ОСОБА_1 </w:t>
      </w:r>
      <w:r w:rsidRPr="00D34F65">
        <w:rPr>
          <w:rFonts w:ascii="Times New Roman" w:hAnsi="Times New Roman" w:cs="Times New Roman"/>
          <w:bCs/>
          <w:sz w:val="28"/>
          <w:szCs w:val="28"/>
        </w:rPr>
        <w:t>середній заробіток за час вимушеного прогулу за період з 02 листопада 2019 року по 03 серпня 2020 року у розмірі 107338,32 грн.</w:t>
      </w:r>
    </w:p>
    <w:p w:rsidR="00D34F65" w:rsidRDefault="00D34F65" w:rsidP="00D34F65">
      <w:pPr>
        <w:ind w:firstLine="426"/>
        <w:jc w:val="both"/>
        <w:rPr>
          <w:rFonts w:ascii="Times New Roman" w:hAnsi="Times New Roman" w:cs="Times New Roman"/>
          <w:bCs/>
          <w:sz w:val="28"/>
          <w:szCs w:val="28"/>
        </w:rPr>
      </w:pPr>
      <w:r w:rsidRPr="00D34F65">
        <w:rPr>
          <w:rFonts w:ascii="Times New Roman" w:hAnsi="Times New Roman" w:cs="Times New Roman"/>
          <w:bCs/>
          <w:sz w:val="28"/>
          <w:szCs w:val="28"/>
        </w:rPr>
        <w:t xml:space="preserve">Скасовуючи судове рішення суду першої інстанції та ухвалюючи нове судове рішення про задоволення позову частково, суд апеляційної інстанції виходив з того, що суд попередньої інстанції безпідставно відхилив усі доводи позивача про те, що в межах кримінального провадження уже були досліджені та встановлені всі ті фактичні обставини, які мають таке ж значення і для дисциплінарної справи, оскільки підставою для відкриття дисциплінарного провадження були ті ж обставини, що і для ініціювання здійснення кримінального провадження. Досліджувались одні і ті ж докази, допитувались одні і ті ж посадові особи. </w:t>
      </w:r>
    </w:p>
    <w:p w:rsidR="00D61827" w:rsidRPr="00D61827" w:rsidRDefault="00303085" w:rsidP="00D61827">
      <w:pPr>
        <w:ind w:firstLine="426"/>
        <w:jc w:val="both"/>
        <w:rPr>
          <w:rFonts w:ascii="Times New Roman" w:hAnsi="Times New Roman" w:cs="Times New Roman"/>
          <w:bCs/>
          <w:sz w:val="28"/>
          <w:szCs w:val="28"/>
        </w:rPr>
      </w:pPr>
      <w:r>
        <w:rPr>
          <w:rFonts w:ascii="Times New Roman" w:hAnsi="Times New Roman" w:cs="Times New Roman"/>
          <w:bCs/>
          <w:sz w:val="28"/>
          <w:szCs w:val="28"/>
        </w:rPr>
        <w:t>У</w:t>
      </w:r>
      <w:r w:rsidR="00D61827" w:rsidRPr="00D61827">
        <w:rPr>
          <w:rFonts w:ascii="Times New Roman" w:hAnsi="Times New Roman" w:cs="Times New Roman"/>
          <w:bCs/>
          <w:sz w:val="28"/>
          <w:szCs w:val="28"/>
        </w:rPr>
        <w:t xml:space="preserve"> поданні за результатами розгляду дисциплінарної справи стосовно позивача зазначено про те, що на підставі зібраних у ході здійснення дисциплінарного провадження матеріалів, всебічно і повно з’ясувавши всі обставини, які мають значення для розгляду дисциплінарної справи по суті, Дисциплінарна комісія дійшла висновків про те, що</w:t>
      </w:r>
      <w:r w:rsidR="00772DB0">
        <w:rPr>
          <w:rFonts w:ascii="Times New Roman" w:hAnsi="Times New Roman" w:cs="Times New Roman"/>
          <w:bCs/>
          <w:sz w:val="28"/>
          <w:szCs w:val="28"/>
        </w:rPr>
        <w:t xml:space="preserve"> </w:t>
      </w:r>
      <w:r w:rsidR="00D61827" w:rsidRPr="00D61827">
        <w:rPr>
          <w:rFonts w:ascii="Times New Roman" w:hAnsi="Times New Roman" w:cs="Times New Roman"/>
          <w:bCs/>
          <w:sz w:val="28"/>
          <w:szCs w:val="28"/>
        </w:rPr>
        <w:t xml:space="preserve">20 листопада 2018 року </w:t>
      </w:r>
      <w:r w:rsidR="00772DB0" w:rsidRPr="00772DB0">
        <w:rPr>
          <w:rFonts w:ascii="Times New Roman" w:hAnsi="Times New Roman" w:cs="Times New Roman"/>
          <w:bCs/>
          <w:sz w:val="28"/>
          <w:szCs w:val="28"/>
        </w:rPr>
        <w:t xml:space="preserve">ОСОБА_1 </w:t>
      </w:r>
      <w:r w:rsidR="00D61827" w:rsidRPr="00D61827">
        <w:rPr>
          <w:rFonts w:ascii="Times New Roman" w:hAnsi="Times New Roman" w:cs="Times New Roman"/>
          <w:bCs/>
          <w:sz w:val="28"/>
          <w:szCs w:val="28"/>
        </w:rPr>
        <w:t>вчинив дії, направлені на незаконне звільнення від митного контролю та пропуск переміщуваних на митну територію України товарів, тобто скоїв проступок проти інтересів державної служби, який суперечить покладеним на нього обов’язкам, а саме: перевищив свої службові повноваження, визначені Положенням.</w:t>
      </w:r>
    </w:p>
    <w:p w:rsidR="00D61827" w:rsidRPr="00D61827" w:rsidRDefault="00D61827" w:rsidP="00D61827">
      <w:pPr>
        <w:ind w:firstLine="426"/>
        <w:jc w:val="both"/>
        <w:rPr>
          <w:rFonts w:ascii="Times New Roman" w:hAnsi="Times New Roman" w:cs="Times New Roman"/>
          <w:bCs/>
          <w:sz w:val="28"/>
          <w:szCs w:val="28"/>
        </w:rPr>
      </w:pPr>
      <w:r w:rsidRPr="00D61827">
        <w:rPr>
          <w:rFonts w:ascii="Times New Roman" w:hAnsi="Times New Roman" w:cs="Times New Roman"/>
          <w:bCs/>
          <w:sz w:val="28"/>
          <w:szCs w:val="28"/>
        </w:rPr>
        <w:t xml:space="preserve">Вказане згідно із пунктом 7 частини другої статті 65 Закону України “Про державну службу” є дисциплінарним проступком. </w:t>
      </w:r>
    </w:p>
    <w:p w:rsidR="00D61827" w:rsidRPr="00D61827" w:rsidRDefault="00D61827" w:rsidP="00D61827">
      <w:pPr>
        <w:ind w:firstLine="426"/>
        <w:jc w:val="both"/>
        <w:rPr>
          <w:rFonts w:ascii="Times New Roman" w:hAnsi="Times New Roman" w:cs="Times New Roman"/>
          <w:bCs/>
          <w:sz w:val="28"/>
          <w:szCs w:val="28"/>
        </w:rPr>
      </w:pPr>
      <w:r w:rsidRPr="00D61827">
        <w:rPr>
          <w:rFonts w:ascii="Times New Roman" w:hAnsi="Times New Roman" w:cs="Times New Roman"/>
          <w:bCs/>
          <w:sz w:val="28"/>
          <w:szCs w:val="28"/>
        </w:rPr>
        <w:t xml:space="preserve">Окрім цього, </w:t>
      </w:r>
      <w:r w:rsidR="00772DB0" w:rsidRPr="00772DB0">
        <w:rPr>
          <w:rFonts w:ascii="Times New Roman" w:hAnsi="Times New Roman" w:cs="Times New Roman"/>
          <w:bCs/>
          <w:sz w:val="28"/>
          <w:szCs w:val="28"/>
        </w:rPr>
        <w:t xml:space="preserve">ОСОБА_1 </w:t>
      </w:r>
      <w:r w:rsidRPr="00D61827">
        <w:rPr>
          <w:rFonts w:ascii="Times New Roman" w:hAnsi="Times New Roman" w:cs="Times New Roman"/>
          <w:bCs/>
          <w:sz w:val="28"/>
          <w:szCs w:val="28"/>
        </w:rPr>
        <w:t>неналежно виконував свої посадові обов’язки.</w:t>
      </w:r>
    </w:p>
    <w:p w:rsidR="00D61827" w:rsidRPr="00D61827" w:rsidRDefault="00D61827" w:rsidP="00D61827">
      <w:pPr>
        <w:ind w:firstLine="426"/>
        <w:jc w:val="both"/>
        <w:rPr>
          <w:rFonts w:ascii="Times New Roman" w:hAnsi="Times New Roman" w:cs="Times New Roman"/>
          <w:bCs/>
          <w:sz w:val="28"/>
          <w:szCs w:val="28"/>
        </w:rPr>
      </w:pPr>
      <w:r w:rsidRPr="00D61827">
        <w:rPr>
          <w:rFonts w:ascii="Times New Roman" w:hAnsi="Times New Roman" w:cs="Times New Roman"/>
          <w:bCs/>
          <w:sz w:val="28"/>
          <w:szCs w:val="28"/>
        </w:rPr>
        <w:lastRenderedPageBreak/>
        <w:t>Під час дисциплінарного провадження встановлено, що причинами і умовами, які призвели до вчинення позивачем означеного дисциплінарного проступку, стали виключно його умисні дії, направлені проти інтересів державної служби.</w:t>
      </w:r>
    </w:p>
    <w:p w:rsidR="00D61827" w:rsidRPr="00D61827" w:rsidRDefault="00D61827" w:rsidP="00D61827">
      <w:pPr>
        <w:ind w:firstLine="426"/>
        <w:jc w:val="both"/>
        <w:rPr>
          <w:rFonts w:ascii="Times New Roman" w:hAnsi="Times New Roman" w:cs="Times New Roman"/>
          <w:bCs/>
          <w:sz w:val="28"/>
          <w:szCs w:val="28"/>
        </w:rPr>
      </w:pPr>
      <w:r w:rsidRPr="00D61827">
        <w:rPr>
          <w:rFonts w:ascii="Times New Roman" w:hAnsi="Times New Roman" w:cs="Times New Roman"/>
          <w:bCs/>
          <w:sz w:val="28"/>
          <w:szCs w:val="28"/>
        </w:rPr>
        <w:t>Відповідно до змісту подання дисциплінарної комісії, яке відповідно до частини третьої статті 73 Закону України “Про державну службу” є результатом розгляду дисциплінарної справи, урахувавши викладене, а також ступінь тяжкості вчиненого дисциплінарного проступку та вини державного службовця, характер проступку, обставини, за яких він був вчинений, Дисциплінарна комісія рекомендувала, зокрема, за вчинення 20 листопада 2018 року Кисловським С.А. дисциплінарного проступку, передбаченого пунктом 7 частини другої статті 65 Закону України “Про державну службу”, з урахуванням встановлених в ході здійснення дисциплінарного провадження обставин, як пом’якшуючих, так і обтяжуючих вину цього державного службовця, рекомендувати керівнику Львівської митниці ДФС розглянути питання щодо притягнення його до дисциплінарної відповідальності у виді звільнення з посади державної служби на підставі положень частини п’ятої статті 66 Закону України “Про державну службу”.</w:t>
      </w:r>
    </w:p>
    <w:p w:rsidR="00D61827" w:rsidRPr="00D61827" w:rsidRDefault="00D61827" w:rsidP="00D61827">
      <w:pPr>
        <w:ind w:firstLine="426"/>
        <w:jc w:val="both"/>
        <w:rPr>
          <w:rFonts w:ascii="Times New Roman" w:hAnsi="Times New Roman" w:cs="Times New Roman"/>
          <w:bCs/>
          <w:sz w:val="28"/>
          <w:szCs w:val="28"/>
        </w:rPr>
      </w:pPr>
      <w:r w:rsidRPr="00D61827">
        <w:rPr>
          <w:rFonts w:ascii="Times New Roman" w:hAnsi="Times New Roman" w:cs="Times New Roman"/>
          <w:bCs/>
          <w:sz w:val="28"/>
          <w:szCs w:val="28"/>
        </w:rPr>
        <w:t xml:space="preserve">Отже, службовим розслідуванням встановлено вчинення позивачем дисциплінарного проступку, передбаченого пунктом 7 частини другої статті 65 Закону України “Про державну службу” та рекомендовано його роботодавцю за вчинення цього дисциплінарного проступку застосувати до нього дисциплінарне стягнення у виді звільнення. </w:t>
      </w:r>
    </w:p>
    <w:p w:rsidR="00D61827" w:rsidRPr="00D61827" w:rsidRDefault="00D61827" w:rsidP="00D61827">
      <w:pPr>
        <w:ind w:firstLine="426"/>
        <w:jc w:val="both"/>
        <w:rPr>
          <w:rFonts w:ascii="Times New Roman" w:hAnsi="Times New Roman" w:cs="Times New Roman"/>
          <w:bCs/>
          <w:sz w:val="28"/>
          <w:szCs w:val="28"/>
        </w:rPr>
      </w:pPr>
      <w:r w:rsidRPr="00D61827">
        <w:rPr>
          <w:rFonts w:ascii="Times New Roman" w:hAnsi="Times New Roman" w:cs="Times New Roman"/>
          <w:bCs/>
          <w:sz w:val="28"/>
          <w:szCs w:val="28"/>
        </w:rPr>
        <w:t>За ц</w:t>
      </w:r>
      <w:r w:rsidR="00303085">
        <w:rPr>
          <w:rFonts w:ascii="Times New Roman" w:hAnsi="Times New Roman" w:cs="Times New Roman"/>
          <w:bCs/>
          <w:sz w:val="28"/>
          <w:szCs w:val="28"/>
        </w:rPr>
        <w:t>их обставин Верховний Суд вважав</w:t>
      </w:r>
      <w:r w:rsidRPr="00D61827">
        <w:rPr>
          <w:rFonts w:ascii="Times New Roman" w:hAnsi="Times New Roman" w:cs="Times New Roman"/>
          <w:bCs/>
          <w:sz w:val="28"/>
          <w:szCs w:val="28"/>
        </w:rPr>
        <w:t>, що суд першої інстанції дійшов правильного висновку про необгрунтованість аргументів позивача про те, що Дисциплінарна комісія рекомендувала врахувати при підготовці висновку та подання наявність в його діях лише одного дисциплінарного проступку, передбаченого пунктом 5 частини другої статті 65 Закону України “Про державну службу”, однак у поданні вказано про вчинення іншого дисциплінарного проступку. Відповідно до Закону України “Про державну службу” у редакції, що діяла на час виникнення спірних правовідносин, дисциплінарна комісія має право встановити вчинення державним службовцем інших дисциплінарних проступків, передбачених частиною другою статті 65 Закону України “Про державну службу”.</w:t>
      </w:r>
    </w:p>
    <w:p w:rsidR="00303085" w:rsidRPr="00303085" w:rsidRDefault="00303085" w:rsidP="00303085">
      <w:pPr>
        <w:ind w:firstLine="426"/>
        <w:jc w:val="both"/>
        <w:rPr>
          <w:rFonts w:ascii="Times New Roman" w:hAnsi="Times New Roman" w:cs="Times New Roman"/>
          <w:bCs/>
          <w:i/>
          <w:iCs/>
          <w:sz w:val="28"/>
          <w:szCs w:val="28"/>
        </w:rPr>
      </w:pPr>
      <w:r w:rsidRPr="00303085">
        <w:rPr>
          <w:rFonts w:ascii="Times New Roman" w:hAnsi="Times New Roman" w:cs="Times New Roman"/>
          <w:bCs/>
          <w:i/>
          <w:iCs/>
          <w:sz w:val="28"/>
          <w:szCs w:val="28"/>
        </w:rPr>
        <w:t>Надаючи оцінку висновку суду апеляційної інстанції про обґрунтованість аргументів позивача про те, що факт відсутності в його діях складу дисциплінарного проступку, передбаченого пунктом 7 частини другої статті 65 Закону України “Про державну службу”, встановлений в межах кримінального провадження, Верховний Суд зазначає таке.</w:t>
      </w:r>
    </w:p>
    <w:p w:rsidR="00303085" w:rsidRPr="00303085" w:rsidRDefault="00303085" w:rsidP="00303085">
      <w:pPr>
        <w:ind w:firstLine="426"/>
        <w:jc w:val="both"/>
        <w:rPr>
          <w:rFonts w:ascii="Times New Roman" w:hAnsi="Times New Roman" w:cs="Times New Roman"/>
          <w:bCs/>
          <w:sz w:val="28"/>
          <w:szCs w:val="28"/>
        </w:rPr>
      </w:pPr>
      <w:r w:rsidRPr="00303085">
        <w:rPr>
          <w:rFonts w:ascii="Times New Roman" w:hAnsi="Times New Roman" w:cs="Times New Roman"/>
          <w:bCs/>
          <w:sz w:val="28"/>
          <w:szCs w:val="28"/>
        </w:rPr>
        <w:lastRenderedPageBreak/>
        <w:t>Суди встановили, що позивач в спірних правовідносинах притягнутий до дисциплінарної відповідальності за вчинення дисциплінарного проступку, передбаченого пунктом 7 частини другої статті 65 Закону України “Про державну службу”, а саме: перевищення службових повноважень, якщо воно не містить складу злочину або адміністративного правопорушення.</w:t>
      </w:r>
    </w:p>
    <w:p w:rsidR="00303085" w:rsidRPr="00303085" w:rsidRDefault="00303085" w:rsidP="00303085">
      <w:pPr>
        <w:ind w:firstLine="426"/>
        <w:jc w:val="both"/>
        <w:rPr>
          <w:rFonts w:ascii="Times New Roman" w:hAnsi="Times New Roman" w:cs="Times New Roman"/>
          <w:bCs/>
          <w:sz w:val="28"/>
          <w:szCs w:val="28"/>
        </w:rPr>
      </w:pPr>
      <w:r>
        <w:rPr>
          <w:rFonts w:ascii="Times New Roman" w:hAnsi="Times New Roman" w:cs="Times New Roman"/>
          <w:bCs/>
          <w:sz w:val="28"/>
          <w:szCs w:val="28"/>
        </w:rPr>
        <w:t>Верховний Суд наголосив</w:t>
      </w:r>
      <w:r w:rsidRPr="00303085">
        <w:rPr>
          <w:rFonts w:ascii="Times New Roman" w:hAnsi="Times New Roman" w:cs="Times New Roman"/>
          <w:bCs/>
          <w:sz w:val="28"/>
          <w:szCs w:val="28"/>
        </w:rPr>
        <w:t xml:space="preserve">, що склад вказаного дисциплінарного порушення, за означеною правовою нормою, становить вчинення державним службовцем дій на перевищення своїх службових повноважень, тобто, таких, які не входять до його посадових обов’язків. </w:t>
      </w:r>
    </w:p>
    <w:p w:rsidR="00303085" w:rsidRPr="00303085" w:rsidRDefault="00303085" w:rsidP="00303085">
      <w:pPr>
        <w:ind w:firstLine="426"/>
        <w:jc w:val="both"/>
        <w:rPr>
          <w:rFonts w:ascii="Times New Roman" w:hAnsi="Times New Roman" w:cs="Times New Roman"/>
          <w:bCs/>
          <w:sz w:val="28"/>
          <w:szCs w:val="28"/>
        </w:rPr>
      </w:pPr>
      <w:r w:rsidRPr="00303085">
        <w:rPr>
          <w:rFonts w:ascii="Times New Roman" w:hAnsi="Times New Roman" w:cs="Times New Roman"/>
          <w:bCs/>
          <w:sz w:val="28"/>
          <w:szCs w:val="28"/>
        </w:rPr>
        <w:t>Водночас, умовою притягнення державного службовця до дисциплінарної відповідальності за вчинення таких дій є відсутність в таких діях складу злочину або адміністративного правопорушення, оскільки інакше за ці дії наступає кримінальна, адміністративна відповідальність.</w:t>
      </w:r>
    </w:p>
    <w:p w:rsidR="00303085" w:rsidRPr="00303085" w:rsidRDefault="00303085" w:rsidP="00303085">
      <w:pPr>
        <w:ind w:firstLine="426"/>
        <w:jc w:val="both"/>
        <w:rPr>
          <w:rFonts w:ascii="Times New Roman" w:hAnsi="Times New Roman" w:cs="Times New Roman"/>
          <w:bCs/>
          <w:sz w:val="28"/>
          <w:szCs w:val="28"/>
        </w:rPr>
      </w:pPr>
      <w:r w:rsidRPr="00303085">
        <w:rPr>
          <w:rFonts w:ascii="Times New Roman" w:hAnsi="Times New Roman" w:cs="Times New Roman"/>
          <w:bCs/>
          <w:sz w:val="28"/>
          <w:szCs w:val="28"/>
        </w:rPr>
        <w:t>За цих обставин</w:t>
      </w:r>
      <w:r>
        <w:rPr>
          <w:rFonts w:ascii="Times New Roman" w:hAnsi="Times New Roman" w:cs="Times New Roman"/>
          <w:bCs/>
          <w:sz w:val="28"/>
          <w:szCs w:val="28"/>
        </w:rPr>
        <w:t>, Верховний Суд вважав</w:t>
      </w:r>
      <w:r w:rsidRPr="00303085">
        <w:rPr>
          <w:rFonts w:ascii="Times New Roman" w:hAnsi="Times New Roman" w:cs="Times New Roman"/>
          <w:bCs/>
          <w:sz w:val="28"/>
          <w:szCs w:val="28"/>
        </w:rPr>
        <w:t xml:space="preserve"> помилковим висновок суду апеляційної інстанції про безпідставне притягнення відповідачем </w:t>
      </w:r>
      <w:r w:rsidR="00FD0E68">
        <w:rPr>
          <w:rFonts w:ascii="Times New Roman" w:hAnsi="Times New Roman" w:cs="Times New Roman"/>
          <w:bCs/>
          <w:sz w:val="28"/>
          <w:szCs w:val="28"/>
        </w:rPr>
        <w:t xml:space="preserve">ОСОБА_1 </w:t>
      </w:r>
      <w:r w:rsidRPr="00303085">
        <w:rPr>
          <w:rFonts w:ascii="Times New Roman" w:hAnsi="Times New Roman" w:cs="Times New Roman"/>
          <w:bCs/>
          <w:sz w:val="28"/>
          <w:szCs w:val="28"/>
        </w:rPr>
        <w:t>до дисциплінарної відповідальності з тих підстав, що кримінальні провадження стосовно нього закриті у зв’язку з відсутністю у його діянні складу кримінального правопорушення.</w:t>
      </w:r>
    </w:p>
    <w:p w:rsidR="00303085" w:rsidRPr="00303085" w:rsidRDefault="00303085" w:rsidP="00303085">
      <w:pPr>
        <w:ind w:firstLine="426"/>
        <w:jc w:val="both"/>
        <w:rPr>
          <w:rFonts w:ascii="Times New Roman" w:hAnsi="Times New Roman" w:cs="Times New Roman"/>
          <w:bCs/>
          <w:sz w:val="28"/>
          <w:szCs w:val="28"/>
        </w:rPr>
      </w:pPr>
      <w:r w:rsidRPr="00303085">
        <w:rPr>
          <w:rFonts w:ascii="Times New Roman" w:hAnsi="Times New Roman" w:cs="Times New Roman"/>
          <w:bCs/>
          <w:sz w:val="28"/>
          <w:szCs w:val="28"/>
        </w:rPr>
        <w:t>Також Верховний Суд зазначає про помилковість висновку суду апеляційної інстанції щодо того, що встановлені та досліджені фактичні обставини в межах кримінального провадження мають аналогічне значення і для дисциплінарної справи з огляду на таке.</w:t>
      </w:r>
    </w:p>
    <w:p w:rsidR="00303085" w:rsidRPr="00303085" w:rsidRDefault="00303085" w:rsidP="00303085">
      <w:pPr>
        <w:ind w:firstLine="426"/>
        <w:jc w:val="both"/>
        <w:rPr>
          <w:rFonts w:ascii="Times New Roman" w:hAnsi="Times New Roman" w:cs="Times New Roman"/>
          <w:bCs/>
          <w:sz w:val="28"/>
          <w:szCs w:val="28"/>
        </w:rPr>
      </w:pPr>
      <w:r w:rsidRPr="00303085">
        <w:rPr>
          <w:rFonts w:ascii="Times New Roman" w:hAnsi="Times New Roman" w:cs="Times New Roman"/>
          <w:bCs/>
          <w:sz w:val="28"/>
          <w:szCs w:val="28"/>
        </w:rPr>
        <w:t xml:space="preserve">Диспозиція частини другої статті 364 КК України передбачає для настання підстав для притягнення особи до кримінальної відповідальності обов’язкову наявність трьох умов, за відсутності хоча б однієї з яких склад кримінального правопорушення відсутній, а саме: факт зловживання владою або зловживання службовим становищем; корислива мета; значна шкода. </w:t>
      </w:r>
    </w:p>
    <w:p w:rsidR="00303085" w:rsidRPr="00303085" w:rsidRDefault="00303085" w:rsidP="00303085">
      <w:pPr>
        <w:ind w:firstLine="426"/>
        <w:jc w:val="both"/>
        <w:rPr>
          <w:rFonts w:ascii="Times New Roman" w:hAnsi="Times New Roman" w:cs="Times New Roman"/>
          <w:bCs/>
          <w:sz w:val="28"/>
          <w:szCs w:val="28"/>
        </w:rPr>
      </w:pPr>
      <w:r w:rsidRPr="00303085">
        <w:rPr>
          <w:rFonts w:ascii="Times New Roman" w:hAnsi="Times New Roman" w:cs="Times New Roman"/>
          <w:bCs/>
          <w:sz w:val="28"/>
          <w:szCs w:val="28"/>
        </w:rPr>
        <w:t>Відсутність вказаних умов у сукупності стала підставою для закриття кримінального провадження.</w:t>
      </w:r>
    </w:p>
    <w:p w:rsidR="00303085" w:rsidRPr="00303085" w:rsidRDefault="00303085" w:rsidP="00303085">
      <w:pPr>
        <w:ind w:firstLine="426"/>
        <w:jc w:val="both"/>
        <w:rPr>
          <w:rFonts w:ascii="Times New Roman" w:hAnsi="Times New Roman" w:cs="Times New Roman"/>
          <w:bCs/>
          <w:sz w:val="28"/>
          <w:szCs w:val="28"/>
        </w:rPr>
      </w:pPr>
      <w:r w:rsidRPr="00303085">
        <w:rPr>
          <w:rFonts w:ascii="Times New Roman" w:hAnsi="Times New Roman" w:cs="Times New Roman"/>
          <w:bCs/>
          <w:sz w:val="28"/>
          <w:szCs w:val="28"/>
        </w:rPr>
        <w:t>Водночас, дисциплінарним проступком відповідно до пункту 7 частини другої статті 65 Закону України “Про державну службу” є перевищення службових повноважень, якщо воно не містить складу злочину або адміністративного правопорушення.</w:t>
      </w:r>
    </w:p>
    <w:p w:rsidR="00303085" w:rsidRPr="00303085" w:rsidRDefault="00303085" w:rsidP="00303085">
      <w:pPr>
        <w:ind w:firstLine="426"/>
        <w:jc w:val="both"/>
        <w:rPr>
          <w:rFonts w:ascii="Times New Roman" w:hAnsi="Times New Roman" w:cs="Times New Roman"/>
          <w:bCs/>
          <w:sz w:val="28"/>
          <w:szCs w:val="28"/>
        </w:rPr>
      </w:pPr>
      <w:r w:rsidRPr="00303085">
        <w:rPr>
          <w:rFonts w:ascii="Times New Roman" w:hAnsi="Times New Roman" w:cs="Times New Roman"/>
          <w:bCs/>
          <w:sz w:val="28"/>
          <w:szCs w:val="28"/>
        </w:rPr>
        <w:t xml:space="preserve">Для встановлення наявності у діях особи складу дисциплінарного проступку, передбаченого вказаною правовою нормою, необхідно встановити факт перевищення державним службовцем службових повноважень. При цьому, нормативне регулювання не передбачає встановлення фактів зловживання </w:t>
      </w:r>
      <w:r w:rsidRPr="00303085">
        <w:rPr>
          <w:rFonts w:ascii="Times New Roman" w:hAnsi="Times New Roman" w:cs="Times New Roman"/>
          <w:bCs/>
          <w:sz w:val="28"/>
          <w:szCs w:val="28"/>
        </w:rPr>
        <w:lastRenderedPageBreak/>
        <w:t>владою або зловживання службовим становищем; корисливої мети; значної шкоди.</w:t>
      </w:r>
    </w:p>
    <w:p w:rsidR="00303085" w:rsidRPr="00303085" w:rsidRDefault="00303085" w:rsidP="00303085">
      <w:pPr>
        <w:ind w:firstLine="426"/>
        <w:jc w:val="both"/>
        <w:rPr>
          <w:rFonts w:ascii="Times New Roman" w:hAnsi="Times New Roman" w:cs="Times New Roman"/>
          <w:bCs/>
          <w:sz w:val="28"/>
          <w:szCs w:val="28"/>
        </w:rPr>
      </w:pPr>
      <w:r w:rsidRPr="00303085">
        <w:rPr>
          <w:rFonts w:ascii="Times New Roman" w:hAnsi="Times New Roman" w:cs="Times New Roman"/>
          <w:bCs/>
          <w:sz w:val="28"/>
          <w:szCs w:val="28"/>
        </w:rPr>
        <w:t>Отже, означені склади дисциплінарного та кримінального проступку різняться за своїми фактичними складами та, крім іншого, є взаємовиключними, тому врахування судом апеляційної інстанції правил статті 78 КАС України є помилковим.</w:t>
      </w:r>
    </w:p>
    <w:p w:rsidR="00303085" w:rsidRPr="00303085" w:rsidRDefault="00FD0E68" w:rsidP="00303085">
      <w:pPr>
        <w:ind w:firstLine="426"/>
        <w:jc w:val="both"/>
        <w:rPr>
          <w:rFonts w:ascii="Times New Roman" w:hAnsi="Times New Roman" w:cs="Times New Roman"/>
          <w:bCs/>
          <w:sz w:val="28"/>
          <w:szCs w:val="28"/>
        </w:rPr>
      </w:pPr>
      <w:r>
        <w:rPr>
          <w:rFonts w:ascii="Times New Roman" w:hAnsi="Times New Roman" w:cs="Times New Roman"/>
          <w:bCs/>
          <w:sz w:val="28"/>
          <w:szCs w:val="28"/>
        </w:rPr>
        <w:t>Крім цього, В</w:t>
      </w:r>
      <w:r w:rsidR="00303085" w:rsidRPr="00303085">
        <w:rPr>
          <w:rFonts w:ascii="Times New Roman" w:hAnsi="Times New Roman" w:cs="Times New Roman"/>
          <w:bCs/>
          <w:sz w:val="28"/>
          <w:szCs w:val="28"/>
        </w:rPr>
        <w:t>ерховний Суд вважає неправильним висновок суду апеляційної інстанції про те, що відповідач порушив право позивача на надання пояснення перед накладенням дисциплінарного стягнення, оскільки суд першої інстанції встановив, що в процедурі дисциплінарного провадження відповідач неодноразово (тричі) надсилав на адресу позивача лист, у якому повідомляв останнього про наявність у нього встановленого законом права на ознайомлення з матеріалами дисциплінарної справи та надання пояснень по суті виявленого порушення. Ці листи позивач отримав та надав відповідачу на них відповідь, за змістом якої повідомляв про своє перебування на лікарняному та неможливість особистого прибуття.</w:t>
      </w:r>
    </w:p>
    <w:p w:rsidR="00303085" w:rsidRPr="00303085" w:rsidRDefault="00303085" w:rsidP="00303085">
      <w:pPr>
        <w:ind w:firstLine="426"/>
        <w:jc w:val="both"/>
        <w:rPr>
          <w:rFonts w:ascii="Times New Roman" w:hAnsi="Times New Roman" w:cs="Times New Roman"/>
          <w:bCs/>
          <w:sz w:val="28"/>
          <w:szCs w:val="28"/>
        </w:rPr>
      </w:pPr>
      <w:r w:rsidRPr="00303085">
        <w:rPr>
          <w:rFonts w:ascii="Times New Roman" w:hAnsi="Times New Roman" w:cs="Times New Roman"/>
          <w:bCs/>
          <w:sz w:val="28"/>
          <w:szCs w:val="28"/>
        </w:rPr>
        <w:t xml:space="preserve">Водночас, позивач надав письмові пояснення 02 вересня 2019 року, у яких звернув увагу на закриття порушених стосовно нього кримінальних проваджень та просив урахувати також те, що постановою Галицького суду м. Києва від 26 лютого 2019 року у справі № 461/1234/19 суд встановив, що в діях громадянина </w:t>
      </w:r>
      <w:r w:rsidR="00FD0E68">
        <w:rPr>
          <w:rFonts w:ascii="Times New Roman" w:hAnsi="Times New Roman" w:cs="Times New Roman"/>
          <w:bCs/>
          <w:sz w:val="28"/>
          <w:szCs w:val="28"/>
        </w:rPr>
        <w:t xml:space="preserve">ООБА_2 </w:t>
      </w:r>
      <w:r w:rsidRPr="00303085">
        <w:rPr>
          <w:rFonts w:ascii="Times New Roman" w:hAnsi="Times New Roman" w:cs="Times New Roman"/>
          <w:bCs/>
          <w:sz w:val="28"/>
          <w:szCs w:val="28"/>
        </w:rPr>
        <w:t>відсутній склад адміністративного правопорушення. Це судове рішення набрало законної сили та, за твердженням позивача, підлягало врахуванню дисциплінарною комісією під час вирішення питання щодо наявності підстав для притягнення його до дисциплінарної відповідальності.</w:t>
      </w:r>
    </w:p>
    <w:p w:rsidR="00303085" w:rsidRPr="00303085" w:rsidRDefault="00303085" w:rsidP="00303085">
      <w:pPr>
        <w:ind w:firstLine="426"/>
        <w:jc w:val="both"/>
        <w:rPr>
          <w:rFonts w:ascii="Times New Roman" w:hAnsi="Times New Roman" w:cs="Times New Roman"/>
          <w:bCs/>
          <w:sz w:val="28"/>
          <w:szCs w:val="28"/>
        </w:rPr>
      </w:pPr>
      <w:r w:rsidRPr="00303085">
        <w:rPr>
          <w:rFonts w:ascii="Times New Roman" w:hAnsi="Times New Roman" w:cs="Times New Roman"/>
          <w:bCs/>
          <w:sz w:val="28"/>
          <w:szCs w:val="28"/>
        </w:rPr>
        <w:t xml:space="preserve">За таких обставин Верховний Суд вважає, що суд апеляційної інстанції безпідставно визнав помилковим висновок суду першої інстанції про дотримання під час означеного дисциплінарного провадження права </w:t>
      </w:r>
      <w:r w:rsidR="00FD0E68">
        <w:rPr>
          <w:rFonts w:ascii="Times New Roman" w:hAnsi="Times New Roman" w:cs="Times New Roman"/>
          <w:bCs/>
          <w:sz w:val="28"/>
          <w:szCs w:val="28"/>
        </w:rPr>
        <w:t>ОСОБА_1</w:t>
      </w:r>
      <w:r w:rsidRPr="00303085">
        <w:rPr>
          <w:rFonts w:ascii="Times New Roman" w:hAnsi="Times New Roman" w:cs="Times New Roman"/>
          <w:bCs/>
          <w:sz w:val="28"/>
          <w:szCs w:val="28"/>
        </w:rPr>
        <w:t xml:space="preserve"> на надання пояснення. Таке право останнього було забезпечено, однак позивач з власної волі на пропозицію відповідача неодноразово надавав відповідь про відсутність у нього такої можливості та надав письмове пояснення від 02 вересня 2019 року. Це пояснення надане останнім перед накладенням адміністративного стягнення. </w:t>
      </w:r>
    </w:p>
    <w:p w:rsidR="00303085" w:rsidRPr="00303085" w:rsidRDefault="00E109C9" w:rsidP="00303085">
      <w:pPr>
        <w:ind w:firstLine="426"/>
        <w:jc w:val="both"/>
        <w:rPr>
          <w:rFonts w:ascii="Times New Roman" w:hAnsi="Times New Roman" w:cs="Times New Roman"/>
          <w:bCs/>
          <w:sz w:val="28"/>
          <w:szCs w:val="28"/>
        </w:rPr>
      </w:pPr>
      <w:r>
        <w:rPr>
          <w:rFonts w:ascii="Times New Roman" w:hAnsi="Times New Roman" w:cs="Times New Roman"/>
          <w:bCs/>
          <w:sz w:val="28"/>
          <w:szCs w:val="28"/>
        </w:rPr>
        <w:t>Також Верховний Суд вважав</w:t>
      </w:r>
      <w:r w:rsidR="00303085" w:rsidRPr="00303085">
        <w:rPr>
          <w:rFonts w:ascii="Times New Roman" w:hAnsi="Times New Roman" w:cs="Times New Roman"/>
          <w:bCs/>
          <w:sz w:val="28"/>
          <w:szCs w:val="28"/>
        </w:rPr>
        <w:t xml:space="preserve"> помилковим висновок суду апеляційної інстанції про те, що спірне дисциплінарне стягнення застосоване до позивача поза межами встановленого законом шестимісячного строку з огляду на те, що суд апеляційної інстанції безпідставно не взяв до уваги та не врахував під час ухвалення оскаржуваного рішення те, що позивач в період з 21 листопада 2018 року по 30 серпня 2018 року перебував на лікарняному і саме цією обставиною позивач неодноразово аргументував відсутність у нього можливості надати пояснення в межах дисциплінарного провадження. </w:t>
      </w:r>
    </w:p>
    <w:p w:rsidR="00303085" w:rsidRPr="00303085" w:rsidRDefault="00303085" w:rsidP="00303085">
      <w:pPr>
        <w:ind w:firstLine="426"/>
        <w:jc w:val="both"/>
        <w:rPr>
          <w:rFonts w:ascii="Times New Roman" w:hAnsi="Times New Roman" w:cs="Times New Roman"/>
          <w:bCs/>
          <w:sz w:val="28"/>
          <w:szCs w:val="28"/>
        </w:rPr>
      </w:pPr>
      <w:r w:rsidRPr="00303085">
        <w:rPr>
          <w:rFonts w:ascii="Times New Roman" w:hAnsi="Times New Roman" w:cs="Times New Roman"/>
          <w:bCs/>
          <w:sz w:val="28"/>
          <w:szCs w:val="28"/>
        </w:rPr>
        <w:lastRenderedPageBreak/>
        <w:t xml:space="preserve">Відповідно до частини п’ятої статті 74 Закону України “Про державну службу”, дисциплінарне стягнення до державного службовця застосовується </w:t>
      </w:r>
      <w:r w:rsidRPr="00303085">
        <w:rPr>
          <w:rFonts w:ascii="Times New Roman" w:hAnsi="Times New Roman" w:cs="Times New Roman"/>
          <w:bCs/>
          <w:i/>
          <w:iCs/>
          <w:sz w:val="28"/>
          <w:szCs w:val="28"/>
        </w:rPr>
        <w:t>не пізніше шести місяців з дня виявлення дисциплінарного проступку, без урахування часу тимчасової непрацездатності</w:t>
      </w:r>
      <w:r w:rsidRPr="00303085">
        <w:rPr>
          <w:rFonts w:ascii="Times New Roman" w:hAnsi="Times New Roman" w:cs="Times New Roman"/>
          <w:bCs/>
          <w:sz w:val="28"/>
          <w:szCs w:val="28"/>
        </w:rPr>
        <w:t xml:space="preserve"> або перебування у відпустці, а також не застосовується, якщо минув один рік після його вчинення.</w:t>
      </w:r>
    </w:p>
    <w:p w:rsidR="00303085" w:rsidRPr="00303085" w:rsidRDefault="00303085" w:rsidP="00303085">
      <w:pPr>
        <w:ind w:firstLine="426"/>
        <w:jc w:val="both"/>
        <w:rPr>
          <w:rFonts w:ascii="Times New Roman" w:hAnsi="Times New Roman" w:cs="Times New Roman"/>
          <w:bCs/>
          <w:sz w:val="28"/>
          <w:szCs w:val="28"/>
        </w:rPr>
      </w:pPr>
      <w:r w:rsidRPr="00303085">
        <w:rPr>
          <w:rFonts w:ascii="Times New Roman" w:hAnsi="Times New Roman" w:cs="Times New Roman"/>
          <w:bCs/>
          <w:sz w:val="28"/>
          <w:szCs w:val="28"/>
        </w:rPr>
        <w:t>Враховуючи викладене, а також встановлені судами попередніх інстанцій обставини щодо перебування позивача у стані тимчасової непрацездатності в період з 21 листопада 2018 року по 30 серпня 2018 року, а також день виявлення дисциплінарного проступку та день прийняття відповідачем наказу про застосування до позивача спірного дисциплінарного стягнення. Верховний Суд констатує дотримання відповідачем відповідного строку, встановленого частиною п’ятою статті 74 Закону України “Про державну службу”.</w:t>
      </w:r>
    </w:p>
    <w:p w:rsidR="00303085" w:rsidRPr="00303085" w:rsidRDefault="00303085" w:rsidP="00303085">
      <w:pPr>
        <w:ind w:firstLine="426"/>
        <w:jc w:val="both"/>
        <w:rPr>
          <w:rFonts w:ascii="Times New Roman" w:hAnsi="Times New Roman" w:cs="Times New Roman"/>
          <w:bCs/>
          <w:sz w:val="28"/>
          <w:szCs w:val="28"/>
        </w:rPr>
      </w:pPr>
      <w:r w:rsidRPr="00303085">
        <w:rPr>
          <w:rFonts w:ascii="Times New Roman" w:hAnsi="Times New Roman" w:cs="Times New Roman"/>
          <w:bCs/>
          <w:sz w:val="28"/>
          <w:szCs w:val="28"/>
        </w:rPr>
        <w:t>Щодо застосування судом апеляційної інстанції висновку Верховного Суду, висловленого у постанові від 18 червня 2018 року у справі № 396/1</w:t>
      </w:r>
      <w:r w:rsidR="00E109C9">
        <w:rPr>
          <w:rFonts w:ascii="Times New Roman" w:hAnsi="Times New Roman" w:cs="Times New Roman"/>
          <w:bCs/>
          <w:sz w:val="28"/>
          <w:szCs w:val="28"/>
        </w:rPr>
        <w:t>560/16-ц, Верховний Суд зазначив</w:t>
      </w:r>
      <w:r w:rsidRPr="00303085">
        <w:rPr>
          <w:rFonts w:ascii="Times New Roman" w:hAnsi="Times New Roman" w:cs="Times New Roman"/>
          <w:bCs/>
          <w:sz w:val="28"/>
          <w:szCs w:val="28"/>
        </w:rPr>
        <w:t xml:space="preserve"> таке.</w:t>
      </w:r>
    </w:p>
    <w:p w:rsidR="00303085" w:rsidRPr="00303085" w:rsidRDefault="00303085" w:rsidP="00303085">
      <w:pPr>
        <w:ind w:firstLine="426"/>
        <w:jc w:val="both"/>
        <w:rPr>
          <w:rFonts w:ascii="Times New Roman" w:hAnsi="Times New Roman" w:cs="Times New Roman"/>
          <w:bCs/>
          <w:sz w:val="28"/>
          <w:szCs w:val="28"/>
        </w:rPr>
      </w:pPr>
      <w:r w:rsidRPr="00303085">
        <w:rPr>
          <w:rFonts w:ascii="Times New Roman" w:hAnsi="Times New Roman" w:cs="Times New Roman"/>
          <w:bCs/>
          <w:sz w:val="28"/>
          <w:szCs w:val="28"/>
        </w:rPr>
        <w:t>У вказаному судовому рішенні Верховний Суд виклав висновок про те, що працівник не може нести дисциплінарну відповідальність за невиконання вимог, які не були доведені йому до виконання.</w:t>
      </w:r>
    </w:p>
    <w:p w:rsidR="00303085" w:rsidRPr="00303085" w:rsidRDefault="00303085" w:rsidP="00303085">
      <w:pPr>
        <w:ind w:firstLine="426"/>
        <w:jc w:val="both"/>
        <w:rPr>
          <w:rFonts w:ascii="Times New Roman" w:hAnsi="Times New Roman" w:cs="Times New Roman"/>
          <w:bCs/>
          <w:sz w:val="28"/>
          <w:szCs w:val="28"/>
        </w:rPr>
      </w:pPr>
      <w:r w:rsidRPr="00303085">
        <w:rPr>
          <w:rFonts w:ascii="Times New Roman" w:hAnsi="Times New Roman" w:cs="Times New Roman"/>
          <w:bCs/>
          <w:sz w:val="28"/>
          <w:szCs w:val="28"/>
        </w:rPr>
        <w:t>Втім, предметом спору в цій справі є перевищення позивачем службових повноважень і спір не стосується питання доведення/не доведення до відома працівника його посадових обов’язків.</w:t>
      </w:r>
    </w:p>
    <w:p w:rsidR="00303085" w:rsidRPr="00303085" w:rsidRDefault="00303085" w:rsidP="00303085">
      <w:pPr>
        <w:ind w:firstLine="426"/>
        <w:jc w:val="both"/>
        <w:rPr>
          <w:rFonts w:ascii="Times New Roman" w:hAnsi="Times New Roman" w:cs="Times New Roman"/>
          <w:bCs/>
          <w:sz w:val="28"/>
          <w:szCs w:val="28"/>
        </w:rPr>
      </w:pPr>
      <w:r w:rsidRPr="00303085">
        <w:rPr>
          <w:rFonts w:ascii="Times New Roman" w:hAnsi="Times New Roman" w:cs="Times New Roman"/>
          <w:bCs/>
          <w:sz w:val="28"/>
          <w:szCs w:val="28"/>
        </w:rPr>
        <w:t>Т</w:t>
      </w:r>
      <w:r w:rsidR="00E109C9">
        <w:rPr>
          <w:rFonts w:ascii="Times New Roman" w:hAnsi="Times New Roman" w:cs="Times New Roman"/>
          <w:bCs/>
          <w:sz w:val="28"/>
          <w:szCs w:val="28"/>
        </w:rPr>
        <w:t>аким чином, Верховний Суд вважав</w:t>
      </w:r>
      <w:r w:rsidRPr="00303085">
        <w:rPr>
          <w:rFonts w:ascii="Times New Roman" w:hAnsi="Times New Roman" w:cs="Times New Roman"/>
          <w:bCs/>
          <w:sz w:val="28"/>
          <w:szCs w:val="28"/>
        </w:rPr>
        <w:t xml:space="preserve"> обгрунтованими доводи касаційної скарги про те, що висновок Верховного Суду, висловлений у постанові від 18 червня 2018 року у справі № 396/1560/16-ц, безпідставно застосовано судом апеляційної інстанції в оскаржуваному судовому рішенні.</w:t>
      </w:r>
    </w:p>
    <w:p w:rsidR="00303085" w:rsidRPr="00303085" w:rsidRDefault="00303085" w:rsidP="00303085">
      <w:pPr>
        <w:ind w:firstLine="426"/>
        <w:jc w:val="both"/>
        <w:rPr>
          <w:rFonts w:ascii="Times New Roman" w:hAnsi="Times New Roman" w:cs="Times New Roman"/>
          <w:bCs/>
          <w:sz w:val="28"/>
          <w:szCs w:val="28"/>
        </w:rPr>
      </w:pPr>
      <w:r w:rsidRPr="00303085">
        <w:rPr>
          <w:rFonts w:ascii="Times New Roman" w:hAnsi="Times New Roman" w:cs="Times New Roman"/>
          <w:bCs/>
          <w:sz w:val="28"/>
          <w:szCs w:val="28"/>
        </w:rPr>
        <w:t>Враховуючи</w:t>
      </w:r>
      <w:r w:rsidR="00E109C9">
        <w:rPr>
          <w:rFonts w:ascii="Times New Roman" w:hAnsi="Times New Roman" w:cs="Times New Roman"/>
          <w:bCs/>
          <w:sz w:val="28"/>
          <w:szCs w:val="28"/>
        </w:rPr>
        <w:t xml:space="preserve"> викладене, Верховний Суд вважав</w:t>
      </w:r>
      <w:r w:rsidRPr="00303085">
        <w:rPr>
          <w:rFonts w:ascii="Times New Roman" w:hAnsi="Times New Roman" w:cs="Times New Roman"/>
          <w:bCs/>
          <w:sz w:val="28"/>
          <w:szCs w:val="28"/>
        </w:rPr>
        <w:t xml:space="preserve"> правильним висновок суду першої інстанції про відсутність підстав для визнання протиправним та скасування наказів відповідача про застосування до позивача спірного дисциплінарного стягнення та його звільнення.</w:t>
      </w:r>
    </w:p>
    <w:p w:rsidR="00303085" w:rsidRPr="00303085" w:rsidRDefault="00303085" w:rsidP="00303085">
      <w:pPr>
        <w:ind w:firstLine="426"/>
        <w:jc w:val="both"/>
        <w:rPr>
          <w:rFonts w:ascii="Times New Roman" w:hAnsi="Times New Roman" w:cs="Times New Roman"/>
          <w:bCs/>
          <w:sz w:val="28"/>
          <w:szCs w:val="28"/>
        </w:rPr>
      </w:pPr>
      <w:r w:rsidRPr="00303085">
        <w:rPr>
          <w:rFonts w:ascii="Times New Roman" w:hAnsi="Times New Roman" w:cs="Times New Roman"/>
          <w:bCs/>
          <w:sz w:val="28"/>
          <w:szCs w:val="28"/>
        </w:rPr>
        <w:t>За цих обставин протилежний висновок суду апеляційної інстанції є помилковим.</w:t>
      </w:r>
    </w:p>
    <w:p w:rsidR="00303085" w:rsidRPr="00303085" w:rsidRDefault="00303085" w:rsidP="00303085">
      <w:pPr>
        <w:ind w:firstLine="426"/>
        <w:jc w:val="both"/>
        <w:rPr>
          <w:rFonts w:ascii="Times New Roman" w:hAnsi="Times New Roman" w:cs="Times New Roman"/>
          <w:bCs/>
          <w:sz w:val="28"/>
          <w:szCs w:val="28"/>
        </w:rPr>
      </w:pPr>
      <w:r w:rsidRPr="00303085">
        <w:rPr>
          <w:rFonts w:ascii="Times New Roman" w:hAnsi="Times New Roman" w:cs="Times New Roman"/>
          <w:bCs/>
          <w:sz w:val="28"/>
          <w:szCs w:val="28"/>
        </w:rPr>
        <w:t>Отже, суд апеляційної інстанції безпідставно скасував законне рішення суду першої інстанції, який правильно застосував норми матеріального права та дійшов правильного висновку по суті спору в цій справі.</w:t>
      </w:r>
    </w:p>
    <w:p w:rsidR="00AC19F6" w:rsidRDefault="00E109C9" w:rsidP="00853F78">
      <w:pPr>
        <w:ind w:firstLine="426"/>
        <w:jc w:val="both"/>
        <w:rPr>
          <w:rFonts w:ascii="Times New Roman" w:hAnsi="Times New Roman" w:cs="Times New Roman"/>
          <w:bCs/>
          <w:sz w:val="28"/>
          <w:szCs w:val="28"/>
        </w:rPr>
      </w:pPr>
      <w:r>
        <w:rPr>
          <w:rFonts w:ascii="Times New Roman" w:hAnsi="Times New Roman" w:cs="Times New Roman"/>
          <w:bCs/>
          <w:sz w:val="28"/>
          <w:szCs w:val="28"/>
        </w:rPr>
        <w:t>З</w:t>
      </w:r>
      <w:r w:rsidR="00303085" w:rsidRPr="00303085">
        <w:rPr>
          <w:rFonts w:ascii="Times New Roman" w:hAnsi="Times New Roman" w:cs="Times New Roman"/>
          <w:bCs/>
          <w:sz w:val="28"/>
          <w:szCs w:val="28"/>
        </w:rPr>
        <w:t>важаючи на приписи статті 352 Кодексу адміністративного судочинства України, рішення суду апеляційної інстанції підлягає скасуванню з залишенням в силі рішення суду першої інстанції.</w:t>
      </w:r>
    </w:p>
    <w:p w:rsidR="00853F78" w:rsidRDefault="00AC19F6" w:rsidP="00BA5194">
      <w:pPr>
        <w:ind w:firstLine="426"/>
        <w:jc w:val="both"/>
        <w:rPr>
          <w:rFonts w:ascii="Times New Roman" w:hAnsi="Times New Roman" w:cs="Times New Roman"/>
          <w:b/>
          <w:sz w:val="28"/>
          <w:szCs w:val="28"/>
        </w:rPr>
      </w:pPr>
      <w:r w:rsidRPr="00853F78">
        <w:rPr>
          <w:rFonts w:ascii="Times New Roman" w:hAnsi="Times New Roman" w:cs="Times New Roman"/>
          <w:b/>
          <w:sz w:val="28"/>
          <w:szCs w:val="28"/>
        </w:rPr>
        <w:lastRenderedPageBreak/>
        <w:t>3.</w:t>
      </w:r>
      <w:r>
        <w:rPr>
          <w:rFonts w:ascii="Times New Roman" w:hAnsi="Times New Roman" w:cs="Times New Roman"/>
          <w:b/>
          <w:sz w:val="28"/>
          <w:szCs w:val="28"/>
        </w:rPr>
        <w:t>8</w:t>
      </w:r>
      <w:r w:rsidRPr="00853F78">
        <w:rPr>
          <w:rFonts w:ascii="Times New Roman" w:hAnsi="Times New Roman" w:cs="Times New Roman"/>
          <w:b/>
          <w:sz w:val="28"/>
          <w:szCs w:val="28"/>
        </w:rPr>
        <w:t xml:space="preserve">. Приклади скасування судових рішень у справах </w:t>
      </w:r>
      <w:r>
        <w:rPr>
          <w:rFonts w:ascii="Times New Roman" w:hAnsi="Times New Roman" w:cs="Times New Roman"/>
          <w:b/>
          <w:sz w:val="28"/>
          <w:szCs w:val="28"/>
        </w:rPr>
        <w:t>щодо примусового виконання судових рішень і рішень інших органів</w:t>
      </w:r>
    </w:p>
    <w:p w:rsidR="00AD476A" w:rsidRDefault="00AD476A" w:rsidP="00BA5194">
      <w:pPr>
        <w:ind w:firstLine="426"/>
        <w:jc w:val="both"/>
        <w:rPr>
          <w:rFonts w:ascii="Times New Roman" w:hAnsi="Times New Roman" w:cs="Times New Roman"/>
          <w:sz w:val="28"/>
          <w:szCs w:val="28"/>
        </w:rPr>
      </w:pPr>
      <w:r w:rsidRPr="00AD476A">
        <w:rPr>
          <w:rFonts w:ascii="Times New Roman" w:hAnsi="Times New Roman" w:cs="Times New Roman"/>
          <w:sz w:val="28"/>
          <w:szCs w:val="28"/>
        </w:rPr>
        <w:t xml:space="preserve">За результатами касаційного перегляду судових рішень Восьмого апеляційного адміністративного суду у звітному періоді у даній категорії справ Верховним судом України скасовано </w:t>
      </w:r>
      <w:r>
        <w:rPr>
          <w:rFonts w:ascii="Times New Roman" w:hAnsi="Times New Roman" w:cs="Times New Roman"/>
          <w:sz w:val="28"/>
          <w:szCs w:val="28"/>
        </w:rPr>
        <w:t>20 судових рішень</w:t>
      </w:r>
      <w:r w:rsidRPr="00AD476A">
        <w:rPr>
          <w:rFonts w:ascii="Times New Roman" w:hAnsi="Times New Roman" w:cs="Times New Roman"/>
          <w:sz w:val="28"/>
          <w:szCs w:val="28"/>
        </w:rPr>
        <w:t xml:space="preserve"> про скасування рішення суду першої інстанції та ухвал апеляційного суду щодо вирішення процесуальних питань.</w:t>
      </w:r>
    </w:p>
    <w:p w:rsidR="00AC19F6" w:rsidRDefault="00AC19F6" w:rsidP="00853F78">
      <w:pPr>
        <w:ind w:firstLine="426"/>
        <w:jc w:val="both"/>
        <w:rPr>
          <w:rFonts w:ascii="Times New Roman" w:hAnsi="Times New Roman" w:cs="Times New Roman"/>
          <w:b/>
          <w:sz w:val="28"/>
          <w:szCs w:val="28"/>
        </w:rPr>
      </w:pPr>
    </w:p>
    <w:p w:rsidR="00AC19F6" w:rsidRDefault="00AC19F6" w:rsidP="00AC19F6">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FE1A68">
        <w:rPr>
          <w:rFonts w:ascii="Times New Roman" w:hAnsi="Times New Roman" w:cs="Times New Roman"/>
          <w:sz w:val="28"/>
          <w:szCs w:val="28"/>
        </w:rPr>
        <w:t xml:space="preserve">У жовтні 2018 року ОСОБА_1 звернулася до суду з позовною заявою до відділу ДВС у якій просила визнати протиправною та скасувати постанову державного виконавця відділу ДВС від 06.09.2018 у виконавчому провадженні про стягнення виконавчого збору у розмірі 22703,51 доларів США (644287,00 грн). </w:t>
      </w:r>
    </w:p>
    <w:p w:rsidR="00AC19F6" w:rsidRDefault="00AC19F6" w:rsidP="00AC19F6">
      <w:pPr>
        <w:ind w:firstLine="426"/>
        <w:jc w:val="both"/>
        <w:rPr>
          <w:rFonts w:ascii="Times New Roman" w:hAnsi="Times New Roman" w:cs="Times New Roman"/>
          <w:sz w:val="28"/>
          <w:szCs w:val="28"/>
        </w:rPr>
      </w:pPr>
      <w:r w:rsidRPr="00FE1A68">
        <w:rPr>
          <w:rFonts w:ascii="Times New Roman" w:hAnsi="Times New Roman" w:cs="Times New Roman"/>
          <w:sz w:val="28"/>
          <w:szCs w:val="28"/>
        </w:rPr>
        <w:t xml:space="preserve">Івано-Франківський окружний адміністративний суд рішенням від 26.10.2018 у задоволенні позову відмовив, зазначивши, що на підставі виконавчого листа виданого 10.06.2013 Богородчанським районним судом головним державним виконавцем Здерко М.М. 14.08.2015 винесено постанову про стягнення виконавчого збору. </w:t>
      </w:r>
    </w:p>
    <w:p w:rsidR="00AC19F6" w:rsidRDefault="00AC19F6" w:rsidP="00AC19F6">
      <w:pPr>
        <w:ind w:firstLine="426"/>
        <w:jc w:val="both"/>
        <w:rPr>
          <w:rFonts w:ascii="Times New Roman" w:hAnsi="Times New Roman" w:cs="Times New Roman"/>
          <w:sz w:val="28"/>
          <w:szCs w:val="28"/>
        </w:rPr>
      </w:pPr>
      <w:r w:rsidRPr="00FE1A68">
        <w:rPr>
          <w:rFonts w:ascii="Times New Roman" w:hAnsi="Times New Roman" w:cs="Times New Roman"/>
          <w:sz w:val="28"/>
          <w:szCs w:val="28"/>
        </w:rPr>
        <w:t xml:space="preserve">Вказана постанова не була оскаржена, не скасована, а відтак підлягала примусовому виконанню. </w:t>
      </w:r>
    </w:p>
    <w:p w:rsidR="00AC19F6" w:rsidRDefault="00AC19F6" w:rsidP="00AC19F6">
      <w:pPr>
        <w:ind w:firstLine="426"/>
        <w:jc w:val="both"/>
        <w:rPr>
          <w:rFonts w:ascii="Times New Roman" w:hAnsi="Times New Roman" w:cs="Times New Roman"/>
          <w:sz w:val="28"/>
          <w:szCs w:val="28"/>
        </w:rPr>
      </w:pPr>
      <w:r w:rsidRPr="00FE1A68">
        <w:rPr>
          <w:rFonts w:ascii="Times New Roman" w:hAnsi="Times New Roman" w:cs="Times New Roman"/>
          <w:sz w:val="28"/>
          <w:szCs w:val="28"/>
        </w:rPr>
        <w:t xml:space="preserve">Таким чином, на виконання вказаної постанови, відповідачем 06.09.2018 відкрито виконавче провадження про стягнення з ОСОБА_1 виконавчого збору. </w:t>
      </w:r>
    </w:p>
    <w:p w:rsidR="00AC19F6" w:rsidRDefault="00AC19F6" w:rsidP="00AC19F6">
      <w:pPr>
        <w:ind w:firstLine="426"/>
        <w:jc w:val="both"/>
        <w:rPr>
          <w:rFonts w:ascii="Times New Roman" w:hAnsi="Times New Roman" w:cs="Times New Roman"/>
          <w:sz w:val="28"/>
          <w:szCs w:val="28"/>
        </w:rPr>
      </w:pPr>
      <w:r w:rsidRPr="00FE1A68">
        <w:rPr>
          <w:rFonts w:ascii="Times New Roman" w:hAnsi="Times New Roman" w:cs="Times New Roman"/>
          <w:sz w:val="28"/>
          <w:szCs w:val="28"/>
        </w:rPr>
        <w:t>Таким чином, державний виконавець відповідно до вимог чинного законодавства вчинив необхідні для виконання виконавчого провадження дії.</w:t>
      </w:r>
    </w:p>
    <w:p w:rsidR="00AC19F6" w:rsidRDefault="00AC19F6" w:rsidP="00AC19F6">
      <w:pPr>
        <w:ind w:firstLine="426"/>
        <w:jc w:val="both"/>
        <w:rPr>
          <w:rFonts w:ascii="Times New Roman" w:hAnsi="Times New Roman" w:cs="Times New Roman"/>
          <w:sz w:val="28"/>
          <w:szCs w:val="28"/>
        </w:rPr>
      </w:pPr>
      <w:r w:rsidRPr="00FE1A68">
        <w:rPr>
          <w:rFonts w:ascii="Times New Roman" w:hAnsi="Times New Roman" w:cs="Times New Roman"/>
          <w:sz w:val="28"/>
          <w:szCs w:val="28"/>
        </w:rPr>
        <w:t xml:space="preserve"> Восьмий апеляційний адміністративний суд постановою від 04.12.2018 скасував рішення Івано-Франківського окружного адміністративного суду від 26.10.2018 скасував та постановив нове рішення яким позов ОСОБА_1 задовольнив. Ухвалюючи таке рішення, апеляційний суд дійшов висновку, що на момент винесення оскаржуваної постанови ( 06.09.2018) строки, визначені для пред’явлення виконавчого документа до виконання, були пропущені і стягувач не скористався своїм правом на звернення із заявою до суду про поновлення такого строку.</w:t>
      </w:r>
    </w:p>
    <w:p w:rsidR="00AC19F6" w:rsidRDefault="00AC19F6" w:rsidP="00AC19F6">
      <w:pPr>
        <w:ind w:firstLine="426"/>
        <w:jc w:val="both"/>
        <w:rPr>
          <w:rFonts w:ascii="Times New Roman" w:hAnsi="Times New Roman" w:cs="Times New Roman"/>
          <w:sz w:val="28"/>
          <w:szCs w:val="28"/>
        </w:rPr>
      </w:pPr>
      <w:r w:rsidRPr="00FE1A68">
        <w:rPr>
          <w:rFonts w:ascii="Times New Roman" w:hAnsi="Times New Roman" w:cs="Times New Roman"/>
          <w:sz w:val="28"/>
          <w:szCs w:val="28"/>
        </w:rPr>
        <w:t xml:space="preserve"> Апеляційний суд також звернув увагу, що оскаржувану постанову прийнято у 2015 році державним виконавцем Богородчанського районного відділу ДВС ГТУЮ в Івано-Франківській області, 69 водночас такий орган був створений шляхом реформування лише у 2016 році. </w:t>
      </w:r>
    </w:p>
    <w:p w:rsidR="00AC19F6" w:rsidRDefault="00AC19F6" w:rsidP="00AC19F6">
      <w:pPr>
        <w:ind w:firstLine="426"/>
        <w:jc w:val="both"/>
        <w:rPr>
          <w:rFonts w:ascii="Times New Roman" w:hAnsi="Times New Roman" w:cs="Times New Roman"/>
          <w:sz w:val="28"/>
          <w:szCs w:val="28"/>
        </w:rPr>
      </w:pPr>
      <w:r w:rsidRPr="00FE1A68">
        <w:rPr>
          <w:rFonts w:ascii="Times New Roman" w:hAnsi="Times New Roman" w:cs="Times New Roman"/>
          <w:sz w:val="28"/>
          <w:szCs w:val="28"/>
        </w:rPr>
        <w:lastRenderedPageBreak/>
        <w:t>Верховний Суд, перевіривши доводи касаційної скарги, виходячи з меж касаційного перегляду, визначених статтею 341 КАС України, а також надаючи оцінку правильності застосування судами першої та апеляційної інстанцій норм матеріального та процесуального права, зазначив наступне.</w:t>
      </w:r>
    </w:p>
    <w:p w:rsidR="00AC19F6" w:rsidRDefault="00AC19F6" w:rsidP="00AC19F6">
      <w:pPr>
        <w:ind w:firstLine="426"/>
        <w:jc w:val="both"/>
        <w:rPr>
          <w:rFonts w:ascii="Times New Roman" w:hAnsi="Times New Roman" w:cs="Times New Roman"/>
          <w:sz w:val="28"/>
          <w:szCs w:val="28"/>
        </w:rPr>
      </w:pPr>
      <w:r w:rsidRPr="00FE1A68">
        <w:rPr>
          <w:rFonts w:ascii="Times New Roman" w:hAnsi="Times New Roman" w:cs="Times New Roman"/>
          <w:sz w:val="28"/>
          <w:szCs w:val="28"/>
        </w:rPr>
        <w:t xml:space="preserve"> Встановлені судами попередніх інстанцій обставини справи вказували, що 03.07.2014 старшим державним виконавцем Шемрай В.Я. прийнято постанову про відкриття виконавчого провадження на підставі виконавчого листа, виданого 10.06.2013 Богородчанським районним судом Івано-Франківської області, про стягнення з ОСОБА_1 на користь ПАТ «Банк Форум» боргу за кредитним договором у розмірі 227035,12 доларів США. 14.08.2015 головним державним виконавцем Здерко М.М. прийнято постанову про повернення виконавчого документа стягувачеві у зв’язку із неможливістю виконання виконавчого листа (наявна встановлена законом заборона щодо проведення виконавчих дій стосовно боржника). </w:t>
      </w:r>
    </w:p>
    <w:p w:rsidR="00AC19F6" w:rsidRDefault="00AC19F6" w:rsidP="00AC19F6">
      <w:pPr>
        <w:ind w:firstLine="426"/>
        <w:jc w:val="both"/>
        <w:rPr>
          <w:rFonts w:ascii="Times New Roman" w:hAnsi="Times New Roman" w:cs="Times New Roman"/>
          <w:sz w:val="28"/>
          <w:szCs w:val="28"/>
        </w:rPr>
      </w:pPr>
      <w:r w:rsidRPr="00FE1A68">
        <w:rPr>
          <w:rFonts w:ascii="Times New Roman" w:hAnsi="Times New Roman" w:cs="Times New Roman"/>
          <w:sz w:val="28"/>
          <w:szCs w:val="28"/>
        </w:rPr>
        <w:t xml:space="preserve">Цього ж дня, головним державним виконавцем Здерко М.М. прийнято постанову про стягнення на користь відділу ДВС виконавчого збору на підставі вищезазначеного виконавчого листа. </w:t>
      </w:r>
    </w:p>
    <w:p w:rsidR="00AC19F6" w:rsidRDefault="00AC19F6" w:rsidP="00AC19F6">
      <w:pPr>
        <w:ind w:firstLine="426"/>
        <w:jc w:val="both"/>
        <w:rPr>
          <w:rFonts w:ascii="Times New Roman" w:hAnsi="Times New Roman" w:cs="Times New Roman"/>
          <w:sz w:val="28"/>
          <w:szCs w:val="28"/>
        </w:rPr>
      </w:pPr>
      <w:r w:rsidRPr="00FE1A68">
        <w:rPr>
          <w:rFonts w:ascii="Times New Roman" w:hAnsi="Times New Roman" w:cs="Times New Roman"/>
          <w:sz w:val="28"/>
          <w:szCs w:val="28"/>
        </w:rPr>
        <w:t xml:space="preserve">Вдруге, заява про примусове виконання виконавчого листа надійшла 20.04.2016, де цього ж дня, прийнято постанову про відкриття виконавчого провадження. 05.09.2018 старший державний виконавець Євстратова О.В. закінчила виконавче провадження на підставі пункту 9 частини 1 статті 39 Закону України «Про виконавче провадження». </w:t>
      </w:r>
    </w:p>
    <w:p w:rsidR="00AC19F6" w:rsidRDefault="00AC19F6" w:rsidP="00AC19F6">
      <w:pPr>
        <w:ind w:firstLine="426"/>
        <w:jc w:val="both"/>
        <w:rPr>
          <w:rFonts w:ascii="Times New Roman" w:hAnsi="Times New Roman" w:cs="Times New Roman"/>
          <w:sz w:val="28"/>
          <w:szCs w:val="28"/>
        </w:rPr>
      </w:pPr>
      <w:r w:rsidRPr="00FE1A68">
        <w:rPr>
          <w:rFonts w:ascii="Times New Roman" w:hAnsi="Times New Roman" w:cs="Times New Roman"/>
          <w:sz w:val="28"/>
          <w:szCs w:val="28"/>
        </w:rPr>
        <w:t xml:space="preserve">Крім того, 06.09.2018 старший державний виконавець Євстратова О.В. винесла постанову про відкриття виконавчого провадження з стягнення з ОСОБА_1 виконавчого збору у розмірі 22703,51 доларів США (644287,00 грн) (спірне рішення). Приписами частини першої статті 28 Закону № 606-ХІV визначено, що у разі невиконання боржником рішення майнового характеру у строк, встановлений частиною другою статті 25 цього Закону для самостійного його виконання, постановою державного 70 виконавця з боржника стягується виконавчий збір у розмірі 10 відсотків суми, що підлягає стягненню чи поверненню, або вартості майна боржника, що підлягає передачі стягувачу за виконавчим документом. </w:t>
      </w:r>
    </w:p>
    <w:p w:rsidR="00AC19F6" w:rsidRDefault="00AC19F6" w:rsidP="00AC19F6">
      <w:pPr>
        <w:ind w:firstLine="426"/>
        <w:jc w:val="both"/>
        <w:rPr>
          <w:rFonts w:ascii="Times New Roman" w:hAnsi="Times New Roman" w:cs="Times New Roman"/>
          <w:sz w:val="28"/>
          <w:szCs w:val="28"/>
        </w:rPr>
      </w:pPr>
      <w:r w:rsidRPr="00FE1A68">
        <w:rPr>
          <w:rFonts w:ascii="Times New Roman" w:hAnsi="Times New Roman" w:cs="Times New Roman"/>
          <w:sz w:val="28"/>
          <w:szCs w:val="28"/>
        </w:rPr>
        <w:t xml:space="preserve">Частиною третьою, четвертою вказаної статті передбачено, що постанова про стягнення виконавчого збору виноситься під час першого надходження виконавчого документа державному виконавцю. </w:t>
      </w:r>
    </w:p>
    <w:p w:rsidR="00AC19F6" w:rsidRDefault="00AC19F6" w:rsidP="00AC19F6">
      <w:pPr>
        <w:ind w:firstLine="426"/>
        <w:jc w:val="both"/>
        <w:rPr>
          <w:rFonts w:ascii="Times New Roman" w:hAnsi="Times New Roman" w:cs="Times New Roman"/>
          <w:sz w:val="28"/>
          <w:szCs w:val="28"/>
        </w:rPr>
      </w:pPr>
      <w:r w:rsidRPr="00FE1A68">
        <w:rPr>
          <w:rFonts w:ascii="Times New Roman" w:hAnsi="Times New Roman" w:cs="Times New Roman"/>
          <w:sz w:val="28"/>
          <w:szCs w:val="28"/>
        </w:rPr>
        <w:t xml:space="preserve">Під час наступних пред’явлень до виконання виконавчого документа державному виконавцеві виконавчий збір стягується в частині, що не була стягнута під час попереднього виконання. </w:t>
      </w:r>
    </w:p>
    <w:p w:rsidR="00AC19F6" w:rsidRDefault="00AC19F6" w:rsidP="00AC19F6">
      <w:pPr>
        <w:ind w:firstLine="426"/>
        <w:jc w:val="both"/>
        <w:rPr>
          <w:rFonts w:ascii="Times New Roman" w:hAnsi="Times New Roman" w:cs="Times New Roman"/>
          <w:sz w:val="28"/>
          <w:szCs w:val="28"/>
        </w:rPr>
      </w:pPr>
      <w:r w:rsidRPr="00FE1A68">
        <w:rPr>
          <w:rFonts w:ascii="Times New Roman" w:hAnsi="Times New Roman" w:cs="Times New Roman"/>
          <w:sz w:val="28"/>
          <w:szCs w:val="28"/>
        </w:rPr>
        <w:lastRenderedPageBreak/>
        <w:t xml:space="preserve">За приписами частини третьої статті 40 Закону № 1404-VІІІ у разі повернення виконавчого документа стягувачу з підстав, передбачених пунктами 1, 3, 4, 6 частини першої статті 37 цього Закону, закінчення виконавчого провадження з підстав, передбачених пунктами 1, 2, 4, 6, 9 (крім випадку, передбаченого частиною дев’ятою статті 27 цього Закону), 11, 14 і 15 частини першої статті 39 цього Закону, якщо виконавчий збір не стягнуто, державний виконавець не пізніше наступного робочого дня з дня повернення виконавчого документа (закінчення виконавчого провадження) виносить постанову про стягнення виконавчого збору, яку виконує в порядку, встановленому цим Законом. </w:t>
      </w:r>
    </w:p>
    <w:p w:rsidR="00AC19F6" w:rsidRDefault="00AC19F6" w:rsidP="00AC19F6">
      <w:pPr>
        <w:ind w:firstLine="426"/>
        <w:jc w:val="both"/>
        <w:rPr>
          <w:rFonts w:ascii="Times New Roman" w:hAnsi="Times New Roman" w:cs="Times New Roman"/>
          <w:sz w:val="28"/>
          <w:szCs w:val="28"/>
        </w:rPr>
      </w:pPr>
      <w:r w:rsidRPr="00FE1A68">
        <w:rPr>
          <w:rFonts w:ascii="Times New Roman" w:hAnsi="Times New Roman" w:cs="Times New Roman"/>
          <w:sz w:val="28"/>
          <w:szCs w:val="28"/>
        </w:rPr>
        <w:t xml:space="preserve">Отже, після зміни правового регулювання відповідно до Закону № 1404-VІІІ стягнення виконавчого збору відбувається безпосередньо в процесі примусового виконання рішення без винесення відповідної постанови. </w:t>
      </w:r>
    </w:p>
    <w:p w:rsidR="00AC19F6" w:rsidRDefault="00AC19F6" w:rsidP="00AC19F6">
      <w:pPr>
        <w:ind w:firstLine="426"/>
        <w:jc w:val="both"/>
        <w:rPr>
          <w:rFonts w:ascii="Times New Roman" w:hAnsi="Times New Roman" w:cs="Times New Roman"/>
          <w:sz w:val="28"/>
          <w:szCs w:val="28"/>
        </w:rPr>
      </w:pPr>
      <w:r w:rsidRPr="00FE1A68">
        <w:rPr>
          <w:rFonts w:ascii="Times New Roman" w:hAnsi="Times New Roman" w:cs="Times New Roman"/>
          <w:sz w:val="28"/>
          <w:szCs w:val="28"/>
        </w:rPr>
        <w:t xml:space="preserve">Підставою для винесення постанови про стягнення виконавчого збору є повернення виконавчого документа стягувачу з підстав, передбачених пунктами 1-4, 6, 7 і 9 частини першої статті 37 цього Закону, закінчення виконавчого провадження з підстав, передбачених пунктами 1, 2, 4, 6, 7, 9, 11, 14 і 15 частини першої статті 39 цього Закону, якщо виконавчий збір не стягнуто. </w:t>
      </w:r>
    </w:p>
    <w:p w:rsidR="00AC19F6" w:rsidRDefault="00AC19F6" w:rsidP="00AC19F6">
      <w:pPr>
        <w:ind w:firstLine="426"/>
        <w:jc w:val="both"/>
        <w:rPr>
          <w:rFonts w:ascii="Times New Roman" w:hAnsi="Times New Roman" w:cs="Times New Roman"/>
          <w:sz w:val="28"/>
          <w:szCs w:val="28"/>
        </w:rPr>
      </w:pPr>
      <w:r w:rsidRPr="00FE1A68">
        <w:rPr>
          <w:rFonts w:ascii="Times New Roman" w:hAnsi="Times New Roman" w:cs="Times New Roman"/>
          <w:sz w:val="28"/>
          <w:szCs w:val="28"/>
        </w:rPr>
        <w:t xml:space="preserve">При цьому, виконання постанови про стягнення виконавчого збору відбувається в порядку, передбаченому для примусового виконання виконавчих документів. </w:t>
      </w:r>
    </w:p>
    <w:p w:rsidR="00AC19F6" w:rsidRDefault="00AC19F6" w:rsidP="00AC19F6">
      <w:pPr>
        <w:ind w:firstLine="426"/>
        <w:jc w:val="both"/>
        <w:rPr>
          <w:rFonts w:ascii="Times New Roman" w:hAnsi="Times New Roman" w:cs="Times New Roman"/>
          <w:sz w:val="28"/>
          <w:szCs w:val="28"/>
        </w:rPr>
      </w:pPr>
      <w:r w:rsidRPr="00FE1A68">
        <w:rPr>
          <w:rFonts w:ascii="Times New Roman" w:hAnsi="Times New Roman" w:cs="Times New Roman"/>
          <w:sz w:val="28"/>
          <w:szCs w:val="28"/>
        </w:rPr>
        <w:t xml:space="preserve">Згідно з пунктом 7 Прикінцевих та перехідних положень Закону № 1404 виконавчі дії, здійснення яких розпочато до набрання чинності цим Законом, завершуються у порядку, що діяв до 71 набрання чинності цим Законом. </w:t>
      </w:r>
    </w:p>
    <w:p w:rsidR="00AC19F6" w:rsidRDefault="00AC19F6" w:rsidP="00AC19F6">
      <w:pPr>
        <w:ind w:firstLine="426"/>
        <w:jc w:val="both"/>
        <w:rPr>
          <w:rFonts w:ascii="Times New Roman" w:hAnsi="Times New Roman" w:cs="Times New Roman"/>
          <w:sz w:val="28"/>
          <w:szCs w:val="28"/>
        </w:rPr>
      </w:pPr>
      <w:r w:rsidRPr="00FE1A68">
        <w:rPr>
          <w:rFonts w:ascii="Times New Roman" w:hAnsi="Times New Roman" w:cs="Times New Roman"/>
          <w:sz w:val="28"/>
          <w:szCs w:val="28"/>
        </w:rPr>
        <w:t xml:space="preserve">Після набрання чинності цим Законом виконавчі дії здійснюються відповідно до цього Закону. Відповідно до пункту 5 частини першої статті 2 Закону № 1404 постанова державного виконавця про стягнення виконавчого збору є виконавчим документом. </w:t>
      </w:r>
    </w:p>
    <w:p w:rsidR="00AC19F6" w:rsidRDefault="00AC19F6" w:rsidP="00AC19F6">
      <w:pPr>
        <w:ind w:firstLine="426"/>
        <w:jc w:val="both"/>
        <w:rPr>
          <w:rFonts w:ascii="Times New Roman" w:hAnsi="Times New Roman" w:cs="Times New Roman"/>
          <w:sz w:val="28"/>
          <w:szCs w:val="28"/>
        </w:rPr>
      </w:pPr>
      <w:r w:rsidRPr="00FE1A68">
        <w:rPr>
          <w:rFonts w:ascii="Times New Roman" w:hAnsi="Times New Roman" w:cs="Times New Roman"/>
          <w:sz w:val="28"/>
          <w:szCs w:val="28"/>
        </w:rPr>
        <w:t xml:space="preserve">Статтею 28 Закону №606-ХІV і статтею 40 Закону № 1404-VIII встановлено, що стягнення виконавчого збору проводиться в межах «основного» виконавчого провадження. Відповідно в період здійснення «основного» виконавчого провадження постанова про стягнення виконавчого збору автоматично є такою що пред’явлена до виконання. </w:t>
      </w:r>
    </w:p>
    <w:p w:rsidR="00AC19F6" w:rsidRDefault="00AC19F6" w:rsidP="00AC19F6">
      <w:pPr>
        <w:ind w:firstLine="426"/>
        <w:jc w:val="both"/>
        <w:rPr>
          <w:rFonts w:ascii="Times New Roman" w:hAnsi="Times New Roman" w:cs="Times New Roman"/>
          <w:sz w:val="28"/>
          <w:szCs w:val="28"/>
        </w:rPr>
      </w:pPr>
      <w:r w:rsidRPr="00FE1A68">
        <w:rPr>
          <w:rFonts w:ascii="Times New Roman" w:hAnsi="Times New Roman" w:cs="Times New Roman"/>
          <w:sz w:val="28"/>
          <w:szCs w:val="28"/>
        </w:rPr>
        <w:t xml:space="preserve">Тобто, строки визначені для пред’явлення виконавчих документів до виконання, які були передбачені статтею 22 Закону № 606-ХІV та які передбачені статтею 12 Закону № 1404-VIII не пропущені. </w:t>
      </w:r>
    </w:p>
    <w:p w:rsidR="00AC19F6" w:rsidRDefault="00AC19F6" w:rsidP="00AC19F6">
      <w:pPr>
        <w:ind w:firstLine="426"/>
        <w:jc w:val="both"/>
        <w:rPr>
          <w:rFonts w:ascii="Times New Roman" w:hAnsi="Times New Roman" w:cs="Times New Roman"/>
          <w:sz w:val="28"/>
          <w:szCs w:val="28"/>
        </w:rPr>
      </w:pPr>
      <w:r w:rsidRPr="00FE1A68">
        <w:rPr>
          <w:rFonts w:ascii="Times New Roman" w:hAnsi="Times New Roman" w:cs="Times New Roman"/>
          <w:sz w:val="28"/>
          <w:szCs w:val="28"/>
        </w:rPr>
        <w:t>На наведені обставини суд апеляційної інстанції уваги не звернув, у зв’язку з чим дійшов помилкового висновку про задоволення позовних вимог та скасування оскаржуваного рішення державного виконавця.</w:t>
      </w:r>
    </w:p>
    <w:p w:rsidR="00AC19F6" w:rsidRDefault="00AC19F6" w:rsidP="00AC19F6">
      <w:pPr>
        <w:ind w:firstLine="426"/>
        <w:jc w:val="both"/>
        <w:rPr>
          <w:rFonts w:ascii="Times New Roman" w:hAnsi="Times New Roman" w:cs="Times New Roman"/>
          <w:sz w:val="28"/>
          <w:szCs w:val="28"/>
        </w:rPr>
      </w:pPr>
      <w:r w:rsidRPr="00FE1A68">
        <w:rPr>
          <w:rFonts w:ascii="Times New Roman" w:hAnsi="Times New Roman" w:cs="Times New Roman"/>
          <w:sz w:val="28"/>
          <w:szCs w:val="28"/>
        </w:rPr>
        <w:lastRenderedPageBreak/>
        <w:t xml:space="preserve"> Таким чином, колегія суддів Касаційного адміністративного суду скасувала постанову Восьмого апеляційного адміністративного суду і залишила в силі рішення ІваноФранківського окружного адміністративного суду. </w:t>
      </w:r>
    </w:p>
    <w:p w:rsidR="00AC19F6" w:rsidRDefault="00AC19F6" w:rsidP="00AC19F6">
      <w:pPr>
        <w:ind w:firstLine="426"/>
        <w:jc w:val="both"/>
        <w:rPr>
          <w:rFonts w:ascii="Times New Roman" w:hAnsi="Times New Roman" w:cs="Times New Roman"/>
          <w:sz w:val="28"/>
          <w:szCs w:val="28"/>
        </w:rPr>
      </w:pPr>
      <w:r w:rsidRPr="00FE1A68">
        <w:rPr>
          <w:rFonts w:ascii="Times New Roman" w:hAnsi="Times New Roman" w:cs="Times New Roman"/>
          <w:sz w:val="28"/>
          <w:szCs w:val="28"/>
        </w:rPr>
        <w:t xml:space="preserve">Детальніше з текстом постанови ВС від 28.04.2020 у справі № 0940/1786/18 можна ознайомитися за посиланням </w:t>
      </w:r>
      <w:hyperlink r:id="rId102" w:history="1">
        <w:r w:rsidR="00F7182E" w:rsidRPr="00D00613">
          <w:rPr>
            <w:rStyle w:val="a4"/>
            <w:rFonts w:ascii="Times New Roman" w:hAnsi="Times New Roman" w:cs="Times New Roman"/>
            <w:sz w:val="28"/>
            <w:szCs w:val="28"/>
          </w:rPr>
          <w:t>http://reyestr.court.gov.ua/Review/88986772</w:t>
        </w:r>
      </w:hyperlink>
    </w:p>
    <w:p w:rsidR="00F7182E" w:rsidRDefault="00F7182E" w:rsidP="00AC19F6">
      <w:pPr>
        <w:ind w:firstLine="426"/>
        <w:jc w:val="both"/>
        <w:rPr>
          <w:rFonts w:ascii="Times New Roman" w:hAnsi="Times New Roman" w:cs="Times New Roman"/>
          <w:sz w:val="28"/>
          <w:szCs w:val="28"/>
        </w:rPr>
      </w:pPr>
    </w:p>
    <w:p w:rsidR="00F7182E" w:rsidRDefault="00F7182E" w:rsidP="00AC19F6">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F7182E">
        <w:rPr>
          <w:rFonts w:ascii="Times New Roman" w:hAnsi="Times New Roman" w:cs="Times New Roman"/>
          <w:sz w:val="28"/>
          <w:szCs w:val="28"/>
        </w:rPr>
        <w:t>У грудні 2018 року ОСОБА_1 звернувся до суду з позовом до Франківського відділу ДВС міста Львів Головного територіального управління юстиції у Львівській області, в якому просив визнати неправомірними дії старшого державного виконавця Франківського відділу державної виконавчої служби м. Львів Головного територіального управління юстиції у Львівській області Борського Р.М. щодо винесення постанови про стягнення з ОСОБА_1 виконавчого збору та постанови про відкриття виконавчого провадження, визнати протиправними та скасувати постанову про стягнення виконавчого збору та постанову про відкриття виконавчого провадження.</w:t>
      </w:r>
    </w:p>
    <w:p w:rsidR="00F7182E" w:rsidRDefault="00F7182E" w:rsidP="00AC19F6">
      <w:pPr>
        <w:ind w:firstLine="426"/>
        <w:jc w:val="both"/>
        <w:rPr>
          <w:rFonts w:ascii="Times New Roman" w:hAnsi="Times New Roman" w:cs="Times New Roman"/>
          <w:sz w:val="28"/>
          <w:szCs w:val="28"/>
        </w:rPr>
      </w:pPr>
      <w:r w:rsidRPr="00F7182E">
        <w:rPr>
          <w:rFonts w:ascii="Times New Roman" w:hAnsi="Times New Roman" w:cs="Times New Roman"/>
          <w:sz w:val="28"/>
          <w:szCs w:val="28"/>
        </w:rPr>
        <w:t xml:space="preserve"> Львівський окружний адміністративний суд рішенням від 04.02.2019, залишеним без змін постановою Восьмого апеляційного адміністративного суду 75 від 02.04.2019, у задоволенні позову відмовив, зазначивши що постанова про відкриття виконавчого провадження від 02.11.2018 з виконання постанови виданої 24.10.2018 року Франківським ВДВС м. Львів про стягнення з ОСОБА_1 виконавчого збору прийнята на підставі та у межах повноважень, встановлених Законом України «Про виконавче провадження». </w:t>
      </w:r>
    </w:p>
    <w:p w:rsidR="00F7182E" w:rsidRDefault="00F7182E" w:rsidP="00AC19F6">
      <w:pPr>
        <w:ind w:firstLine="426"/>
        <w:jc w:val="both"/>
        <w:rPr>
          <w:rFonts w:ascii="Times New Roman" w:hAnsi="Times New Roman" w:cs="Times New Roman"/>
          <w:sz w:val="28"/>
          <w:szCs w:val="28"/>
        </w:rPr>
      </w:pPr>
      <w:r w:rsidRPr="00F7182E">
        <w:rPr>
          <w:rFonts w:ascii="Times New Roman" w:hAnsi="Times New Roman" w:cs="Times New Roman"/>
          <w:sz w:val="28"/>
          <w:szCs w:val="28"/>
        </w:rPr>
        <w:t xml:space="preserve">З такими рішеннями попередніх інстанцій не погодилась колегія суддів Касаційного адміністративного суду, з огляду на наступне. Суди встановили, що 30.01.2018 року старший державний виконавець Франківського ВДВС м. Львів ГТУЮ у Львівській області Борський Р.М., керуючись пунктом 1 частини 1 статті 37 Закону України «Про виконавче провадження» № 1404-VIII виніс постанову про повернення виконавчого документа стягувачу на підставі його заяви. 24.10.2018 року старшим державним виконавцем Франківського ВДВС м. Львів ГТУЮ у Львівській області Борським Р.М. на підставі статей 3, 27, 40 Закону України «Про виконавче провадження» № 1404-VIII винесена постанова про стягнення виконавчого збору. </w:t>
      </w:r>
    </w:p>
    <w:p w:rsidR="00F7182E" w:rsidRDefault="00F7182E" w:rsidP="00AC19F6">
      <w:pPr>
        <w:ind w:firstLine="426"/>
        <w:jc w:val="both"/>
        <w:rPr>
          <w:rFonts w:ascii="Times New Roman" w:hAnsi="Times New Roman" w:cs="Times New Roman"/>
          <w:sz w:val="28"/>
          <w:szCs w:val="28"/>
        </w:rPr>
      </w:pPr>
      <w:r w:rsidRPr="00F7182E">
        <w:rPr>
          <w:rFonts w:ascii="Times New Roman" w:hAnsi="Times New Roman" w:cs="Times New Roman"/>
          <w:sz w:val="28"/>
          <w:szCs w:val="28"/>
        </w:rPr>
        <w:t xml:space="preserve">Суди попередніх інстанцій зазначили, що стягувач звернувся до державного виконавця з заявою про повернення виконавчого документу відповідно до пункту 1 частини 1 статті 37 Закону № 1404-VIII, у зв`язку з чим настають наслідки, які передбаченні частиною 3 статті 40 Закону № 1404-VIII «Про виконавче провадження» - якщо виконавчий збір не стягнуто, державний виконавець виносить постанову про стягнення виконавчого збору. </w:t>
      </w:r>
    </w:p>
    <w:p w:rsidR="00F7182E" w:rsidRDefault="00F7182E" w:rsidP="00AC19F6">
      <w:pPr>
        <w:ind w:firstLine="426"/>
        <w:jc w:val="both"/>
        <w:rPr>
          <w:rFonts w:ascii="Times New Roman" w:hAnsi="Times New Roman" w:cs="Times New Roman"/>
          <w:sz w:val="28"/>
          <w:szCs w:val="28"/>
        </w:rPr>
      </w:pPr>
      <w:r w:rsidRPr="00F7182E">
        <w:rPr>
          <w:rFonts w:ascii="Times New Roman" w:hAnsi="Times New Roman" w:cs="Times New Roman"/>
          <w:sz w:val="28"/>
          <w:szCs w:val="28"/>
        </w:rPr>
        <w:lastRenderedPageBreak/>
        <w:t>Такі висновки судів колегія суддів Верховного Суду вважала помилковими, оскільки виконавчі дії по завершенню виконавчого провадження від 09.03.2016 року у разі повернення виконавчого документа стягувачу державним виконавцем мали бути проведені за правилами Закону від 21.04.1999 року № 606-ХІV в редакції від 28.12.2015, який був чинний на момент його відкриття, як того вимагає частина 7 Прикінцевих та перехідних положень Закону № 1404-VIII.</w:t>
      </w:r>
    </w:p>
    <w:p w:rsidR="00F7182E" w:rsidRDefault="00F7182E" w:rsidP="00AC19F6">
      <w:pPr>
        <w:ind w:firstLine="426"/>
        <w:jc w:val="both"/>
        <w:rPr>
          <w:rFonts w:ascii="Times New Roman" w:hAnsi="Times New Roman" w:cs="Times New Roman"/>
          <w:sz w:val="28"/>
          <w:szCs w:val="28"/>
        </w:rPr>
      </w:pPr>
      <w:r w:rsidRPr="00F7182E">
        <w:rPr>
          <w:rFonts w:ascii="Times New Roman" w:hAnsi="Times New Roman" w:cs="Times New Roman"/>
          <w:sz w:val="28"/>
          <w:szCs w:val="28"/>
        </w:rPr>
        <w:t xml:space="preserve"> У свою чергу, питання стягнення виконавчого збору в даному випадку мало вирішуватись уже за правилами, встановленими Законом № 1404-VIII, який був чинним на момент винесення оскаржуваної постанови про стягнення виконавчого збору від 24.10.2018. </w:t>
      </w:r>
    </w:p>
    <w:p w:rsidR="00F7182E" w:rsidRDefault="00F7182E" w:rsidP="00AC19F6">
      <w:pPr>
        <w:ind w:firstLine="426"/>
        <w:jc w:val="both"/>
        <w:rPr>
          <w:rFonts w:ascii="Times New Roman" w:hAnsi="Times New Roman" w:cs="Times New Roman"/>
          <w:sz w:val="28"/>
          <w:szCs w:val="28"/>
        </w:rPr>
      </w:pPr>
      <w:r w:rsidRPr="00F7182E">
        <w:rPr>
          <w:rFonts w:ascii="Times New Roman" w:hAnsi="Times New Roman" w:cs="Times New Roman"/>
          <w:sz w:val="28"/>
          <w:szCs w:val="28"/>
        </w:rPr>
        <w:t xml:space="preserve">За правилами частини 2 статті 27 Закону № 1404-VІІІ виконавчий збір стягується державним виконавцем у розмірі 10 відсотків суми, що фактично стягнута, повернута, або вартості майна боржника, переданого стягувачу за виконавчим документом. </w:t>
      </w:r>
    </w:p>
    <w:p w:rsidR="00F7182E" w:rsidRDefault="00F7182E" w:rsidP="00AC19F6">
      <w:pPr>
        <w:ind w:firstLine="426"/>
        <w:jc w:val="both"/>
        <w:rPr>
          <w:rFonts w:ascii="Times New Roman" w:hAnsi="Times New Roman" w:cs="Times New Roman"/>
          <w:sz w:val="28"/>
          <w:szCs w:val="28"/>
        </w:rPr>
      </w:pPr>
      <w:r w:rsidRPr="00F7182E">
        <w:rPr>
          <w:rFonts w:ascii="Times New Roman" w:hAnsi="Times New Roman" w:cs="Times New Roman"/>
          <w:sz w:val="28"/>
          <w:szCs w:val="28"/>
        </w:rPr>
        <w:t>При цьому, як вбачається зі встановлених обставин у справі та підтверджується касатором, сума коштів, зазначених у постанові про відкриття виконавчого провадження від 09.03.2016 року, що підляга</w:t>
      </w:r>
      <w:r>
        <w:rPr>
          <w:rFonts w:ascii="Times New Roman" w:hAnsi="Times New Roman" w:cs="Times New Roman"/>
          <w:sz w:val="28"/>
          <w:szCs w:val="28"/>
        </w:rPr>
        <w:t>ла стягненню на</w:t>
      </w:r>
      <w:r w:rsidRPr="00F7182E">
        <w:rPr>
          <w:rFonts w:ascii="Times New Roman" w:hAnsi="Times New Roman" w:cs="Times New Roman"/>
          <w:sz w:val="28"/>
          <w:szCs w:val="28"/>
        </w:rPr>
        <w:t xml:space="preserve"> користь ОСОБА_3 , не була фактично стягнута, а тому підстави для нарахування виконавчого збору були відсутні. </w:t>
      </w:r>
    </w:p>
    <w:p w:rsidR="00F7182E" w:rsidRDefault="00F7182E" w:rsidP="00AC19F6">
      <w:pPr>
        <w:ind w:firstLine="426"/>
        <w:jc w:val="both"/>
        <w:rPr>
          <w:rFonts w:ascii="Times New Roman" w:hAnsi="Times New Roman" w:cs="Times New Roman"/>
          <w:sz w:val="28"/>
          <w:szCs w:val="28"/>
        </w:rPr>
      </w:pPr>
      <w:r w:rsidRPr="00F7182E">
        <w:rPr>
          <w:rFonts w:ascii="Times New Roman" w:hAnsi="Times New Roman" w:cs="Times New Roman"/>
          <w:sz w:val="28"/>
          <w:szCs w:val="28"/>
        </w:rPr>
        <w:t xml:space="preserve">Зважаючи на викладене, колегія суддів прийшла до висновку, що старший державний виконавець Франківського відділу державної виконавчої служби м. Львів Головного територіального управління юстиції у Львівській області Борський Р.М. при винесенні постанови про стягнення з ОСОБА_1 виконавчого збору від 24.10.2018 року та постанови про відкриття виконавчого провадження від 02.11.2018 року, діяв не на підставі, не в межах повноважень та не у спосіб, передбачений законом, а тому позовні вимоги ОСОБА_1 до Франківського відділу державної виконавчої служби міста Львів Головного територіального управління юстиції у Львівській області про визнання протиправними дій, скасування постанов підлягали задоволенню. </w:t>
      </w:r>
    </w:p>
    <w:p w:rsidR="00F7182E" w:rsidRDefault="00F7182E" w:rsidP="00AC19F6">
      <w:pPr>
        <w:ind w:firstLine="426"/>
        <w:jc w:val="both"/>
        <w:rPr>
          <w:rFonts w:ascii="Times New Roman" w:hAnsi="Times New Roman" w:cs="Times New Roman"/>
          <w:sz w:val="28"/>
          <w:szCs w:val="28"/>
        </w:rPr>
      </w:pPr>
      <w:r w:rsidRPr="00F7182E">
        <w:rPr>
          <w:rFonts w:ascii="Times New Roman" w:hAnsi="Times New Roman" w:cs="Times New Roman"/>
          <w:sz w:val="28"/>
          <w:szCs w:val="28"/>
        </w:rPr>
        <w:t xml:space="preserve">Отже, колегія суддів Касаційного адміністративного суду скасувала рішення Львівського окружного адміністративного суду від 04.02.2019 та постанову Восьмого апеляційного адміністративного суду від 02.04.2019та ухвалила нове рішення, яким позовні вимоги задовольнила повністю. </w:t>
      </w:r>
    </w:p>
    <w:p w:rsidR="00F7182E" w:rsidRPr="001D27AF" w:rsidRDefault="00F7182E" w:rsidP="00AC19F6">
      <w:pPr>
        <w:ind w:firstLine="426"/>
        <w:jc w:val="both"/>
        <w:rPr>
          <w:rFonts w:ascii="Times New Roman" w:hAnsi="Times New Roman" w:cs="Times New Roman"/>
          <w:sz w:val="28"/>
          <w:szCs w:val="28"/>
        </w:rPr>
      </w:pPr>
      <w:r w:rsidRPr="00F7182E">
        <w:rPr>
          <w:rFonts w:ascii="Times New Roman" w:hAnsi="Times New Roman" w:cs="Times New Roman"/>
          <w:sz w:val="28"/>
          <w:szCs w:val="28"/>
        </w:rPr>
        <w:t>Детальніше з текстом постанови ВС від 31.03.2020 у справі № 1340/6009/18 можна ознайомитися за посиланням http://reyestr.court.gov.ua/Review/88507188</w:t>
      </w:r>
    </w:p>
    <w:p w:rsidR="007C61F4" w:rsidRDefault="007C61F4" w:rsidP="00853F78">
      <w:pPr>
        <w:ind w:firstLine="426"/>
        <w:jc w:val="both"/>
        <w:rPr>
          <w:rFonts w:ascii="Times New Roman" w:hAnsi="Times New Roman" w:cs="Times New Roman"/>
          <w:sz w:val="28"/>
          <w:szCs w:val="28"/>
        </w:rPr>
      </w:pPr>
      <w:r>
        <w:rPr>
          <w:rFonts w:ascii="Times New Roman" w:hAnsi="Times New Roman" w:cs="Times New Roman"/>
          <w:b/>
          <w:sz w:val="28"/>
          <w:szCs w:val="28"/>
        </w:rPr>
        <w:t>√</w:t>
      </w:r>
      <w:r w:rsidRPr="007C61F4">
        <w:rPr>
          <w:rFonts w:ascii="Times New Roman" w:hAnsi="Times New Roman" w:cs="Times New Roman"/>
          <w:b/>
          <w:sz w:val="28"/>
          <w:szCs w:val="28"/>
          <w:lang w:val="ru-RU"/>
        </w:rPr>
        <w:t xml:space="preserve"> </w:t>
      </w:r>
      <w:r w:rsidRPr="007C61F4">
        <w:rPr>
          <w:rFonts w:ascii="Times New Roman" w:hAnsi="Times New Roman" w:cs="Times New Roman"/>
          <w:sz w:val="28"/>
          <w:szCs w:val="28"/>
        </w:rPr>
        <w:t xml:space="preserve">У червні 2019 року Особа 1 звернулася до суду з адміністративним позовом до приватного виконавця виконавчого округу Закарпатської області Кохана П. І., в якому просила визнати протиправними дії щодо прийняття постанов про стягнення з боржника основної винагороди шляхом їх скасування. </w:t>
      </w:r>
    </w:p>
    <w:p w:rsidR="007C61F4" w:rsidRDefault="007C61F4" w:rsidP="00853F78">
      <w:pPr>
        <w:ind w:firstLine="426"/>
        <w:jc w:val="both"/>
        <w:rPr>
          <w:rFonts w:ascii="Times New Roman" w:hAnsi="Times New Roman" w:cs="Times New Roman"/>
          <w:sz w:val="28"/>
          <w:szCs w:val="28"/>
        </w:rPr>
      </w:pPr>
      <w:r w:rsidRPr="007C61F4">
        <w:rPr>
          <w:rFonts w:ascii="Times New Roman" w:hAnsi="Times New Roman" w:cs="Times New Roman"/>
          <w:sz w:val="28"/>
          <w:szCs w:val="28"/>
        </w:rPr>
        <w:lastRenderedPageBreak/>
        <w:t>Закарпатський окружний адміністративний суд рішенням від 26.06.2019 адміністративний позов задовольнив повністю.</w:t>
      </w:r>
    </w:p>
    <w:p w:rsidR="007C61F4" w:rsidRDefault="007C61F4" w:rsidP="00853F78">
      <w:pPr>
        <w:ind w:firstLine="426"/>
        <w:jc w:val="both"/>
        <w:rPr>
          <w:rFonts w:ascii="Times New Roman" w:hAnsi="Times New Roman" w:cs="Times New Roman"/>
          <w:sz w:val="28"/>
          <w:szCs w:val="28"/>
        </w:rPr>
      </w:pPr>
      <w:r w:rsidRPr="007C61F4">
        <w:rPr>
          <w:rFonts w:ascii="Times New Roman" w:hAnsi="Times New Roman" w:cs="Times New Roman"/>
          <w:sz w:val="28"/>
          <w:szCs w:val="28"/>
        </w:rPr>
        <w:t xml:space="preserve"> Рішення було мотивовано тим, що основна винагорода приватного виконавця має стягуватися лише з суми фактично стягнутої за виконавчими документами. </w:t>
      </w:r>
    </w:p>
    <w:p w:rsidR="007C61F4" w:rsidRDefault="007C61F4" w:rsidP="00853F78">
      <w:pPr>
        <w:ind w:firstLine="426"/>
        <w:jc w:val="both"/>
        <w:rPr>
          <w:rFonts w:ascii="Times New Roman" w:hAnsi="Times New Roman" w:cs="Times New Roman"/>
          <w:sz w:val="28"/>
          <w:szCs w:val="28"/>
        </w:rPr>
      </w:pPr>
      <w:r w:rsidRPr="007C61F4">
        <w:rPr>
          <w:rFonts w:ascii="Times New Roman" w:hAnsi="Times New Roman" w:cs="Times New Roman"/>
          <w:sz w:val="28"/>
          <w:szCs w:val="28"/>
        </w:rPr>
        <w:t xml:space="preserve">Разом з тим, сума заборгованості в примусовому порядку за виконавчими листами на користь ПАТ «Райффайзен Банк Аваль» стягнута не була, тому оскаржені постанови про стягнення з боржника основної винагороди є протиправними та підлягають скасуванню. </w:t>
      </w:r>
    </w:p>
    <w:p w:rsidR="007C61F4" w:rsidRDefault="007C61F4" w:rsidP="00853F78">
      <w:pPr>
        <w:ind w:firstLine="426"/>
        <w:jc w:val="both"/>
        <w:rPr>
          <w:rFonts w:ascii="Times New Roman" w:hAnsi="Times New Roman" w:cs="Times New Roman"/>
          <w:sz w:val="28"/>
          <w:szCs w:val="28"/>
        </w:rPr>
      </w:pPr>
      <w:r w:rsidRPr="007C61F4">
        <w:rPr>
          <w:rFonts w:ascii="Times New Roman" w:hAnsi="Times New Roman" w:cs="Times New Roman"/>
          <w:sz w:val="28"/>
          <w:szCs w:val="28"/>
        </w:rPr>
        <w:t>Восьмий апеляційний адміністративний суд постановою від 30.09.2019 рішення суду першої інстанції скасував та прийняв нове, яким у задоволенні позову відмовив.</w:t>
      </w:r>
    </w:p>
    <w:p w:rsidR="007C61F4" w:rsidRDefault="007C61F4" w:rsidP="00853F78">
      <w:pPr>
        <w:ind w:firstLine="426"/>
        <w:jc w:val="both"/>
        <w:rPr>
          <w:rFonts w:ascii="Times New Roman" w:hAnsi="Times New Roman" w:cs="Times New Roman"/>
          <w:sz w:val="28"/>
          <w:szCs w:val="28"/>
        </w:rPr>
      </w:pPr>
      <w:r w:rsidRPr="007C61F4">
        <w:rPr>
          <w:rFonts w:ascii="Times New Roman" w:hAnsi="Times New Roman" w:cs="Times New Roman"/>
          <w:sz w:val="28"/>
          <w:szCs w:val="28"/>
        </w:rPr>
        <w:t xml:space="preserve"> Рішення було мотивовано тим, що оскільки виконавче провадження було закінчено на підставі пункту 1 частини першої статті 37 Закону України «Про виконавче провадження» у зв'язку з надходженням заяви стягувача, тому настають наслідки, які передбаченні частиною третьою статті 40 вказаного Закону, а саме: якщо виконавчий збір не стягнуто, виконавець виносить постанову про стягнення виконавчого збору. </w:t>
      </w:r>
    </w:p>
    <w:p w:rsidR="007C61F4" w:rsidRDefault="007C61F4" w:rsidP="00853F78">
      <w:pPr>
        <w:ind w:firstLine="426"/>
        <w:jc w:val="both"/>
        <w:rPr>
          <w:rFonts w:ascii="Times New Roman" w:hAnsi="Times New Roman" w:cs="Times New Roman"/>
          <w:sz w:val="28"/>
          <w:szCs w:val="28"/>
        </w:rPr>
      </w:pPr>
      <w:r w:rsidRPr="007C61F4">
        <w:rPr>
          <w:rFonts w:ascii="Times New Roman" w:hAnsi="Times New Roman" w:cs="Times New Roman"/>
          <w:sz w:val="28"/>
          <w:szCs w:val="28"/>
        </w:rPr>
        <w:t xml:space="preserve">Основна винагорода приватного виконавця встановлюється у вигляді відсотка суми, що підлягає стягненню, а не суми, яка фактично стягнута у виконавчому провадженні. </w:t>
      </w:r>
    </w:p>
    <w:p w:rsidR="007C61F4" w:rsidRDefault="007C61F4" w:rsidP="00853F78">
      <w:pPr>
        <w:ind w:firstLine="426"/>
        <w:jc w:val="both"/>
        <w:rPr>
          <w:rFonts w:ascii="Times New Roman" w:hAnsi="Times New Roman" w:cs="Times New Roman"/>
          <w:sz w:val="28"/>
          <w:szCs w:val="28"/>
        </w:rPr>
      </w:pPr>
      <w:r w:rsidRPr="007C61F4">
        <w:rPr>
          <w:rFonts w:ascii="Times New Roman" w:hAnsi="Times New Roman" w:cs="Times New Roman"/>
          <w:sz w:val="28"/>
          <w:szCs w:val="28"/>
        </w:rPr>
        <w:t>Колегія суддів Касаційного адміністративного суду вважала наведені висновки суду апеляційної істанції помилковими з огляду на таке.</w:t>
      </w:r>
    </w:p>
    <w:p w:rsidR="007C61F4" w:rsidRDefault="007C61F4" w:rsidP="00853F78">
      <w:pPr>
        <w:ind w:firstLine="426"/>
        <w:jc w:val="both"/>
        <w:rPr>
          <w:rFonts w:ascii="Times New Roman" w:hAnsi="Times New Roman" w:cs="Times New Roman"/>
          <w:sz w:val="28"/>
          <w:szCs w:val="28"/>
        </w:rPr>
      </w:pPr>
      <w:r w:rsidRPr="007C61F4">
        <w:rPr>
          <w:rFonts w:ascii="Times New Roman" w:hAnsi="Times New Roman" w:cs="Times New Roman"/>
          <w:sz w:val="28"/>
          <w:szCs w:val="28"/>
        </w:rPr>
        <w:t xml:space="preserve"> Відповідно до частини сьомої статті 31 Закону України «Про органи та осіб, які здійснюють примусове виконання судових рішень і рішень інших органів» приватний виконавець виносить одночасно з постановою про відкриття виконавчого провадження постанову про стягнення основної винагороди, в якій наводить розрахунок та зазначає порядок стягнення основної винагороди приватного виконавця. </w:t>
      </w:r>
    </w:p>
    <w:p w:rsidR="007C61F4" w:rsidRDefault="007C61F4" w:rsidP="00853F78">
      <w:pPr>
        <w:ind w:firstLine="426"/>
        <w:jc w:val="both"/>
        <w:rPr>
          <w:rFonts w:ascii="Times New Roman" w:hAnsi="Times New Roman" w:cs="Times New Roman"/>
          <w:sz w:val="28"/>
          <w:szCs w:val="28"/>
        </w:rPr>
      </w:pPr>
      <w:r w:rsidRPr="007C61F4">
        <w:rPr>
          <w:rFonts w:ascii="Times New Roman" w:hAnsi="Times New Roman" w:cs="Times New Roman"/>
          <w:sz w:val="28"/>
          <w:szCs w:val="28"/>
        </w:rPr>
        <w:t xml:space="preserve">Судами попередніх інстанцій встановлено, що на виконанні у приватного виконавця перебувало зведене виконавче провадження з виконання виконавчих листів, що містили вимоги майнового характеру, у зв’язку з чим відповідачем проведено розрахунок основної винагороди у вигляді відсотку від суми коштів та вартості майна, що підлягали стягненню. </w:t>
      </w:r>
    </w:p>
    <w:p w:rsidR="007C61F4" w:rsidRDefault="007C61F4" w:rsidP="00853F78">
      <w:pPr>
        <w:ind w:firstLine="426"/>
        <w:jc w:val="both"/>
        <w:rPr>
          <w:rFonts w:ascii="Times New Roman" w:hAnsi="Times New Roman" w:cs="Times New Roman"/>
          <w:sz w:val="28"/>
          <w:szCs w:val="28"/>
        </w:rPr>
      </w:pPr>
      <w:r w:rsidRPr="007C61F4">
        <w:rPr>
          <w:rFonts w:ascii="Times New Roman" w:hAnsi="Times New Roman" w:cs="Times New Roman"/>
          <w:sz w:val="28"/>
          <w:szCs w:val="28"/>
        </w:rPr>
        <w:t xml:space="preserve">Частиною четвертою статті 31 Закону України «Про органи та осіб, які здійснюють примусове виконання судових рішень і рішень інших органів» передбачено, що основна винагорода приватного виконавця, що встановлюється </w:t>
      </w:r>
      <w:r w:rsidRPr="007C61F4">
        <w:rPr>
          <w:rFonts w:ascii="Times New Roman" w:hAnsi="Times New Roman" w:cs="Times New Roman"/>
          <w:sz w:val="28"/>
          <w:szCs w:val="28"/>
        </w:rPr>
        <w:lastRenderedPageBreak/>
        <w:t xml:space="preserve">у відсотках, стягується з боржника разом із сумою, що підлягає стягненню за виконавчим документом. </w:t>
      </w:r>
    </w:p>
    <w:p w:rsidR="007C61F4" w:rsidRDefault="007C61F4" w:rsidP="00853F78">
      <w:pPr>
        <w:ind w:firstLine="426"/>
        <w:jc w:val="both"/>
        <w:rPr>
          <w:rFonts w:ascii="Times New Roman" w:hAnsi="Times New Roman" w:cs="Times New Roman"/>
          <w:sz w:val="28"/>
          <w:szCs w:val="28"/>
        </w:rPr>
      </w:pPr>
      <w:r w:rsidRPr="007C61F4">
        <w:rPr>
          <w:rFonts w:ascii="Times New Roman" w:hAnsi="Times New Roman" w:cs="Times New Roman"/>
          <w:sz w:val="28"/>
          <w:szCs w:val="28"/>
        </w:rPr>
        <w:t>Аналізуючи положення частин четвертої та п’ятої статті 31 Закону України «Про органи та осіб, які здійснюють примусове виконання судових рішень та рішень інших органів», колегія суддів Верховного Суду дійшла висновку, що питання розміру основної винагороди приватного виконавця залежить від суми фактичної стягнутої ним суми, а не від суми зазначеної у виконавчому документі. Пунктом 19 Порядку виплати винагороди державним виконавцям та їх розміри і розмір основної винагороди приватного виконавця затвердженої постановою Кабінетом Міністрів України від 8 вересня 2016 р. № 643 визначено, що приватний виконавець, який забезпечив повне або часткове виконання виконавчого документа майнового характеру в порядку, встановленому Законом України «Про виконавче провадження», одержує основну винагороду у розмірі 10 відсотків стягнутої ним суми або вартості майна, що підлягає передачі за виконавчим документом.</w:t>
      </w:r>
    </w:p>
    <w:p w:rsidR="007C61F4" w:rsidRDefault="00FD0E68" w:rsidP="00853F78">
      <w:pPr>
        <w:ind w:firstLine="426"/>
        <w:jc w:val="both"/>
        <w:rPr>
          <w:rFonts w:ascii="Times New Roman" w:hAnsi="Times New Roman" w:cs="Times New Roman"/>
          <w:sz w:val="28"/>
          <w:szCs w:val="28"/>
        </w:rPr>
      </w:pPr>
      <w:r>
        <w:rPr>
          <w:rFonts w:ascii="Times New Roman" w:hAnsi="Times New Roman" w:cs="Times New Roman"/>
          <w:sz w:val="28"/>
          <w:szCs w:val="28"/>
        </w:rPr>
        <w:t xml:space="preserve"> За своїм призначенням основ</w:t>
      </w:r>
      <w:r w:rsidR="007C61F4" w:rsidRPr="007C61F4">
        <w:rPr>
          <w:rFonts w:ascii="Times New Roman" w:hAnsi="Times New Roman" w:cs="Times New Roman"/>
          <w:sz w:val="28"/>
          <w:szCs w:val="28"/>
        </w:rPr>
        <w:t xml:space="preserve">на винагорода приватного виконавця є винагородою приватному виконавцю за вчинення заходів примусового виконання рішення, за умови, що такі заходи призвели до повного або часткового виконання рішення та стягується з боржника в пропорційному до фактично стягнутої суми розмірі. </w:t>
      </w:r>
    </w:p>
    <w:p w:rsidR="007C61F4" w:rsidRDefault="007C61F4" w:rsidP="00853F78">
      <w:pPr>
        <w:ind w:firstLine="426"/>
        <w:jc w:val="both"/>
        <w:rPr>
          <w:rFonts w:ascii="Times New Roman" w:hAnsi="Times New Roman" w:cs="Times New Roman"/>
          <w:sz w:val="28"/>
          <w:szCs w:val="28"/>
        </w:rPr>
      </w:pPr>
      <w:r w:rsidRPr="007C61F4">
        <w:rPr>
          <w:rFonts w:ascii="Times New Roman" w:hAnsi="Times New Roman" w:cs="Times New Roman"/>
          <w:sz w:val="28"/>
          <w:szCs w:val="28"/>
        </w:rPr>
        <w:t>Судом першої інстанції було правильно встановлено, що сума заборгованості в примусовому порядку за виконавчими листами на користь ПАТ «Райффайзен Б</w:t>
      </w:r>
      <w:r>
        <w:rPr>
          <w:rFonts w:ascii="Times New Roman" w:hAnsi="Times New Roman" w:cs="Times New Roman"/>
          <w:sz w:val="28"/>
          <w:szCs w:val="28"/>
        </w:rPr>
        <w:t xml:space="preserve">анк Аваль» стягнута не була. </w:t>
      </w:r>
    </w:p>
    <w:p w:rsidR="007C61F4" w:rsidRDefault="007C61F4" w:rsidP="00853F78">
      <w:pPr>
        <w:ind w:firstLine="426"/>
        <w:jc w:val="both"/>
        <w:rPr>
          <w:rFonts w:ascii="Times New Roman" w:hAnsi="Times New Roman" w:cs="Times New Roman"/>
          <w:sz w:val="28"/>
          <w:szCs w:val="28"/>
        </w:rPr>
      </w:pPr>
      <w:r w:rsidRPr="007C61F4">
        <w:rPr>
          <w:rFonts w:ascii="Times New Roman" w:hAnsi="Times New Roman" w:cs="Times New Roman"/>
          <w:sz w:val="28"/>
          <w:szCs w:val="28"/>
        </w:rPr>
        <w:t xml:space="preserve">За таких обставин, колегія суддів вважала, що суд першої інстанції дійшов правильного висновку про наявність підстав для задоволення позову, оскільки враховуючи положення статті 31 Закону України «Про органи та осіб, які здійснюють примусове виконання судових рішень і рішень інших органів» та пункт 19 Порядку № 643, підставою для стягнення основної винагороди у межах виконавчого провадження є здійснення приватним виконавцем дій по фактичному стягненню з боржника на користь стягувача зазначених у виконавчому документі сум та основна винагорода обраховується лише від розміру фактично стягнутих сум. </w:t>
      </w:r>
    </w:p>
    <w:p w:rsidR="007C61F4" w:rsidRDefault="007C61F4" w:rsidP="00853F78">
      <w:pPr>
        <w:ind w:firstLine="426"/>
        <w:jc w:val="both"/>
        <w:rPr>
          <w:rFonts w:ascii="Times New Roman" w:hAnsi="Times New Roman" w:cs="Times New Roman"/>
          <w:sz w:val="28"/>
          <w:szCs w:val="28"/>
        </w:rPr>
      </w:pPr>
      <w:r w:rsidRPr="007C61F4">
        <w:rPr>
          <w:rFonts w:ascii="Times New Roman" w:hAnsi="Times New Roman" w:cs="Times New Roman"/>
          <w:sz w:val="28"/>
          <w:szCs w:val="28"/>
        </w:rPr>
        <w:t xml:space="preserve">Проте, приватним виконавцем не було стягнуто з боржника на користь стягувача зазначених у виконавчому документі сум. З огляду на викладене, колегія суддів Касаційного адміністративного суду скасувала постанову Восьмого апеляційного адміністративного суду від 30.09.2019 та залишила в силі рішення Закарпатського окружного адміністративного суду від 26.06.2019. </w:t>
      </w:r>
    </w:p>
    <w:p w:rsidR="00AC19F6" w:rsidRDefault="007C61F4" w:rsidP="00853F78">
      <w:pPr>
        <w:ind w:firstLine="426"/>
        <w:jc w:val="both"/>
        <w:rPr>
          <w:rFonts w:ascii="Times New Roman" w:hAnsi="Times New Roman" w:cs="Times New Roman"/>
          <w:sz w:val="28"/>
          <w:szCs w:val="28"/>
        </w:rPr>
      </w:pPr>
      <w:r w:rsidRPr="007C61F4">
        <w:rPr>
          <w:rFonts w:ascii="Times New Roman" w:hAnsi="Times New Roman" w:cs="Times New Roman"/>
          <w:sz w:val="28"/>
          <w:szCs w:val="28"/>
        </w:rPr>
        <w:t xml:space="preserve">Детальніше з текстом постанови ВС від 03.03.2020 у справі № 260/801/19 можна ознайомитися за посиланням </w:t>
      </w:r>
      <w:hyperlink r:id="rId103" w:history="1">
        <w:r w:rsidRPr="00D00613">
          <w:rPr>
            <w:rStyle w:val="a4"/>
            <w:rFonts w:ascii="Times New Roman" w:hAnsi="Times New Roman" w:cs="Times New Roman"/>
            <w:sz w:val="28"/>
            <w:szCs w:val="28"/>
          </w:rPr>
          <w:t>http://reyestr.court.gov.ua/Review/87963287</w:t>
        </w:r>
      </w:hyperlink>
    </w:p>
    <w:p w:rsidR="00853F78" w:rsidRPr="00853F78" w:rsidRDefault="00853F78" w:rsidP="00853F78">
      <w:pPr>
        <w:ind w:firstLine="426"/>
        <w:jc w:val="both"/>
        <w:rPr>
          <w:rFonts w:ascii="Times New Roman" w:hAnsi="Times New Roman" w:cs="Times New Roman"/>
          <w:b/>
          <w:sz w:val="28"/>
          <w:szCs w:val="28"/>
        </w:rPr>
      </w:pPr>
      <w:r w:rsidRPr="00853F78">
        <w:rPr>
          <w:rFonts w:ascii="Times New Roman" w:hAnsi="Times New Roman" w:cs="Times New Roman"/>
          <w:b/>
          <w:sz w:val="28"/>
          <w:szCs w:val="28"/>
        </w:rPr>
        <w:lastRenderedPageBreak/>
        <w:t xml:space="preserve">4. Аналіз причин і приклади зміни Касаційним адміністративним судом у складі Верховного Суду судових рішень </w:t>
      </w:r>
      <w:r>
        <w:rPr>
          <w:rFonts w:ascii="Times New Roman" w:hAnsi="Times New Roman" w:cs="Times New Roman"/>
          <w:b/>
          <w:sz w:val="28"/>
          <w:szCs w:val="28"/>
        </w:rPr>
        <w:t>Восьмого</w:t>
      </w:r>
      <w:r w:rsidRPr="00853F78">
        <w:rPr>
          <w:rFonts w:ascii="Times New Roman" w:hAnsi="Times New Roman" w:cs="Times New Roman"/>
          <w:b/>
          <w:sz w:val="28"/>
          <w:szCs w:val="28"/>
        </w:rPr>
        <w:t xml:space="preserve"> апеляційного адміністративного суду</w:t>
      </w:r>
    </w:p>
    <w:p w:rsidR="008F4612" w:rsidRDefault="00853F78" w:rsidP="00853F78">
      <w:pPr>
        <w:ind w:firstLine="426"/>
        <w:jc w:val="both"/>
        <w:rPr>
          <w:rFonts w:ascii="Times New Roman" w:hAnsi="Times New Roman" w:cs="Times New Roman"/>
          <w:sz w:val="28"/>
          <w:szCs w:val="28"/>
        </w:rPr>
      </w:pPr>
      <w:r w:rsidRPr="00853F78">
        <w:rPr>
          <w:rFonts w:ascii="Times New Roman" w:hAnsi="Times New Roman" w:cs="Times New Roman"/>
          <w:sz w:val="28"/>
          <w:szCs w:val="28"/>
        </w:rPr>
        <w:t xml:space="preserve">За результатами касаційного перегляду судових рішень </w:t>
      </w:r>
      <w:r>
        <w:rPr>
          <w:rFonts w:ascii="Times New Roman" w:hAnsi="Times New Roman" w:cs="Times New Roman"/>
          <w:sz w:val="28"/>
          <w:szCs w:val="28"/>
        </w:rPr>
        <w:t xml:space="preserve">Восьмого </w:t>
      </w:r>
      <w:r w:rsidRPr="00853F78">
        <w:rPr>
          <w:rFonts w:ascii="Times New Roman" w:hAnsi="Times New Roman" w:cs="Times New Roman"/>
          <w:sz w:val="28"/>
          <w:szCs w:val="28"/>
        </w:rPr>
        <w:t xml:space="preserve">апеляційного адміністративного суду у звітному періоді Касаційний адміністративний суд у складі Верховного Суду змінив </w:t>
      </w:r>
      <w:r w:rsidR="00AD476A">
        <w:rPr>
          <w:rFonts w:ascii="Times New Roman" w:hAnsi="Times New Roman" w:cs="Times New Roman"/>
          <w:sz w:val="28"/>
          <w:szCs w:val="28"/>
        </w:rPr>
        <w:t xml:space="preserve">46 </w:t>
      </w:r>
      <w:r w:rsidRPr="00853F78">
        <w:rPr>
          <w:rFonts w:ascii="Times New Roman" w:hAnsi="Times New Roman" w:cs="Times New Roman"/>
          <w:sz w:val="28"/>
          <w:szCs w:val="28"/>
        </w:rPr>
        <w:t>рішень апеляційного адміністративного суду.</w:t>
      </w:r>
    </w:p>
    <w:p w:rsidR="00747E65" w:rsidRDefault="00747E65" w:rsidP="00853F78">
      <w:pPr>
        <w:ind w:firstLine="426"/>
        <w:jc w:val="both"/>
        <w:rPr>
          <w:rFonts w:ascii="Times New Roman" w:hAnsi="Times New Roman" w:cs="Times New Roman"/>
          <w:sz w:val="28"/>
          <w:szCs w:val="28"/>
        </w:rPr>
      </w:pPr>
      <w:r w:rsidRPr="00747E65">
        <w:rPr>
          <w:rFonts w:ascii="Times New Roman" w:hAnsi="Times New Roman" w:cs="Times New Roman"/>
          <w:i/>
          <w:sz w:val="28"/>
          <w:szCs w:val="28"/>
        </w:rPr>
        <w:t>Відповідно до положень статті 351 КАС України порушення судами попередніх інстанцій норм процесуального права, що призвело до ухвалення незаконного рішення, є підставою для скасування судових рішень з ухваленням нового у відповідній частині або зміни рішення.</w:t>
      </w:r>
    </w:p>
    <w:p w:rsidR="00747E65" w:rsidRPr="001810A5" w:rsidRDefault="00747E65" w:rsidP="00747E65">
      <w:pPr>
        <w:ind w:firstLine="426"/>
        <w:jc w:val="both"/>
        <w:rPr>
          <w:rFonts w:ascii="Times New Roman" w:hAnsi="Times New Roman" w:cs="Times New Roman"/>
          <w:bCs/>
          <w:sz w:val="28"/>
          <w:szCs w:val="28"/>
          <w:lang w:val="ru-RU"/>
        </w:rPr>
      </w:pPr>
      <w:r w:rsidRPr="00747E65">
        <w:rPr>
          <w:rFonts w:ascii="Times New Roman" w:hAnsi="Times New Roman" w:cs="Times New Roman"/>
          <w:sz w:val="28"/>
          <w:szCs w:val="28"/>
        </w:rPr>
        <w:t xml:space="preserve">√ До прикладу, постановою </w:t>
      </w:r>
      <w:r w:rsidRPr="00747E65">
        <w:rPr>
          <w:rFonts w:ascii="Times New Roman" w:hAnsi="Times New Roman" w:cs="Times New Roman"/>
          <w:bCs/>
          <w:sz w:val="28"/>
          <w:szCs w:val="28"/>
        </w:rPr>
        <w:t>Верховного Суду у складі колегії суддів Касаційного адміністративного суду від 30 вересня 2020 року рішення Рівненського окружного адміністративного суду від 25 березня 2019 року та постанову Восьмого апеляційного адміністративного суду від 04 липня 2019 року змінено, виключивши з їх мотивувальних частин посилання на положення наказу Державного департаменту України з питань виконання покарань №124 від 28 липня 2005 року та на розділ 32 Правил внутрішнього розпорядку установ виконання покарань, затверджених наказом Міністерства юстиції України в</w:t>
      </w:r>
      <w:r w:rsidR="001810A5">
        <w:rPr>
          <w:rFonts w:ascii="Times New Roman" w:hAnsi="Times New Roman" w:cs="Times New Roman"/>
          <w:bCs/>
          <w:sz w:val="28"/>
          <w:szCs w:val="28"/>
        </w:rPr>
        <w:t xml:space="preserve">ід 28 серпня 2018 року № 2823/5 </w:t>
      </w:r>
      <w:r w:rsidR="001810A5" w:rsidRPr="001810A5">
        <w:rPr>
          <w:rFonts w:ascii="Times New Roman" w:hAnsi="Times New Roman" w:cs="Times New Roman"/>
          <w:bCs/>
          <w:sz w:val="28"/>
          <w:szCs w:val="28"/>
          <w:lang w:val="ru-RU"/>
        </w:rPr>
        <w:t>(https://reyestr.court.gov.ua/Review/91919327).</w:t>
      </w:r>
    </w:p>
    <w:p w:rsidR="00747E65" w:rsidRPr="00747E65" w:rsidRDefault="00747E65" w:rsidP="00747E65">
      <w:pPr>
        <w:ind w:firstLine="426"/>
        <w:jc w:val="both"/>
        <w:rPr>
          <w:rFonts w:ascii="Times New Roman" w:hAnsi="Times New Roman" w:cs="Times New Roman"/>
          <w:bCs/>
          <w:sz w:val="28"/>
          <w:szCs w:val="28"/>
        </w:rPr>
      </w:pPr>
      <w:r w:rsidRPr="00747E65">
        <w:rPr>
          <w:rFonts w:ascii="Times New Roman" w:hAnsi="Times New Roman" w:cs="Times New Roman"/>
          <w:bCs/>
          <w:sz w:val="28"/>
          <w:szCs w:val="28"/>
        </w:rPr>
        <w:t>В іншій частині рішення Рівненського окружного адміністративного суду від 25 березня 2019 року та постанову Восьмого апеляційного адміністративного суду від 04 липня 2019 року -залишено без змін.</w:t>
      </w:r>
    </w:p>
    <w:p w:rsidR="00747E65" w:rsidRPr="00747E65" w:rsidRDefault="00747E65" w:rsidP="00747E65">
      <w:pPr>
        <w:ind w:firstLine="426"/>
        <w:jc w:val="both"/>
        <w:rPr>
          <w:rFonts w:ascii="Times New Roman" w:hAnsi="Times New Roman" w:cs="Times New Roman"/>
          <w:bCs/>
          <w:sz w:val="28"/>
          <w:szCs w:val="28"/>
        </w:rPr>
      </w:pPr>
      <w:r w:rsidRPr="00747E65">
        <w:rPr>
          <w:rFonts w:ascii="Times New Roman" w:hAnsi="Times New Roman" w:cs="Times New Roman"/>
          <w:bCs/>
          <w:sz w:val="28"/>
          <w:szCs w:val="28"/>
        </w:rPr>
        <w:t xml:space="preserve">Рішенням Рівненського окружного адміністративного суду від 25 березня 2019 року, залишеним без змін постановою Восьмого апеляційного адміністративного суду від 04 липня 2019 року, позов задоволено частково. Визнано протиправною бездіяльність Державної установи "Городищенська виправна колонія (№96)" щодо невжиття заходів для приведення житлових умов позивача у відповідність до вимог чинного законодавства в період з 21 січня 2010 року по 21 листопада 2018 року, які визначають умови відбування покарання засудженими до довічного позбавлення волі. Визнано протиправною бездіяльність Державної установи "Городищенська виправна колонія (№96)" щодо невжиття заходів для приведення побутових та санітарно-гігієнічних умов утримання засудженого ОСОБА_1 , ІНФОРМАЦІЯ_1 у відповідність до вимог чинного законодавства, які визначають умови відбування покарання засудженими до довічного позбавлення волі. Зобов`язано Державну установу "Городищенська виправна колонія (№96)" протягом чотирьох місяців з дня набрання рішенням законної сили, привести побутові та санітарно-гігієнічні умови утримання засудженого ОСОБА_1 , ІНФОРМАЦІЯ_1 у відповідність до вимог чинного законодавства, які визначають умови відбування покарання </w:t>
      </w:r>
      <w:r w:rsidRPr="00747E65">
        <w:rPr>
          <w:rFonts w:ascii="Times New Roman" w:hAnsi="Times New Roman" w:cs="Times New Roman"/>
          <w:bCs/>
          <w:sz w:val="28"/>
          <w:szCs w:val="28"/>
        </w:rPr>
        <w:lastRenderedPageBreak/>
        <w:t>засудженими до довічного позбавлення волі. В задоволенні решти позовних вимог відмовлено.</w:t>
      </w:r>
    </w:p>
    <w:p w:rsidR="00747E65" w:rsidRPr="00747E65" w:rsidRDefault="00747E65" w:rsidP="00747E65">
      <w:pPr>
        <w:ind w:firstLine="426"/>
        <w:jc w:val="both"/>
        <w:rPr>
          <w:rFonts w:ascii="Times New Roman" w:hAnsi="Times New Roman" w:cs="Times New Roman"/>
          <w:bCs/>
          <w:sz w:val="28"/>
          <w:szCs w:val="28"/>
        </w:rPr>
      </w:pPr>
      <w:r w:rsidRPr="00747E65">
        <w:rPr>
          <w:rFonts w:ascii="Times New Roman" w:hAnsi="Times New Roman" w:cs="Times New Roman"/>
          <w:bCs/>
          <w:sz w:val="28"/>
          <w:szCs w:val="28"/>
        </w:rPr>
        <w:t>Предметом спору в даній справі є бездіяльність ДУ «Городищенська виправна колонія (№96)» щодо не забезпечення належних житлових, побутових та санітарно-гігієнічних умов утримання засуджених до довічного ув`язнення.</w:t>
      </w:r>
    </w:p>
    <w:p w:rsidR="00747E65" w:rsidRPr="00747E65" w:rsidRDefault="00747E65" w:rsidP="00747E65">
      <w:pPr>
        <w:ind w:firstLine="426"/>
        <w:jc w:val="both"/>
        <w:rPr>
          <w:rFonts w:ascii="Times New Roman" w:hAnsi="Times New Roman" w:cs="Times New Roman"/>
          <w:bCs/>
          <w:sz w:val="28"/>
          <w:szCs w:val="28"/>
        </w:rPr>
      </w:pPr>
      <w:r w:rsidRPr="00747E65">
        <w:rPr>
          <w:rFonts w:ascii="Times New Roman" w:hAnsi="Times New Roman" w:cs="Times New Roman"/>
          <w:bCs/>
          <w:sz w:val="28"/>
          <w:szCs w:val="28"/>
        </w:rPr>
        <w:t>Як свідчать матеріали справи,</w:t>
      </w:r>
      <w:r w:rsidRPr="00747E65">
        <w:rPr>
          <w:rFonts w:ascii="Times New Roman" w:hAnsi="Times New Roman" w:cs="Times New Roman"/>
          <w:b/>
          <w:bCs/>
          <w:sz w:val="28"/>
          <w:szCs w:val="28"/>
        </w:rPr>
        <w:t> </w:t>
      </w:r>
      <w:r w:rsidRPr="00747E65">
        <w:rPr>
          <w:rFonts w:ascii="Times New Roman" w:hAnsi="Times New Roman" w:cs="Times New Roman"/>
          <w:bCs/>
          <w:sz w:val="28"/>
          <w:szCs w:val="28"/>
        </w:rPr>
        <w:t>позивач з 02 вересня 2004 року відбуває покарання у вигляді довічного позбавлення волі в секторі максимального рівня безпеки ДУ «Городищенська виправна колонія (№96)». Матеріалами справи підтверджено та не спростовується відповідачем у касаційній скарзі, що протягом цього часу посадовими особами уповноважених органів неодноразово проводилися контрольні заходи щодо дотримання прав людини на належне утримання, зокрема, в секторі максимального рівня безпеки колонії.</w:t>
      </w:r>
    </w:p>
    <w:p w:rsidR="00747E65" w:rsidRPr="00747E65" w:rsidRDefault="00747E65" w:rsidP="00747E65">
      <w:pPr>
        <w:ind w:firstLine="426"/>
        <w:jc w:val="both"/>
        <w:rPr>
          <w:rFonts w:ascii="Times New Roman" w:hAnsi="Times New Roman" w:cs="Times New Roman"/>
          <w:bCs/>
          <w:sz w:val="28"/>
          <w:szCs w:val="28"/>
        </w:rPr>
      </w:pPr>
      <w:r w:rsidRPr="00747E65">
        <w:rPr>
          <w:rFonts w:ascii="Times New Roman" w:hAnsi="Times New Roman" w:cs="Times New Roman"/>
          <w:bCs/>
          <w:sz w:val="28"/>
          <w:szCs w:val="28"/>
        </w:rPr>
        <w:t>Житлово-побутові та санітарно-гігієнічні умови утримання осіб, засуджених до довічного позбавлення волі, які утримуються в секторі максимального рівня безпеки ДУ "Городищенська виправна установа (№ 96)", не відповідають встановленим стандартам як в міжнародному, так і в національному законодавстві, що підтверджено станом на 2013 рік за результатами моніторингового візиту до установи представника Уповноваженого Верховної Ради України з прав людини і  моніторингом у 2018 році. Позивач у вказаний період утримувався в секторі максимального рівня безпеки ДУ "Городищенська виправна установа (№96)".</w:t>
      </w:r>
    </w:p>
    <w:p w:rsidR="00747E65" w:rsidRPr="00747E65" w:rsidRDefault="00747E65" w:rsidP="00747E65">
      <w:pPr>
        <w:ind w:firstLine="426"/>
        <w:jc w:val="both"/>
        <w:rPr>
          <w:rFonts w:ascii="Times New Roman" w:hAnsi="Times New Roman" w:cs="Times New Roman"/>
          <w:bCs/>
          <w:sz w:val="28"/>
          <w:szCs w:val="28"/>
        </w:rPr>
      </w:pPr>
      <w:r w:rsidRPr="00747E65">
        <w:rPr>
          <w:rFonts w:ascii="Times New Roman" w:hAnsi="Times New Roman" w:cs="Times New Roman"/>
          <w:bCs/>
          <w:sz w:val="28"/>
          <w:szCs w:val="28"/>
        </w:rPr>
        <w:t>Судами попередніх інстанцій встановлено, що засуджений позивач з 21 січня 2010 року по 21 листопада 2018 року відбував покарання в камері № 21, загальна площа якої 3,5 м. кв. не відповідала вимогами чинного законодавства. Відповідачем належних, допустимих та достовірних доказів на підтвердження того, що позивач відбував покарання з 21 січня 2010 року по 21 листопада 2018 року в камері, яка відповідає вимогам чинного законодавства України не надано.</w:t>
      </w:r>
    </w:p>
    <w:p w:rsidR="00747E65" w:rsidRPr="00747E65" w:rsidRDefault="00747E65" w:rsidP="00747E65">
      <w:pPr>
        <w:ind w:firstLine="426"/>
        <w:jc w:val="both"/>
        <w:rPr>
          <w:rFonts w:ascii="Times New Roman" w:hAnsi="Times New Roman" w:cs="Times New Roman"/>
          <w:bCs/>
          <w:sz w:val="28"/>
          <w:szCs w:val="28"/>
        </w:rPr>
      </w:pPr>
      <w:r w:rsidRPr="00747E65">
        <w:rPr>
          <w:rFonts w:ascii="Times New Roman" w:hAnsi="Times New Roman" w:cs="Times New Roman"/>
          <w:bCs/>
          <w:sz w:val="28"/>
          <w:szCs w:val="28"/>
        </w:rPr>
        <w:t>Також встановлено, що побутові та санітарно-гігієнічні умови утримання осіб, засуджених до довічного позбавлення волі, які утримуються в секторі максимального рівня безпеки ДУ "Городищенська виправна установа (№ 96)" не відповідають встановленим стандартам як в міжнародному, так і в національному законодавстві.</w:t>
      </w:r>
    </w:p>
    <w:p w:rsidR="00747E65" w:rsidRPr="00747E65" w:rsidRDefault="00747E65" w:rsidP="00747E65">
      <w:pPr>
        <w:ind w:firstLine="426"/>
        <w:jc w:val="both"/>
        <w:rPr>
          <w:rFonts w:ascii="Times New Roman" w:hAnsi="Times New Roman" w:cs="Times New Roman"/>
          <w:bCs/>
          <w:sz w:val="28"/>
          <w:szCs w:val="28"/>
        </w:rPr>
      </w:pPr>
      <w:r w:rsidRPr="00747E65">
        <w:rPr>
          <w:rFonts w:ascii="Times New Roman" w:hAnsi="Times New Roman" w:cs="Times New Roman"/>
          <w:bCs/>
          <w:sz w:val="28"/>
          <w:szCs w:val="28"/>
        </w:rPr>
        <w:t>Колегія суддів Верховного Суду наголошувала, що враховуючи надані відповідачу </w:t>
      </w:r>
      <w:hyperlink r:id="rId104" w:tgtFrame="_blank" w:tooltip="Кримінально-виконавчий кодекс України; нормативно-правовий акт № 1129-IV від 11.07.2003" w:history="1">
        <w:r w:rsidRPr="00747E65">
          <w:rPr>
            <w:rStyle w:val="a4"/>
            <w:rFonts w:ascii="Times New Roman" w:hAnsi="Times New Roman" w:cs="Times New Roman"/>
            <w:bCs/>
            <w:sz w:val="28"/>
            <w:szCs w:val="28"/>
          </w:rPr>
          <w:t>КВК України</w:t>
        </w:r>
      </w:hyperlink>
      <w:r w:rsidRPr="00747E65">
        <w:rPr>
          <w:rFonts w:ascii="Times New Roman" w:hAnsi="Times New Roman" w:cs="Times New Roman"/>
          <w:bCs/>
          <w:sz w:val="28"/>
          <w:szCs w:val="28"/>
        </w:rPr>
        <w:t> та </w:t>
      </w:r>
      <w:hyperlink r:id="rId105" w:tgtFrame="_blank" w:tooltip="Про Державну кримінально-виконавчу службу України; нормативно-правовий акт № 2713-IV від 23.06.2005" w:history="1">
        <w:r w:rsidRPr="00747E65">
          <w:rPr>
            <w:rStyle w:val="a4"/>
            <w:rFonts w:ascii="Times New Roman" w:hAnsi="Times New Roman" w:cs="Times New Roman"/>
            <w:bCs/>
            <w:sz w:val="28"/>
            <w:szCs w:val="28"/>
          </w:rPr>
          <w:t>Законом України «Про Державну кримінально-виконавчу службу України»</w:t>
        </w:r>
      </w:hyperlink>
      <w:r w:rsidRPr="00747E65">
        <w:rPr>
          <w:rFonts w:ascii="Times New Roman" w:hAnsi="Times New Roman" w:cs="Times New Roman"/>
          <w:bCs/>
          <w:sz w:val="28"/>
          <w:szCs w:val="28"/>
        </w:rPr>
        <w:t> обов`язки щодо належного утримання засуджених, адміністрація колонії повинна вчиняти дії, які сприяли б усуненню порушень, встановлених під час перевірок (моніторингів), однак доказів про вчинення таких дій відповідачем не надано.</w:t>
      </w:r>
    </w:p>
    <w:p w:rsidR="00747E65" w:rsidRPr="00747E65" w:rsidRDefault="00747E65" w:rsidP="00747E65">
      <w:pPr>
        <w:ind w:firstLine="426"/>
        <w:jc w:val="both"/>
        <w:rPr>
          <w:rFonts w:ascii="Times New Roman" w:hAnsi="Times New Roman" w:cs="Times New Roman"/>
          <w:bCs/>
          <w:sz w:val="28"/>
          <w:szCs w:val="28"/>
        </w:rPr>
      </w:pPr>
      <w:r w:rsidRPr="00747E65">
        <w:rPr>
          <w:rFonts w:ascii="Times New Roman" w:hAnsi="Times New Roman" w:cs="Times New Roman"/>
          <w:bCs/>
          <w:sz w:val="28"/>
          <w:szCs w:val="28"/>
        </w:rPr>
        <w:lastRenderedPageBreak/>
        <w:t>Щодо відсутності законодавчого регулювання поняття «необхідні житлово-побутові умови, що відповідають правилам санітарії та гігієни», на яку посилаються відповідач у касаційній скарзі, Верховний Суд зазначає наступне.</w:t>
      </w:r>
    </w:p>
    <w:p w:rsidR="00747E65" w:rsidRPr="00747E65" w:rsidRDefault="00747E65" w:rsidP="00747E65">
      <w:pPr>
        <w:ind w:firstLine="426"/>
        <w:jc w:val="both"/>
        <w:rPr>
          <w:rFonts w:ascii="Times New Roman" w:hAnsi="Times New Roman" w:cs="Times New Roman"/>
          <w:bCs/>
          <w:sz w:val="28"/>
          <w:szCs w:val="28"/>
        </w:rPr>
      </w:pPr>
      <w:r w:rsidRPr="00747E65">
        <w:rPr>
          <w:rFonts w:ascii="Times New Roman" w:hAnsi="Times New Roman" w:cs="Times New Roman"/>
          <w:bCs/>
          <w:sz w:val="28"/>
          <w:szCs w:val="28"/>
        </w:rPr>
        <w:t>Вимоги щодо умов утримання ув`язнених установлені міжнародними правовими актами, приписи яких є обов`язковими для виконання усіма національними органами державної влади. Відсутність відомчого нормативного правового регулювання не може визнаватися достатньою і вагомою підставою для невиконання позитивних зобов`язань держави, визначених на рівні національного і міжнародного законодавства.</w:t>
      </w:r>
    </w:p>
    <w:p w:rsidR="00747E65" w:rsidRPr="00747E65" w:rsidRDefault="00747E65" w:rsidP="00747E65">
      <w:pPr>
        <w:ind w:firstLine="426"/>
        <w:jc w:val="both"/>
        <w:rPr>
          <w:rFonts w:ascii="Times New Roman" w:hAnsi="Times New Roman" w:cs="Times New Roman"/>
          <w:bCs/>
          <w:sz w:val="28"/>
          <w:szCs w:val="28"/>
        </w:rPr>
      </w:pPr>
      <w:r w:rsidRPr="00747E65">
        <w:rPr>
          <w:rFonts w:ascii="Times New Roman" w:hAnsi="Times New Roman" w:cs="Times New Roman"/>
          <w:bCs/>
          <w:sz w:val="28"/>
          <w:szCs w:val="28"/>
        </w:rPr>
        <w:t>Аналогічний правовий висновок викладено у постановах Верховного Суду від 29 січня 2020 року у справі №460/2999/18, від 17 березня 2020 року у справі №460/2703/18, від 27 березня 2020 року у справі №460/2834/18.</w:t>
      </w:r>
    </w:p>
    <w:p w:rsidR="00747E65" w:rsidRPr="00747E65" w:rsidRDefault="00747E65" w:rsidP="00747E65">
      <w:pPr>
        <w:ind w:firstLine="426"/>
        <w:jc w:val="both"/>
        <w:rPr>
          <w:rFonts w:ascii="Times New Roman" w:hAnsi="Times New Roman" w:cs="Times New Roman"/>
          <w:bCs/>
          <w:sz w:val="28"/>
          <w:szCs w:val="28"/>
        </w:rPr>
      </w:pPr>
      <w:r w:rsidRPr="00747E65">
        <w:rPr>
          <w:rFonts w:ascii="Times New Roman" w:hAnsi="Times New Roman" w:cs="Times New Roman"/>
          <w:bCs/>
          <w:sz w:val="28"/>
          <w:szCs w:val="28"/>
        </w:rPr>
        <w:t>Крім того, невідповідність житлово-побутових та санітарно-гігієнічних умов утримання осіб, засуджених до довічного позбавлення волі, які утримуються в секторі максимального рівня безпеки ДУ "Городищенська виправна установа (№ 96)" підтверджується постановами Верховного Суду від 17 березня 2020 року у справі №460/2703/18, від 27 березня 2020 року у справі №460/2834/18, від 08 квітня 2020 року у справі №817/988/17.</w:t>
      </w:r>
    </w:p>
    <w:p w:rsidR="00747E65" w:rsidRPr="00747E65" w:rsidRDefault="00747E65" w:rsidP="00747E65">
      <w:pPr>
        <w:ind w:firstLine="426"/>
        <w:jc w:val="both"/>
        <w:rPr>
          <w:rFonts w:ascii="Times New Roman" w:hAnsi="Times New Roman" w:cs="Times New Roman"/>
          <w:bCs/>
          <w:sz w:val="28"/>
          <w:szCs w:val="28"/>
        </w:rPr>
      </w:pPr>
      <w:r w:rsidRPr="00747E65">
        <w:rPr>
          <w:rFonts w:ascii="Times New Roman" w:hAnsi="Times New Roman" w:cs="Times New Roman"/>
          <w:bCs/>
          <w:sz w:val="28"/>
          <w:szCs w:val="28"/>
        </w:rPr>
        <w:t>Як протиправну бездіяльність суб`єкта владних повноважень треба розуміти зовнішню форму поведінки (діяння) цього органу/його посадової особи, яка полягає (проявляється) у неприйнятті рішення чи у нездійсненні юридично значимих й обов`язкових дій на користь заінтересованих осіб, які на підставі </w:t>
      </w:r>
      <w:hyperlink r:id="rId106" w:tgtFrame="_blank" w:tooltip="Про Державну кримінально-виконавчу службу України; нормативно-правовий акт № 2713-IV від 23.06.2005" w:history="1">
        <w:r w:rsidRPr="00747E65">
          <w:rPr>
            <w:rStyle w:val="a4"/>
            <w:rFonts w:ascii="Times New Roman" w:hAnsi="Times New Roman" w:cs="Times New Roman"/>
            <w:bCs/>
            <w:sz w:val="28"/>
            <w:szCs w:val="28"/>
          </w:rPr>
          <w:t>закону</w:t>
        </w:r>
      </w:hyperlink>
      <w:r w:rsidRPr="00747E65">
        <w:rPr>
          <w:rFonts w:ascii="Times New Roman" w:hAnsi="Times New Roman" w:cs="Times New Roman"/>
          <w:bCs/>
          <w:sz w:val="28"/>
          <w:szCs w:val="28"/>
        </w:rPr>
        <w:t> та/або іншого нормативно-правового регулювання віднесені до компетенції суб`єкта владних повноважень, були об`єктивно необхідними і реально можливими для реалізації, але фактично не були здійснені.</w:t>
      </w:r>
    </w:p>
    <w:p w:rsidR="00747E65" w:rsidRPr="00747E65" w:rsidRDefault="00747E65" w:rsidP="00747E65">
      <w:pPr>
        <w:ind w:firstLine="426"/>
        <w:jc w:val="both"/>
        <w:rPr>
          <w:rFonts w:ascii="Times New Roman" w:hAnsi="Times New Roman" w:cs="Times New Roman"/>
          <w:bCs/>
          <w:sz w:val="28"/>
          <w:szCs w:val="28"/>
        </w:rPr>
      </w:pPr>
      <w:r w:rsidRPr="00747E65">
        <w:rPr>
          <w:rFonts w:ascii="Times New Roman" w:hAnsi="Times New Roman" w:cs="Times New Roman"/>
          <w:bCs/>
          <w:sz w:val="28"/>
          <w:szCs w:val="28"/>
        </w:rPr>
        <w:t>Для визнання бездіяльності протиправною недостатньо одного лише факту неналежного та/або несвоєчасного виконання обов`язкових дій. Важливими є також конкретні причини, умови та обставини, через які дії, що підлягали обов`язковому виконанню відповідно до </w:t>
      </w:r>
      <w:hyperlink r:id="rId107" w:tgtFrame="_blank" w:tooltip="Про Державну кримінально-виконавчу службу України; нормативно-правовий акт № 2713-IV від 23.06.2005" w:history="1">
        <w:r w:rsidRPr="00747E65">
          <w:rPr>
            <w:rStyle w:val="a4"/>
            <w:rFonts w:ascii="Times New Roman" w:hAnsi="Times New Roman" w:cs="Times New Roman"/>
            <w:bCs/>
            <w:sz w:val="28"/>
            <w:szCs w:val="28"/>
          </w:rPr>
          <w:t>закону</w:t>
        </w:r>
      </w:hyperlink>
      <w:r w:rsidRPr="00747E65">
        <w:rPr>
          <w:rFonts w:ascii="Times New Roman" w:hAnsi="Times New Roman" w:cs="Times New Roman"/>
          <w:bCs/>
          <w:sz w:val="28"/>
          <w:szCs w:val="28"/>
        </w:rPr>
        <w:t>, фактично не були виконані чи були виконані з порушенням строків. Крім того, потрібно з`ясувати юридичний зміст, значимість, тривалість та межі протиправної бездіяльності, фактичні підстави її припинення, а також шкідливість/протиправність бездіяльності для прав та інтересів заінтересованої особи.</w:t>
      </w:r>
    </w:p>
    <w:p w:rsidR="00747E65" w:rsidRPr="00747E65" w:rsidRDefault="00747E65" w:rsidP="00747E65">
      <w:pPr>
        <w:ind w:firstLine="426"/>
        <w:jc w:val="both"/>
        <w:rPr>
          <w:rFonts w:ascii="Times New Roman" w:hAnsi="Times New Roman" w:cs="Times New Roman"/>
          <w:bCs/>
          <w:sz w:val="28"/>
          <w:szCs w:val="28"/>
        </w:rPr>
      </w:pPr>
      <w:r w:rsidRPr="00747E65">
        <w:rPr>
          <w:rFonts w:ascii="Times New Roman" w:hAnsi="Times New Roman" w:cs="Times New Roman"/>
          <w:bCs/>
          <w:sz w:val="28"/>
          <w:szCs w:val="28"/>
        </w:rPr>
        <w:t>Суди встановили, що належних та допустимих доказів вжиття заходів реагування за фактом виявлених порушень прав людини Державною установою "Городищенська виправна колонія (№96)" не надано.</w:t>
      </w:r>
    </w:p>
    <w:p w:rsidR="00747E65" w:rsidRPr="00747E65" w:rsidRDefault="00747E65" w:rsidP="00747E65">
      <w:pPr>
        <w:ind w:firstLine="426"/>
        <w:jc w:val="both"/>
        <w:rPr>
          <w:rFonts w:ascii="Times New Roman" w:hAnsi="Times New Roman" w:cs="Times New Roman"/>
          <w:bCs/>
          <w:sz w:val="28"/>
          <w:szCs w:val="28"/>
        </w:rPr>
      </w:pPr>
      <w:r w:rsidRPr="00747E65">
        <w:rPr>
          <w:rFonts w:ascii="Times New Roman" w:hAnsi="Times New Roman" w:cs="Times New Roman"/>
          <w:bCs/>
          <w:sz w:val="28"/>
          <w:szCs w:val="28"/>
        </w:rPr>
        <w:t xml:space="preserve">Отже, висновки судів про протиправну бездіяльність суб`єкта владних повноважень з невиконання заходів реагування за фактом виявлених порушень прав людини ґрунтуються на вірно встановлених обставинах справи, яким </w:t>
      </w:r>
      <w:r w:rsidRPr="00747E65">
        <w:rPr>
          <w:rFonts w:ascii="Times New Roman" w:hAnsi="Times New Roman" w:cs="Times New Roman"/>
          <w:bCs/>
          <w:sz w:val="28"/>
          <w:szCs w:val="28"/>
        </w:rPr>
        <w:lastRenderedPageBreak/>
        <w:t>надана належна оцінка, оскільки відповідачем, в даному випадку належним чином не виконане покладене завдання щодо створення належних житлових, побутових та санітарно-гігієнічних умов утримання засуджених до довічного ув`язнення.</w:t>
      </w:r>
    </w:p>
    <w:p w:rsidR="00747E65" w:rsidRPr="00747E65" w:rsidRDefault="00747E65" w:rsidP="00747E65">
      <w:pPr>
        <w:ind w:firstLine="426"/>
        <w:jc w:val="both"/>
        <w:rPr>
          <w:rFonts w:ascii="Times New Roman" w:hAnsi="Times New Roman" w:cs="Times New Roman"/>
          <w:bCs/>
          <w:sz w:val="28"/>
          <w:szCs w:val="28"/>
        </w:rPr>
      </w:pPr>
      <w:r w:rsidRPr="00747E65">
        <w:rPr>
          <w:rFonts w:ascii="Times New Roman" w:hAnsi="Times New Roman" w:cs="Times New Roman"/>
          <w:bCs/>
          <w:sz w:val="28"/>
          <w:szCs w:val="28"/>
        </w:rPr>
        <w:t>При цьому, Верховний Суд погодився з доводами скаржника про те, що суди першої та апеляційної інстанцій помилково застосували </w:t>
      </w:r>
      <w:hyperlink r:id="rId108" w:tgtFrame="_blank" w:tooltip="Про затвердження Положення про сектор максимального рівня безпеки при виправній колонії середнього рівня безпеки; нормативно-правовий акт № 124 від 28.07.2005" w:history="1">
        <w:r w:rsidRPr="00747E65">
          <w:rPr>
            <w:rStyle w:val="a4"/>
            <w:rFonts w:ascii="Times New Roman" w:hAnsi="Times New Roman" w:cs="Times New Roman"/>
            <w:bCs/>
            <w:sz w:val="28"/>
            <w:szCs w:val="28"/>
          </w:rPr>
          <w:t>наказ Державного департаменту України з питань виконання покарань від 28 липня 2005 року №124</w:t>
        </w:r>
      </w:hyperlink>
      <w:r w:rsidRPr="00747E65">
        <w:rPr>
          <w:rFonts w:ascii="Times New Roman" w:hAnsi="Times New Roman" w:cs="Times New Roman"/>
          <w:bCs/>
          <w:sz w:val="28"/>
          <w:szCs w:val="28"/>
        </w:rPr>
        <w:t> у цій справі, оскільки даний акт визначає умови тримання засуджених у секторах максимального рівня безпеки при виправних колоніях середнього рівня безпеки, а не максимального рівня безпеки. Однак, таке правозастосування не призвело до неправильного вирішення справи.</w:t>
      </w:r>
    </w:p>
    <w:p w:rsidR="00747E65" w:rsidRPr="00747E65" w:rsidRDefault="00747E65" w:rsidP="00747E65">
      <w:pPr>
        <w:ind w:firstLine="426"/>
        <w:jc w:val="both"/>
        <w:rPr>
          <w:rFonts w:ascii="Times New Roman" w:hAnsi="Times New Roman" w:cs="Times New Roman"/>
          <w:bCs/>
          <w:sz w:val="28"/>
          <w:szCs w:val="28"/>
        </w:rPr>
      </w:pPr>
      <w:r w:rsidRPr="00747E65">
        <w:rPr>
          <w:rFonts w:ascii="Times New Roman" w:hAnsi="Times New Roman" w:cs="Times New Roman"/>
          <w:bCs/>
          <w:sz w:val="28"/>
          <w:szCs w:val="28"/>
        </w:rPr>
        <w:t>Аналогічний правовий підхід застосовано у постанові Верховного Суду від 30 квітня 2020 року</w:t>
      </w:r>
      <w:r w:rsidRPr="00747E65">
        <w:rPr>
          <w:rFonts w:ascii="Times New Roman" w:hAnsi="Times New Roman" w:cs="Times New Roman"/>
          <w:b/>
          <w:bCs/>
          <w:sz w:val="28"/>
          <w:szCs w:val="28"/>
        </w:rPr>
        <w:t> </w:t>
      </w:r>
      <w:r w:rsidRPr="00747E65">
        <w:rPr>
          <w:rFonts w:ascii="Times New Roman" w:hAnsi="Times New Roman" w:cs="Times New Roman"/>
          <w:bCs/>
          <w:sz w:val="28"/>
          <w:szCs w:val="28"/>
        </w:rPr>
        <w:t>у справі № 460/482/19.</w:t>
      </w:r>
    </w:p>
    <w:p w:rsidR="00747E65" w:rsidRPr="00747E65" w:rsidRDefault="00747E65" w:rsidP="00747E65">
      <w:pPr>
        <w:ind w:firstLine="426"/>
        <w:jc w:val="both"/>
        <w:rPr>
          <w:rFonts w:ascii="Times New Roman" w:hAnsi="Times New Roman" w:cs="Times New Roman"/>
          <w:bCs/>
          <w:sz w:val="28"/>
          <w:szCs w:val="28"/>
        </w:rPr>
      </w:pPr>
      <w:r w:rsidRPr="00747E65">
        <w:rPr>
          <w:rFonts w:ascii="Times New Roman" w:hAnsi="Times New Roman" w:cs="Times New Roman"/>
          <w:bCs/>
          <w:sz w:val="28"/>
          <w:szCs w:val="28"/>
        </w:rPr>
        <w:t>Також Верховний Суд погодився з доводами скаржника про те, що суди першої та апеляційної інстанцій помилково застосували розділ 32 Правил внутрішнього розпорядку установ виконання покарань, затверджених </w:t>
      </w:r>
      <w:hyperlink r:id="rId109" w:tgtFrame="_blank" w:tooltip="Про затвердження Правил внутрішнього розпорядку установ виконання покарань; нормативно-правовий акт № 2823/5 від 28.08.2018" w:history="1">
        <w:r w:rsidRPr="00747E65">
          <w:rPr>
            <w:rStyle w:val="a4"/>
            <w:rFonts w:ascii="Times New Roman" w:hAnsi="Times New Roman" w:cs="Times New Roman"/>
            <w:bCs/>
            <w:sz w:val="28"/>
            <w:szCs w:val="28"/>
          </w:rPr>
          <w:t>наказом Міністерства юстиції України від 28 серпня 2018 року № 2823/5</w:t>
        </w:r>
      </w:hyperlink>
      <w:r w:rsidR="00FD0E68">
        <w:rPr>
          <w:rFonts w:ascii="Times New Roman" w:hAnsi="Times New Roman" w:cs="Times New Roman"/>
          <w:bCs/>
          <w:sz w:val="28"/>
          <w:szCs w:val="28"/>
        </w:rPr>
        <w:t>, так як позивач у</w:t>
      </w:r>
      <w:r w:rsidRPr="00747E65">
        <w:rPr>
          <w:rFonts w:ascii="Times New Roman" w:hAnsi="Times New Roman" w:cs="Times New Roman"/>
          <w:bCs/>
          <w:sz w:val="28"/>
          <w:szCs w:val="28"/>
        </w:rPr>
        <w:t>тримується у секторі максимального рівня для тримання осіб засуджених до довічного позбавлення волі ДУ «Городищенська виправна колонія (№96)». На даний сектор розповсюджується положення розділу 33 вказаних Правил. Однак, таке правозастосування також не призвело до неправильного вирішення справи.</w:t>
      </w:r>
    </w:p>
    <w:p w:rsidR="00747E65" w:rsidRPr="00747E65" w:rsidRDefault="00747E65" w:rsidP="00747E65">
      <w:pPr>
        <w:ind w:firstLine="426"/>
        <w:jc w:val="both"/>
        <w:rPr>
          <w:rFonts w:ascii="Times New Roman" w:hAnsi="Times New Roman" w:cs="Times New Roman"/>
          <w:bCs/>
          <w:sz w:val="28"/>
          <w:szCs w:val="28"/>
        </w:rPr>
      </w:pPr>
      <w:r w:rsidRPr="00747E65">
        <w:rPr>
          <w:rFonts w:ascii="Times New Roman" w:hAnsi="Times New Roman" w:cs="Times New Roman"/>
          <w:bCs/>
          <w:sz w:val="28"/>
          <w:szCs w:val="28"/>
        </w:rPr>
        <w:t>Підсумовуючи викладене, Верховний Суд зазначив, що відповідно до приписів </w:t>
      </w:r>
      <w:hyperlink r:id="rId110" w:anchor="2823" w:tgtFrame="_blank" w:tooltip="Кодекс адміністративного судочинства України (ред. з 15.12.2017); нормативно-правовий акт № 2747-IV від 06.07.2005" w:history="1">
        <w:r w:rsidRPr="00747E65">
          <w:rPr>
            <w:rStyle w:val="a4"/>
            <w:rFonts w:ascii="Times New Roman" w:hAnsi="Times New Roman" w:cs="Times New Roman"/>
            <w:bCs/>
            <w:sz w:val="28"/>
            <w:szCs w:val="28"/>
          </w:rPr>
          <w:t>статті 351 КАС України</w:t>
        </w:r>
      </w:hyperlink>
      <w:r w:rsidRPr="00747E65">
        <w:rPr>
          <w:rFonts w:ascii="Times New Roman" w:hAnsi="Times New Roman" w:cs="Times New Roman"/>
          <w:bCs/>
          <w:sz w:val="28"/>
          <w:szCs w:val="28"/>
        </w:rPr>
        <w:t>, касаційну скаргу відповідача слід задовольнити частково, змінити мотивувальну частину рішення суду першої інстанції і постанови суду апеляційної інстанції, виключивши із мотивувальної частини судових рішень посилання на положення </w:t>
      </w:r>
      <w:hyperlink r:id="rId111" w:tgtFrame="_blank" w:tooltip="Про затвердження Положення про сектор максимального рівня безпеки при виправній колонії середнього рівня безпеки; нормативно-правовий акт № 124 від 28.07.2005" w:history="1">
        <w:r w:rsidRPr="00747E65">
          <w:rPr>
            <w:rStyle w:val="a4"/>
            <w:rFonts w:ascii="Times New Roman" w:hAnsi="Times New Roman" w:cs="Times New Roman"/>
            <w:bCs/>
            <w:sz w:val="28"/>
            <w:szCs w:val="28"/>
          </w:rPr>
          <w:t>наказу Державного департаменту України з питань виконання покарань від 28 липня 2005 року №124</w:t>
        </w:r>
      </w:hyperlink>
      <w:r w:rsidRPr="00747E65">
        <w:rPr>
          <w:rFonts w:ascii="Times New Roman" w:hAnsi="Times New Roman" w:cs="Times New Roman"/>
          <w:bCs/>
          <w:sz w:val="28"/>
          <w:szCs w:val="28"/>
        </w:rPr>
        <w:t> та на розділ 32 Правил внутрішнього розпорядку установ виконання покарань, затверджених </w:t>
      </w:r>
      <w:hyperlink r:id="rId112" w:tgtFrame="_blank" w:tooltip="Про затвердження Правил внутрішнього розпорядку установ виконання покарань; нормативно-правовий акт № 2823/5 від 28.08.2018" w:history="1">
        <w:r w:rsidRPr="00747E65">
          <w:rPr>
            <w:rStyle w:val="a4"/>
            <w:rFonts w:ascii="Times New Roman" w:hAnsi="Times New Roman" w:cs="Times New Roman"/>
            <w:bCs/>
            <w:sz w:val="28"/>
            <w:szCs w:val="28"/>
          </w:rPr>
          <w:t>наказом Міністерства юстиції України від 28 серпня 2018 року № 2823/5</w:t>
        </w:r>
      </w:hyperlink>
      <w:r w:rsidRPr="00747E65">
        <w:rPr>
          <w:rFonts w:ascii="Times New Roman" w:hAnsi="Times New Roman" w:cs="Times New Roman"/>
          <w:bCs/>
          <w:sz w:val="28"/>
          <w:szCs w:val="28"/>
        </w:rPr>
        <w:t>. В іншій частині рішення Рівненського окружного адміністративного суду від 25 березня 2019 року та постанову Восьмого апеляційного адміністративного суду від 04 липня 2019 року залишено без змін.</w:t>
      </w:r>
    </w:p>
    <w:p w:rsidR="00747E65" w:rsidRDefault="00747E65" w:rsidP="00125718">
      <w:pPr>
        <w:ind w:firstLine="426"/>
        <w:jc w:val="both"/>
        <w:rPr>
          <w:rFonts w:ascii="Times New Roman" w:hAnsi="Times New Roman" w:cs="Times New Roman"/>
          <w:sz w:val="28"/>
          <w:szCs w:val="28"/>
        </w:rPr>
      </w:pPr>
    </w:p>
    <w:p w:rsidR="00125718" w:rsidRPr="00F40985" w:rsidRDefault="008F4612" w:rsidP="00125718">
      <w:pPr>
        <w:ind w:firstLine="426"/>
        <w:jc w:val="both"/>
        <w:rPr>
          <w:rFonts w:ascii="Times New Roman" w:hAnsi="Times New Roman" w:cs="Times New Roman"/>
          <w:bCs/>
          <w:sz w:val="28"/>
          <w:szCs w:val="28"/>
        </w:rPr>
      </w:pPr>
      <w:r>
        <w:rPr>
          <w:rFonts w:ascii="Times New Roman" w:hAnsi="Times New Roman" w:cs="Times New Roman"/>
          <w:sz w:val="28"/>
          <w:szCs w:val="28"/>
        </w:rPr>
        <w:t xml:space="preserve">√ </w:t>
      </w:r>
      <w:r w:rsidR="001A224C">
        <w:rPr>
          <w:rFonts w:ascii="Times New Roman" w:hAnsi="Times New Roman" w:cs="Times New Roman"/>
          <w:sz w:val="28"/>
          <w:szCs w:val="28"/>
        </w:rPr>
        <w:t xml:space="preserve">Постановою </w:t>
      </w:r>
      <w:r w:rsidR="001A224C" w:rsidRPr="001A224C">
        <w:rPr>
          <w:rFonts w:ascii="Times New Roman" w:hAnsi="Times New Roman" w:cs="Times New Roman"/>
          <w:bCs/>
          <w:sz w:val="28"/>
          <w:szCs w:val="28"/>
        </w:rPr>
        <w:t>Верховного Суду у складі колегії суддів Касаційного адміністративного суду</w:t>
      </w:r>
      <w:r w:rsidR="001A224C">
        <w:rPr>
          <w:rFonts w:ascii="Times New Roman" w:hAnsi="Times New Roman" w:cs="Times New Roman"/>
          <w:bCs/>
          <w:sz w:val="28"/>
          <w:szCs w:val="28"/>
        </w:rPr>
        <w:t xml:space="preserve"> від 21 травня 2020 року </w:t>
      </w:r>
      <w:r w:rsidR="00125718">
        <w:rPr>
          <w:rFonts w:ascii="Times New Roman" w:hAnsi="Times New Roman" w:cs="Times New Roman"/>
          <w:bCs/>
          <w:sz w:val="28"/>
          <w:szCs w:val="28"/>
        </w:rPr>
        <w:t>у</w:t>
      </w:r>
      <w:r w:rsidR="00125718" w:rsidRPr="00125718">
        <w:rPr>
          <w:rFonts w:ascii="Times New Roman" w:hAnsi="Times New Roman" w:cs="Times New Roman"/>
          <w:bCs/>
          <w:sz w:val="28"/>
          <w:szCs w:val="28"/>
        </w:rPr>
        <w:t xml:space="preserve">хвалу Рівненського окружного адміністративного суду від 23 вересня 2019 року та постанову Восьмого апеляційного адміністративного суду від 13 лютого 2020 року у частині встановлення підсудності справи суду </w:t>
      </w:r>
      <w:r w:rsidR="00125718">
        <w:rPr>
          <w:rFonts w:ascii="Times New Roman" w:hAnsi="Times New Roman" w:cs="Times New Roman"/>
          <w:bCs/>
          <w:sz w:val="28"/>
          <w:szCs w:val="28"/>
        </w:rPr>
        <w:t>господарської юрисдикції змінено</w:t>
      </w:r>
      <w:r w:rsidR="00125718" w:rsidRPr="00125718">
        <w:rPr>
          <w:rFonts w:ascii="Times New Roman" w:hAnsi="Times New Roman" w:cs="Times New Roman"/>
          <w:bCs/>
          <w:sz w:val="28"/>
          <w:szCs w:val="28"/>
        </w:rPr>
        <w:t xml:space="preserve">, виклавши її мотивувальну частину в редакції цієї постанови та визначивши право </w:t>
      </w:r>
      <w:r w:rsidR="00125718" w:rsidRPr="00125718">
        <w:rPr>
          <w:rFonts w:ascii="Times New Roman" w:hAnsi="Times New Roman" w:cs="Times New Roman"/>
          <w:bCs/>
          <w:sz w:val="28"/>
          <w:szCs w:val="28"/>
        </w:rPr>
        <w:lastRenderedPageBreak/>
        <w:t>позивача на звернення з цим позовом до суду в порядку цивільного судочинства.</w:t>
      </w:r>
      <w:r w:rsidR="00125718">
        <w:rPr>
          <w:rFonts w:ascii="Times New Roman" w:hAnsi="Times New Roman" w:cs="Times New Roman"/>
          <w:bCs/>
          <w:sz w:val="28"/>
          <w:szCs w:val="28"/>
        </w:rPr>
        <w:t xml:space="preserve"> </w:t>
      </w:r>
      <w:r w:rsidR="00125718" w:rsidRPr="00125718">
        <w:rPr>
          <w:rFonts w:ascii="Times New Roman" w:hAnsi="Times New Roman" w:cs="Times New Roman"/>
          <w:bCs/>
          <w:sz w:val="28"/>
          <w:szCs w:val="28"/>
        </w:rPr>
        <w:t>В іншій частині ухвалу Рівненського окружного адміністративного суду від 23 вересня 2019 року та постанову Восьмого апеляційного адміністративного суду від 13 лютого 2020 року у</w:t>
      </w:r>
      <w:r w:rsidR="00125718">
        <w:rPr>
          <w:rFonts w:ascii="Times New Roman" w:hAnsi="Times New Roman" w:cs="Times New Roman"/>
          <w:bCs/>
          <w:sz w:val="28"/>
          <w:szCs w:val="28"/>
        </w:rPr>
        <w:t xml:space="preserve"> справі № 460/2082/19 – залишено</w:t>
      </w:r>
      <w:r w:rsidR="00F40985">
        <w:rPr>
          <w:rFonts w:ascii="Times New Roman" w:hAnsi="Times New Roman" w:cs="Times New Roman"/>
          <w:bCs/>
          <w:sz w:val="28"/>
          <w:szCs w:val="28"/>
        </w:rPr>
        <w:t xml:space="preserve"> без змін </w:t>
      </w:r>
      <w:r w:rsidR="00F40985" w:rsidRPr="00F40985">
        <w:rPr>
          <w:rFonts w:ascii="Times New Roman" w:hAnsi="Times New Roman" w:cs="Times New Roman"/>
          <w:bCs/>
          <w:sz w:val="28"/>
          <w:szCs w:val="28"/>
          <w:lang w:val="ru-RU"/>
        </w:rPr>
        <w:t>(https://reyestr.court.gov.ua/Review/89352787).</w:t>
      </w:r>
    </w:p>
    <w:p w:rsidR="007F66B9" w:rsidRDefault="007F66B9" w:rsidP="00125718">
      <w:pPr>
        <w:ind w:firstLine="426"/>
        <w:jc w:val="both"/>
        <w:rPr>
          <w:rFonts w:ascii="Times New Roman" w:hAnsi="Times New Roman" w:cs="Times New Roman"/>
          <w:sz w:val="28"/>
          <w:szCs w:val="28"/>
        </w:rPr>
      </w:pPr>
      <w:r w:rsidRPr="007F66B9">
        <w:rPr>
          <w:rFonts w:ascii="Times New Roman" w:hAnsi="Times New Roman" w:cs="Times New Roman"/>
          <w:sz w:val="28"/>
          <w:szCs w:val="28"/>
        </w:rPr>
        <w:t xml:space="preserve">У серпні 2019 року Член релігійної громади Свято-Преображенської парафії Сарненської єпархії Української Православної Церкви с. Кураш </w:t>
      </w:r>
      <w:r w:rsidR="008327C7">
        <w:rPr>
          <w:rFonts w:ascii="Times New Roman" w:hAnsi="Times New Roman" w:cs="Times New Roman"/>
          <w:sz w:val="28"/>
          <w:szCs w:val="28"/>
        </w:rPr>
        <w:t>ОСОБА_1</w:t>
      </w:r>
      <w:r w:rsidRPr="007F66B9">
        <w:rPr>
          <w:rFonts w:ascii="Times New Roman" w:hAnsi="Times New Roman" w:cs="Times New Roman"/>
          <w:sz w:val="28"/>
          <w:szCs w:val="28"/>
        </w:rPr>
        <w:t xml:space="preserve"> звернулася до Рівненського окружного адміністративного суду з позовом до Рівненської обласної державної адміністрації, Державного реєстратора Управління культури і туризму Рівненської обласної державної адміністрації Кир’янчука Олега Богдановича, в якому просила: - визнати протиправними дії Рівненської обласної державної адміністрації щодо проведення реєстрації змін до Статуту Релігійної громади Свято-Преображенської парафії Сарненської єпархії Української Православної Церкви с. Кураш Дубровицького району шляхом реєстрації Статуту Релігійної громади Свято-Преображенської парафії Сарненської єпархії Української Православної Церкви с. Кураш Дубровицького району в новій редакції; - визнати протиправним та скасувати розпорядження голови Рівненської обласної державної адміністрації "Про реєстрацію статутів релігійних громад у новій редакції" № 269 від 28.03.2019 стосовно реєстрації Статуту Релігійної громади Свято-Преображенської парафії Сарненської єпархії Української Православної Церкви с. Кураш Дубровицького району в новій редакції з новою юридичною назвою; - визнати протиправним та скасувати рішення державного реєстратора Управління культури і туризму Рівненської обласної державної адміністрації Кир’янчука Олега Богдановича про державну реєстрацію внесення змін до установчих документів юридичної особи - Релігійної громади Свято-Преображенської парафії Сарненської єпархії Української Православної Церкви с. Кураш Дубровицького району на підставі якого внесено записи в Єдиний державний реєстр юридичних осіб, фізичних осіб-підприємців та громадських формувань № 15941050001000578 та № 15941070002000578 від 11.04.2019; - визнати протиправним та скасувати записи в Єдиному державному реєстрі юридичних осіб, фізичних осіб-підприємців та громадських формувань № 15941050001000578 та № 15941070002000578 від 11.04.2019, що внесені державним реєстратором Управління культури і туризму Рівненської обласної державної адміністрації Кир’янчуком Олегом Богдановичем щодо державної реєстрації внесення змін до установчих документів юридичної особи – Релігійної громади Свято-Преображенської парафії Сарненської єпархії Української Православної Церкви с. Кураш Дубровицького району</w:t>
      </w:r>
      <w:r>
        <w:rPr>
          <w:rFonts w:ascii="Times New Roman" w:hAnsi="Times New Roman" w:cs="Times New Roman"/>
          <w:sz w:val="28"/>
          <w:szCs w:val="28"/>
        </w:rPr>
        <w:t>.</w:t>
      </w:r>
    </w:p>
    <w:p w:rsidR="00D7547F" w:rsidRPr="00D7547F" w:rsidRDefault="00D7547F" w:rsidP="00D7547F">
      <w:pPr>
        <w:ind w:firstLine="426"/>
        <w:jc w:val="both"/>
        <w:rPr>
          <w:rFonts w:ascii="Times New Roman" w:hAnsi="Times New Roman" w:cs="Times New Roman"/>
          <w:bCs/>
          <w:sz w:val="28"/>
          <w:szCs w:val="28"/>
        </w:rPr>
      </w:pPr>
      <w:r w:rsidRPr="00D7547F">
        <w:rPr>
          <w:rFonts w:ascii="Times New Roman" w:hAnsi="Times New Roman" w:cs="Times New Roman"/>
          <w:bCs/>
          <w:sz w:val="28"/>
          <w:szCs w:val="28"/>
        </w:rPr>
        <w:t xml:space="preserve">Рівненський окружний адміністративний суд ухвалою від 23 вересня 2019 року відмовив у відкритті провадження, на підставі п. 1 ч. 1 ст. 170 КАС України, </w:t>
      </w:r>
      <w:r w:rsidRPr="00D7547F">
        <w:rPr>
          <w:rFonts w:ascii="Times New Roman" w:hAnsi="Times New Roman" w:cs="Times New Roman"/>
          <w:bCs/>
          <w:sz w:val="28"/>
          <w:szCs w:val="28"/>
        </w:rPr>
        <w:lastRenderedPageBreak/>
        <w:t>оскільки вказаний позов не належить розглядати в порядку адміністративного судочинства, а має розглядатися в порядку господарського судочинства.</w:t>
      </w:r>
    </w:p>
    <w:p w:rsidR="00D7547F" w:rsidRDefault="00D7547F" w:rsidP="00D7547F">
      <w:pPr>
        <w:ind w:firstLine="426"/>
        <w:jc w:val="both"/>
        <w:rPr>
          <w:rFonts w:ascii="Times New Roman" w:hAnsi="Times New Roman" w:cs="Times New Roman"/>
          <w:bCs/>
          <w:sz w:val="28"/>
          <w:szCs w:val="28"/>
        </w:rPr>
      </w:pPr>
      <w:r w:rsidRPr="00D7547F">
        <w:rPr>
          <w:rFonts w:ascii="Times New Roman" w:hAnsi="Times New Roman" w:cs="Times New Roman"/>
          <w:bCs/>
          <w:sz w:val="28"/>
          <w:szCs w:val="28"/>
        </w:rPr>
        <w:t>Восьмий апеляційний адміністративний суд постановою від 13 лютого 2020 року залишив без змін ухвалу Рівненського окружного адміністративного суду від 23 вересня 2019 року.</w:t>
      </w:r>
    </w:p>
    <w:p w:rsidR="00D7547F" w:rsidRDefault="00E07873" w:rsidP="00D7547F">
      <w:pPr>
        <w:ind w:firstLine="426"/>
        <w:jc w:val="both"/>
        <w:rPr>
          <w:rFonts w:ascii="Times New Roman" w:hAnsi="Times New Roman" w:cs="Times New Roman"/>
          <w:bCs/>
          <w:sz w:val="28"/>
          <w:szCs w:val="28"/>
        </w:rPr>
      </w:pPr>
      <w:r>
        <w:rPr>
          <w:rFonts w:ascii="Times New Roman" w:hAnsi="Times New Roman" w:cs="Times New Roman"/>
          <w:bCs/>
          <w:sz w:val="28"/>
          <w:szCs w:val="28"/>
        </w:rPr>
        <w:t>Суд касаційної інстанції ухвалюючи дане рішення, виходив з наступного.</w:t>
      </w:r>
    </w:p>
    <w:p w:rsidR="00E07873" w:rsidRPr="00E07873" w:rsidRDefault="00E07873" w:rsidP="00E07873">
      <w:pPr>
        <w:ind w:firstLine="426"/>
        <w:jc w:val="both"/>
        <w:rPr>
          <w:rFonts w:ascii="Times New Roman" w:hAnsi="Times New Roman" w:cs="Times New Roman"/>
          <w:bCs/>
          <w:sz w:val="28"/>
          <w:szCs w:val="28"/>
        </w:rPr>
      </w:pPr>
      <w:r w:rsidRPr="00E07873">
        <w:rPr>
          <w:rFonts w:ascii="Times New Roman" w:hAnsi="Times New Roman" w:cs="Times New Roman"/>
          <w:bCs/>
          <w:sz w:val="28"/>
          <w:szCs w:val="28"/>
        </w:rPr>
        <w:t>Позивач оскаржує до адміністративного суду дії суб`єктів владних повноважень, посилаючись при цьому на недотримання цими суб`єктами встановленого законом порядку проведення такої реєстрації.</w:t>
      </w:r>
    </w:p>
    <w:p w:rsidR="00E07873" w:rsidRPr="00E07873" w:rsidRDefault="000C4673" w:rsidP="00E07873">
      <w:pPr>
        <w:ind w:firstLine="426"/>
        <w:jc w:val="both"/>
        <w:rPr>
          <w:rFonts w:ascii="Times New Roman" w:hAnsi="Times New Roman" w:cs="Times New Roman"/>
          <w:bCs/>
          <w:sz w:val="28"/>
          <w:szCs w:val="28"/>
        </w:rPr>
      </w:pPr>
      <w:r>
        <w:rPr>
          <w:rFonts w:ascii="Times New Roman" w:hAnsi="Times New Roman" w:cs="Times New Roman"/>
          <w:bCs/>
          <w:sz w:val="28"/>
          <w:szCs w:val="28"/>
        </w:rPr>
        <w:t>О</w:t>
      </w:r>
      <w:r w:rsidR="00E07873" w:rsidRPr="00E07873">
        <w:rPr>
          <w:rFonts w:ascii="Times New Roman" w:hAnsi="Times New Roman" w:cs="Times New Roman"/>
          <w:bCs/>
          <w:sz w:val="28"/>
          <w:szCs w:val="28"/>
        </w:rPr>
        <w:t>днак, з підстав позову вбачається, що незаконність, на думку позивача, реєстрації таких змін пов`язана з тим, що при прийнятті оскаржуваного розпорядження та при реєстрації змін до статуту не було дотримано норм Закону України "Про свободу совісті та релігійні організації", який визначає певне коло осіб, які можуть скликати парафіяльні збори та порядок внесення змін до статуту, що свідчить про те, що спір у цій справі стосується правовідносин з прийняття уповноваженим органом рішення з реєстрації статуту релігійної організації, а позивач звернувся на захист релігійних прав, як учасник релігійної громади, що виключає розгляд цієї справи в порядку адміністративного судочинства.</w:t>
      </w:r>
    </w:p>
    <w:p w:rsidR="00E07873" w:rsidRPr="00E07873" w:rsidRDefault="00E07873" w:rsidP="00E07873">
      <w:pPr>
        <w:ind w:firstLine="426"/>
        <w:jc w:val="both"/>
        <w:rPr>
          <w:rFonts w:ascii="Times New Roman" w:hAnsi="Times New Roman" w:cs="Times New Roman"/>
          <w:bCs/>
          <w:sz w:val="28"/>
          <w:szCs w:val="28"/>
        </w:rPr>
      </w:pPr>
      <w:r w:rsidRPr="00E07873">
        <w:rPr>
          <w:rFonts w:ascii="Times New Roman" w:hAnsi="Times New Roman" w:cs="Times New Roman"/>
          <w:bCs/>
          <w:sz w:val="28"/>
          <w:szCs w:val="28"/>
        </w:rPr>
        <w:t>Відтак, спір, який виник у цій справі, стосується правовідносин з прийняття уповноваженим органом рішення з реєстрації статуту релігійної організації.</w:t>
      </w:r>
    </w:p>
    <w:p w:rsidR="00E07873" w:rsidRPr="00E07873" w:rsidRDefault="00E07873" w:rsidP="00E07873">
      <w:pPr>
        <w:ind w:firstLine="426"/>
        <w:jc w:val="both"/>
        <w:rPr>
          <w:rFonts w:ascii="Times New Roman" w:hAnsi="Times New Roman" w:cs="Times New Roman"/>
          <w:bCs/>
          <w:sz w:val="28"/>
          <w:szCs w:val="28"/>
        </w:rPr>
      </w:pPr>
      <w:r w:rsidRPr="00E07873">
        <w:rPr>
          <w:rFonts w:ascii="Times New Roman" w:hAnsi="Times New Roman" w:cs="Times New Roman"/>
          <w:bCs/>
          <w:sz w:val="28"/>
          <w:szCs w:val="28"/>
        </w:rPr>
        <w:t>За змістом позовної заяви видно, що позов у цій справі подано на захист релігійних прав позивача як учасника релігійної громади.</w:t>
      </w:r>
    </w:p>
    <w:p w:rsidR="00E07873" w:rsidRPr="00E07873" w:rsidRDefault="00E07873" w:rsidP="00E07873">
      <w:pPr>
        <w:ind w:firstLine="426"/>
        <w:jc w:val="both"/>
        <w:rPr>
          <w:rFonts w:ascii="Times New Roman" w:hAnsi="Times New Roman" w:cs="Times New Roman"/>
          <w:bCs/>
          <w:sz w:val="28"/>
          <w:szCs w:val="28"/>
        </w:rPr>
      </w:pPr>
      <w:r w:rsidRPr="00E07873">
        <w:rPr>
          <w:rFonts w:ascii="Times New Roman" w:hAnsi="Times New Roman" w:cs="Times New Roman"/>
          <w:bCs/>
          <w:sz w:val="28"/>
          <w:szCs w:val="28"/>
        </w:rPr>
        <w:t>Тобто правовідносини, які виникли між позивачем та відповідачами, стосуються питань участі позивача у створенні та діяльності релігійної громади. Суд вважає, що такі правовідносини є тісно пов`язаними з правовідносинами щодо реєстрації статуту (положення) релігійної організації, а юрисдикцію спорів, що виникають з таких правовідносин, також слід визначати відповідно до частини двадцять першої статті 14, частини другої статті 15 Закону України “Про свободу совісті та релігійні організації” від 23.04.1991 № 987-ХІІ.</w:t>
      </w:r>
    </w:p>
    <w:p w:rsidR="00E07873" w:rsidRPr="00E07873" w:rsidRDefault="00E07873" w:rsidP="00E07873">
      <w:pPr>
        <w:ind w:firstLine="426"/>
        <w:jc w:val="both"/>
        <w:rPr>
          <w:rFonts w:ascii="Times New Roman" w:hAnsi="Times New Roman" w:cs="Times New Roman"/>
          <w:bCs/>
          <w:sz w:val="28"/>
          <w:szCs w:val="28"/>
        </w:rPr>
      </w:pPr>
      <w:r w:rsidRPr="00E07873">
        <w:rPr>
          <w:rFonts w:ascii="Times New Roman" w:hAnsi="Times New Roman" w:cs="Times New Roman"/>
          <w:bCs/>
          <w:sz w:val="28"/>
          <w:szCs w:val="28"/>
        </w:rPr>
        <w:t>Аналогічних висновків дійшла Велика Палата Верховного Суду у постанові від 20.11.2019 у справі № 910/8132/19.</w:t>
      </w:r>
    </w:p>
    <w:p w:rsidR="00E07873" w:rsidRDefault="00E07873" w:rsidP="00E07873">
      <w:pPr>
        <w:ind w:firstLine="426"/>
        <w:jc w:val="both"/>
        <w:rPr>
          <w:rFonts w:ascii="Times New Roman" w:hAnsi="Times New Roman" w:cs="Times New Roman"/>
          <w:bCs/>
          <w:sz w:val="28"/>
          <w:szCs w:val="28"/>
        </w:rPr>
      </w:pPr>
      <w:r w:rsidRPr="00E07873">
        <w:rPr>
          <w:rFonts w:ascii="Times New Roman" w:hAnsi="Times New Roman" w:cs="Times New Roman"/>
          <w:bCs/>
          <w:sz w:val="28"/>
          <w:szCs w:val="28"/>
        </w:rPr>
        <w:t>Отже, спір, що виник у даній справі належить розглядати у порядку цивільного судочинства.</w:t>
      </w:r>
    </w:p>
    <w:p w:rsidR="00D3117C" w:rsidRPr="00D3117C" w:rsidRDefault="00D3117C" w:rsidP="00D3117C">
      <w:pPr>
        <w:ind w:firstLine="426"/>
        <w:jc w:val="both"/>
        <w:rPr>
          <w:rFonts w:ascii="Times New Roman" w:hAnsi="Times New Roman" w:cs="Times New Roman"/>
          <w:bCs/>
          <w:sz w:val="28"/>
          <w:szCs w:val="28"/>
        </w:rPr>
      </w:pPr>
      <w:r w:rsidRPr="00D3117C">
        <w:rPr>
          <w:rFonts w:ascii="Times New Roman" w:hAnsi="Times New Roman" w:cs="Times New Roman"/>
          <w:bCs/>
          <w:sz w:val="28"/>
          <w:szCs w:val="28"/>
        </w:rPr>
        <w:t>Відповідно до статей </w:t>
      </w:r>
      <w:hyperlink r:id="rId113" w:anchor="6" w:tgtFrame="_blank" w:tooltip="Про виконання рішень та застосування практики Європейського суду з прав людини; нормативно-правовий акт № 3477-IV від 23.02.2006" w:history="1">
        <w:r w:rsidRPr="00D3117C">
          <w:rPr>
            <w:rStyle w:val="a4"/>
            <w:rFonts w:ascii="Times New Roman" w:hAnsi="Times New Roman" w:cs="Times New Roman"/>
            <w:bCs/>
            <w:sz w:val="28"/>
            <w:szCs w:val="28"/>
          </w:rPr>
          <w:t>1</w:t>
        </w:r>
      </w:hyperlink>
      <w:r w:rsidRPr="00D3117C">
        <w:rPr>
          <w:rFonts w:ascii="Times New Roman" w:hAnsi="Times New Roman" w:cs="Times New Roman"/>
          <w:bCs/>
          <w:sz w:val="28"/>
          <w:szCs w:val="28"/>
        </w:rPr>
        <w:t> та </w:t>
      </w:r>
      <w:hyperlink r:id="rId114" w:anchor="117" w:tgtFrame="_blank" w:tooltip="Про виконання рішень та застосування практики Європейського суду з прав людини; нормативно-правовий акт № 3477-IV від 23.02.2006" w:history="1">
        <w:r w:rsidRPr="00D3117C">
          <w:rPr>
            <w:rStyle w:val="a4"/>
            <w:rFonts w:ascii="Times New Roman" w:hAnsi="Times New Roman" w:cs="Times New Roman"/>
            <w:bCs/>
            <w:sz w:val="28"/>
            <w:szCs w:val="28"/>
          </w:rPr>
          <w:t>17 Закону України «Про виконання рішень та застосування практики Європейського суду з прав людини»</w:t>
        </w:r>
      </w:hyperlink>
      <w:r w:rsidRPr="00D3117C">
        <w:rPr>
          <w:rFonts w:ascii="Times New Roman" w:hAnsi="Times New Roman" w:cs="Times New Roman"/>
          <w:bCs/>
          <w:sz w:val="28"/>
          <w:szCs w:val="28"/>
        </w:rPr>
        <w:t xml:space="preserve">, суди застосовують як джерело права при розгляді справ положення Конвенції про захист прав </w:t>
      </w:r>
      <w:r w:rsidRPr="00D3117C">
        <w:rPr>
          <w:rFonts w:ascii="Times New Roman" w:hAnsi="Times New Roman" w:cs="Times New Roman"/>
          <w:bCs/>
          <w:sz w:val="28"/>
          <w:szCs w:val="28"/>
        </w:rPr>
        <w:lastRenderedPageBreak/>
        <w:t>людини і основоположних свобод та протоколів до неї, а також практику Європейського суду з прав людини та Європейської комісії з прав людини.</w:t>
      </w:r>
    </w:p>
    <w:p w:rsidR="00D3117C" w:rsidRPr="00D3117C" w:rsidRDefault="00D3117C" w:rsidP="00D3117C">
      <w:pPr>
        <w:ind w:firstLine="426"/>
        <w:jc w:val="both"/>
        <w:rPr>
          <w:rFonts w:ascii="Times New Roman" w:hAnsi="Times New Roman" w:cs="Times New Roman"/>
          <w:bCs/>
          <w:sz w:val="28"/>
          <w:szCs w:val="28"/>
        </w:rPr>
      </w:pPr>
      <w:r w:rsidRPr="00D3117C">
        <w:rPr>
          <w:rFonts w:ascii="Times New Roman" w:hAnsi="Times New Roman" w:cs="Times New Roman"/>
          <w:bCs/>
          <w:sz w:val="28"/>
          <w:szCs w:val="28"/>
        </w:rPr>
        <w:t>Згідно зі </w:t>
      </w:r>
      <w:hyperlink r:id="rId115" w:anchor="627815" w:tgtFrame="_blank" w:tooltip="Конвенція про захист прав людини і основоположних свобод; нормативно-правовий акт № ETS N 005 від 04.11.1950" w:history="1">
        <w:r w:rsidRPr="00D3117C">
          <w:rPr>
            <w:rStyle w:val="a4"/>
            <w:rFonts w:ascii="Times New Roman" w:hAnsi="Times New Roman" w:cs="Times New Roman"/>
            <w:bCs/>
            <w:sz w:val="28"/>
            <w:szCs w:val="28"/>
          </w:rPr>
          <w:t>статтею 6 Конвенції про захист прав людини і основоположних свобод</w:t>
        </w:r>
      </w:hyperlink>
      <w:r w:rsidRPr="00D3117C">
        <w:rPr>
          <w:rFonts w:ascii="Times New Roman" w:hAnsi="Times New Roman" w:cs="Times New Roman"/>
          <w:bCs/>
          <w:sz w:val="28"/>
          <w:szCs w:val="28"/>
        </w:rPr>
        <w:t> від 4 листопада 1950 року (далі - Конвенція), кожен має право на справедливий і публічний розгляд його справи упродовж розумного строку незалежним і безстороннім судом, встановленим законом.</w:t>
      </w:r>
    </w:p>
    <w:p w:rsidR="00D3117C" w:rsidRPr="00D3117C" w:rsidRDefault="00D3117C" w:rsidP="00D3117C">
      <w:pPr>
        <w:ind w:firstLine="426"/>
        <w:jc w:val="both"/>
        <w:rPr>
          <w:rFonts w:ascii="Times New Roman" w:hAnsi="Times New Roman" w:cs="Times New Roman"/>
          <w:bCs/>
          <w:sz w:val="28"/>
          <w:szCs w:val="28"/>
        </w:rPr>
      </w:pPr>
      <w:r w:rsidRPr="00D3117C">
        <w:rPr>
          <w:rFonts w:ascii="Times New Roman" w:hAnsi="Times New Roman" w:cs="Times New Roman"/>
          <w:bCs/>
          <w:sz w:val="28"/>
          <w:szCs w:val="28"/>
        </w:rPr>
        <w:t>У рішенні Європейського суду з прав людини (далі - Суд) від 20 липня 2006 року у справі «Сокуренко і Стригун проти України» (заяви № 29458/04 та № 29465/04) зазначено, що відповідно до прецедентної практики цього Суду термін «встановленим законом» у статті 6 Конвенції спрямований на гарантування того, «що судова гілка влади у демократичному суспільстві не залежить від органів виконавчої влади, але керується законом, що приймається парламентом» [див. рішення у справі «Занд проти Австрії» (Zand v. Austria), заява № 7360/76]. У країнах з кодифікованим правом організація судової системи також не може бути віддана на розсуд судових органів, хоча це не означає, що суди не мають певної свободи для тлумачення відповідного національного законодавства. Фраза «встановленого </w:t>
      </w:r>
      <w:hyperlink r:id="rId116" w:tgtFrame="_blank" w:tooltip="Про свободу совісті та релігійні організації; нормативно-правовий акт № 987-XII від 23.04.1991" w:history="1">
        <w:r w:rsidRPr="00D3117C">
          <w:rPr>
            <w:rStyle w:val="a4"/>
            <w:rFonts w:ascii="Times New Roman" w:hAnsi="Times New Roman" w:cs="Times New Roman"/>
            <w:bCs/>
            <w:sz w:val="28"/>
            <w:szCs w:val="28"/>
          </w:rPr>
          <w:t>законом»</w:t>
        </w:r>
      </w:hyperlink>
      <w:r w:rsidRPr="00D3117C">
        <w:rPr>
          <w:rFonts w:ascii="Times New Roman" w:hAnsi="Times New Roman" w:cs="Times New Roman"/>
          <w:bCs/>
          <w:sz w:val="28"/>
          <w:szCs w:val="28"/>
        </w:rPr>
        <w:t> поширюється не лише на правову основу самого існування «суду», але й на дотримання таким судом певних норм, які регулюють його діяльність. У своїх оцінках цей Суд дійшов висновку, що не може вважатися судом, «встановленим законом», національний суд, що не мав юрисдикції судити деяких заявників, керуючись практикою, яка не мала регулювання законом.</w:t>
      </w:r>
    </w:p>
    <w:p w:rsidR="00D3117C" w:rsidRPr="00D3117C" w:rsidRDefault="00D3117C" w:rsidP="00D3117C">
      <w:pPr>
        <w:ind w:firstLine="426"/>
        <w:jc w:val="both"/>
        <w:rPr>
          <w:rFonts w:ascii="Times New Roman" w:hAnsi="Times New Roman" w:cs="Times New Roman"/>
          <w:bCs/>
          <w:sz w:val="28"/>
          <w:szCs w:val="28"/>
        </w:rPr>
      </w:pPr>
      <w:r w:rsidRPr="00D3117C">
        <w:rPr>
          <w:rFonts w:ascii="Times New Roman" w:hAnsi="Times New Roman" w:cs="Times New Roman"/>
          <w:bCs/>
          <w:sz w:val="28"/>
          <w:szCs w:val="28"/>
        </w:rPr>
        <w:t>Отже, поняття «суду, встановленого </w:t>
      </w:r>
      <w:hyperlink r:id="rId117" w:tgtFrame="_blank" w:tooltip="Про свободу совісті та релігійні організації; нормативно-правовий акт № 987-XII від 23.04.1991" w:history="1">
        <w:r w:rsidRPr="00D3117C">
          <w:rPr>
            <w:rStyle w:val="a4"/>
            <w:rFonts w:ascii="Times New Roman" w:hAnsi="Times New Roman" w:cs="Times New Roman"/>
            <w:bCs/>
            <w:sz w:val="28"/>
            <w:szCs w:val="28"/>
          </w:rPr>
          <w:t>законом»</w:t>
        </w:r>
      </w:hyperlink>
      <w:r w:rsidRPr="00D3117C">
        <w:rPr>
          <w:rFonts w:ascii="Times New Roman" w:hAnsi="Times New Roman" w:cs="Times New Roman"/>
          <w:bCs/>
          <w:sz w:val="28"/>
          <w:szCs w:val="28"/>
        </w:rPr>
        <w:t> зводиться не лише до правової основи самого існування «суду», але й дотримання таким судом певних норм, які регулюють його діяльність, тобто охоплює всю організаційну структуру судів, включно з питаннями, що належать до юрисдикції певних категорій судів.</w:t>
      </w:r>
    </w:p>
    <w:p w:rsidR="00D3117C" w:rsidRPr="00D3117C" w:rsidRDefault="00D3117C" w:rsidP="00D3117C">
      <w:pPr>
        <w:ind w:firstLine="426"/>
        <w:jc w:val="both"/>
        <w:rPr>
          <w:rFonts w:ascii="Times New Roman" w:hAnsi="Times New Roman" w:cs="Times New Roman"/>
          <w:bCs/>
          <w:sz w:val="28"/>
          <w:szCs w:val="28"/>
        </w:rPr>
      </w:pPr>
      <w:r w:rsidRPr="00D3117C">
        <w:rPr>
          <w:rFonts w:ascii="Times New Roman" w:hAnsi="Times New Roman" w:cs="Times New Roman"/>
          <w:bCs/>
          <w:sz w:val="28"/>
          <w:szCs w:val="28"/>
        </w:rPr>
        <w:t>З огляду на викладене, суди попередніх інстанцій дійшли обґрунтованого висновку про те, що даний спір не належить розглядати у порядку адміністративного судочинства, водночас дійшли помилкового висновку про те, що даний спір має вирішуватися в порядку господарського судочинства.</w:t>
      </w:r>
    </w:p>
    <w:p w:rsidR="00F40985" w:rsidRDefault="00F40985" w:rsidP="00E07873">
      <w:pPr>
        <w:ind w:firstLine="426"/>
        <w:jc w:val="both"/>
        <w:rPr>
          <w:rFonts w:ascii="Times New Roman" w:hAnsi="Times New Roman" w:cs="Times New Roman"/>
          <w:bCs/>
          <w:sz w:val="28"/>
          <w:szCs w:val="28"/>
        </w:rPr>
      </w:pPr>
    </w:p>
    <w:p w:rsidR="000C0C67" w:rsidRDefault="00A91340" w:rsidP="00A91340">
      <w:pPr>
        <w:ind w:firstLine="426"/>
        <w:jc w:val="both"/>
        <w:rPr>
          <w:rFonts w:ascii="Times New Roman" w:hAnsi="Times New Roman" w:cs="Times New Roman"/>
          <w:bCs/>
          <w:sz w:val="28"/>
          <w:szCs w:val="28"/>
        </w:rPr>
      </w:pPr>
      <w:r>
        <w:rPr>
          <w:rFonts w:ascii="Times New Roman" w:hAnsi="Times New Roman" w:cs="Times New Roman"/>
          <w:bCs/>
          <w:sz w:val="28"/>
          <w:szCs w:val="28"/>
        </w:rPr>
        <w:t>√ Постановою Верховного</w:t>
      </w:r>
      <w:r w:rsidRPr="00A91340">
        <w:rPr>
          <w:rFonts w:ascii="Times New Roman" w:hAnsi="Times New Roman" w:cs="Times New Roman"/>
          <w:bCs/>
          <w:sz w:val="28"/>
          <w:szCs w:val="28"/>
        </w:rPr>
        <w:t xml:space="preserve"> Суд</w:t>
      </w:r>
      <w:r>
        <w:rPr>
          <w:rFonts w:ascii="Times New Roman" w:hAnsi="Times New Roman" w:cs="Times New Roman"/>
          <w:bCs/>
          <w:sz w:val="28"/>
          <w:szCs w:val="28"/>
        </w:rPr>
        <w:t>у</w:t>
      </w:r>
      <w:r w:rsidRPr="00A91340">
        <w:rPr>
          <w:rFonts w:ascii="Times New Roman" w:hAnsi="Times New Roman" w:cs="Times New Roman"/>
          <w:bCs/>
          <w:sz w:val="28"/>
          <w:szCs w:val="28"/>
        </w:rPr>
        <w:t xml:space="preserve"> у складі  Каса</w:t>
      </w:r>
      <w:r>
        <w:rPr>
          <w:rFonts w:ascii="Times New Roman" w:hAnsi="Times New Roman" w:cs="Times New Roman"/>
          <w:bCs/>
          <w:sz w:val="28"/>
          <w:szCs w:val="28"/>
        </w:rPr>
        <w:t xml:space="preserve">ційного адміністративного суду </w:t>
      </w:r>
      <w:r w:rsidR="001B584D">
        <w:rPr>
          <w:rFonts w:ascii="Times New Roman" w:hAnsi="Times New Roman" w:cs="Times New Roman"/>
          <w:bCs/>
          <w:sz w:val="28"/>
          <w:szCs w:val="28"/>
        </w:rPr>
        <w:t xml:space="preserve"> від 13 жотвня 2020 року </w:t>
      </w:r>
      <w:r>
        <w:rPr>
          <w:rFonts w:ascii="Times New Roman" w:hAnsi="Times New Roman" w:cs="Times New Roman"/>
          <w:bCs/>
          <w:sz w:val="28"/>
          <w:szCs w:val="28"/>
        </w:rPr>
        <w:t>змінено</w:t>
      </w:r>
      <w:r w:rsidRPr="00A91340">
        <w:rPr>
          <w:rFonts w:ascii="Times New Roman" w:hAnsi="Times New Roman" w:cs="Times New Roman"/>
          <w:bCs/>
          <w:sz w:val="28"/>
          <w:szCs w:val="28"/>
        </w:rPr>
        <w:t xml:space="preserve"> мотивувальні частини рішення Львівського окружного адміністративного суду від 19 лютого 2019 року та постанови Восьмого апеляційного адміністративного суду від 27 липня 2020 року, в ін</w:t>
      </w:r>
      <w:r w:rsidR="00025E5C">
        <w:rPr>
          <w:rFonts w:ascii="Times New Roman" w:hAnsi="Times New Roman" w:cs="Times New Roman"/>
          <w:bCs/>
          <w:sz w:val="28"/>
          <w:szCs w:val="28"/>
        </w:rPr>
        <w:t>ших частинах ці рішення залишено</w:t>
      </w:r>
      <w:r w:rsidRPr="00A91340">
        <w:rPr>
          <w:rFonts w:ascii="Times New Roman" w:hAnsi="Times New Roman" w:cs="Times New Roman"/>
          <w:bCs/>
          <w:sz w:val="28"/>
          <w:szCs w:val="28"/>
        </w:rPr>
        <w:t xml:space="preserve"> без змін</w:t>
      </w:r>
      <w:r w:rsidR="001B584D">
        <w:rPr>
          <w:rFonts w:ascii="Times New Roman" w:hAnsi="Times New Roman" w:cs="Times New Roman"/>
          <w:bCs/>
          <w:sz w:val="28"/>
          <w:szCs w:val="28"/>
        </w:rPr>
        <w:t xml:space="preserve"> (</w:t>
      </w:r>
      <w:r w:rsidR="001B584D" w:rsidRPr="001B584D">
        <w:rPr>
          <w:rFonts w:ascii="Times New Roman" w:hAnsi="Times New Roman" w:cs="Times New Roman"/>
          <w:bCs/>
          <w:sz w:val="28"/>
          <w:szCs w:val="28"/>
        </w:rPr>
        <w:t>https://reyestr.court.gov.ua/Review/92173054</w:t>
      </w:r>
      <w:r w:rsidR="001B584D">
        <w:rPr>
          <w:rFonts w:ascii="Times New Roman" w:hAnsi="Times New Roman" w:cs="Times New Roman"/>
          <w:bCs/>
          <w:sz w:val="28"/>
          <w:szCs w:val="28"/>
        </w:rPr>
        <w:t>).</w:t>
      </w:r>
    </w:p>
    <w:p w:rsidR="008E6D63" w:rsidRPr="008E6D63" w:rsidRDefault="008E6D63" w:rsidP="008E6D63">
      <w:pPr>
        <w:ind w:firstLine="426"/>
        <w:jc w:val="both"/>
        <w:rPr>
          <w:rFonts w:ascii="Times New Roman" w:hAnsi="Times New Roman" w:cs="Times New Roman"/>
          <w:bCs/>
          <w:sz w:val="28"/>
          <w:szCs w:val="28"/>
        </w:rPr>
      </w:pPr>
      <w:r w:rsidRPr="008E6D63">
        <w:rPr>
          <w:rFonts w:ascii="Times New Roman" w:hAnsi="Times New Roman" w:cs="Times New Roman"/>
          <w:bCs/>
          <w:sz w:val="28"/>
          <w:szCs w:val="28"/>
        </w:rPr>
        <w:t xml:space="preserve">У липні 2015 року Фірма “Онур Тааххут Ташимаджилик Іншаат Тіджарет ве Санаї Анонім Ширкеті”, що діє в Україні через Представництво “Онур Тааххут Ташимаджилик Іншаат Тіджарет ве Санаї Анонім Ширкеті” (далі – Фірма, </w:t>
      </w:r>
      <w:r w:rsidRPr="008E6D63">
        <w:rPr>
          <w:rFonts w:ascii="Times New Roman" w:hAnsi="Times New Roman" w:cs="Times New Roman"/>
          <w:bCs/>
          <w:sz w:val="28"/>
          <w:szCs w:val="28"/>
        </w:rPr>
        <w:lastRenderedPageBreak/>
        <w:t xml:space="preserve">платник податків, позивач у справі) звернулася до суду з позовом до Державної податкової інспекції у Шевченківському районі м. Львова Головного управління ДФС у Львівській області, правонаступником якої є Головне управління ДПС у Львівській області (далі – податковий орган, відповідач у справі), про визнання протиправними та скасування податкових повідомлень-рішень від 30 червня 2015 року № 0001182201/10157 про визначення грошового зобов`язання з податку на прибуток підприємств в сумі 1 473 772,50 грн, у тому числі 982 515,00 грн за основним платежем та в сумі 491 257,50 грн за штрафними (фінансовими) санкціями, та № 0001192201/10159 про зменшення за грудень 2014 року від`ємного значення з податку на додану вартість в сумі 2 333 465,00 грн, з мотивів безпідставності їх прийняття.         </w:t>
      </w:r>
    </w:p>
    <w:p w:rsidR="008E6D63" w:rsidRDefault="008E6D63" w:rsidP="008E6D63">
      <w:pPr>
        <w:ind w:firstLine="426"/>
        <w:jc w:val="both"/>
        <w:rPr>
          <w:rFonts w:ascii="Times New Roman" w:hAnsi="Times New Roman" w:cs="Times New Roman"/>
          <w:bCs/>
          <w:sz w:val="28"/>
          <w:szCs w:val="28"/>
        </w:rPr>
      </w:pPr>
      <w:r w:rsidRPr="008E6D63">
        <w:rPr>
          <w:rFonts w:ascii="Times New Roman" w:hAnsi="Times New Roman" w:cs="Times New Roman"/>
          <w:bCs/>
          <w:sz w:val="28"/>
          <w:szCs w:val="28"/>
        </w:rPr>
        <w:t xml:space="preserve">Судові рішення, які є предметом касаційного оскарження у цій справі ухвалені в порядку нового судового розгляду, за результатами розгляду заяви Головного управління ДФС у Львівській області про перегляд ухвали Вищого адміністративного суду України від 29 червня 2016 року з підстави, встановленої пунктом 1 частини першої статті 237 Кодексу адміністративного судочинства України. </w:t>
      </w:r>
    </w:p>
    <w:p w:rsidR="008E6D63" w:rsidRPr="008E6D63" w:rsidRDefault="008E6D63" w:rsidP="008E6D63">
      <w:pPr>
        <w:ind w:firstLine="426"/>
        <w:jc w:val="both"/>
        <w:rPr>
          <w:rFonts w:ascii="Times New Roman" w:hAnsi="Times New Roman" w:cs="Times New Roman"/>
          <w:bCs/>
          <w:sz w:val="28"/>
          <w:szCs w:val="28"/>
        </w:rPr>
      </w:pPr>
      <w:r w:rsidRPr="008E6D63">
        <w:rPr>
          <w:rFonts w:ascii="Times New Roman" w:hAnsi="Times New Roman" w:cs="Times New Roman"/>
          <w:bCs/>
          <w:sz w:val="28"/>
          <w:szCs w:val="28"/>
        </w:rPr>
        <w:t>Так, 18 червня 2018 року Верховний Суд України постановив частково задовольнити заяву Головного управління ДФС у Львівській області, ухвалу Вищого адміністративного суду України від 29 червня 2016 року, ухвалу Львівського апеляційного адміністративного суду від 01 березня 2016 року та постанову Львівського окружного адміністративного суду в</w:t>
      </w:r>
      <w:r>
        <w:rPr>
          <w:rFonts w:ascii="Times New Roman" w:hAnsi="Times New Roman" w:cs="Times New Roman"/>
          <w:bCs/>
          <w:sz w:val="28"/>
          <w:szCs w:val="28"/>
        </w:rPr>
        <w:t>ід 11 грудня 2015 року скасовано та направлено</w:t>
      </w:r>
      <w:r w:rsidRPr="008E6D63">
        <w:rPr>
          <w:rFonts w:ascii="Times New Roman" w:hAnsi="Times New Roman" w:cs="Times New Roman"/>
          <w:bCs/>
          <w:sz w:val="28"/>
          <w:szCs w:val="28"/>
        </w:rPr>
        <w:t xml:space="preserve"> справу на новий розгляд до Львівського окружного адміністративного суду.</w:t>
      </w:r>
    </w:p>
    <w:p w:rsidR="008E6D63" w:rsidRDefault="008E6D63" w:rsidP="008E6D63">
      <w:pPr>
        <w:ind w:firstLine="426"/>
        <w:jc w:val="both"/>
        <w:rPr>
          <w:rFonts w:ascii="Times New Roman" w:hAnsi="Times New Roman" w:cs="Times New Roman"/>
          <w:bCs/>
          <w:sz w:val="28"/>
          <w:szCs w:val="28"/>
        </w:rPr>
      </w:pPr>
      <w:r w:rsidRPr="008E6D63">
        <w:rPr>
          <w:rFonts w:ascii="Times New Roman" w:hAnsi="Times New Roman" w:cs="Times New Roman"/>
          <w:bCs/>
          <w:sz w:val="28"/>
          <w:szCs w:val="28"/>
        </w:rPr>
        <w:t xml:space="preserve">Рішенням Львівського окружного адміністративного суду від 19 лютого 2019 року позов задоволено частково, визнано протиправним та скасовано податкове повідомлення-рішення Державної податкової інспекції у Шевченківському районі м. Львова Головного управління ДФС у Львівській області №0001182201/10157 від 30 червня 2015 року в частині донарахування суми з податку на прибуток і штрафних (фінансових) санкцій в загальній сумі 1 467 711 грн, визнано протиправним та скасовано податкове повідомлення-рішення Державної податкової інспекції у Шевченківському районі м. Львова Головного управління ДФС у Львівській області №0001192201/10159 від 30 червня 2015 року в частині донарахування суми завищення від`ємного значення податку на додану вартість в сумі 2 177 363,76 грн. </w:t>
      </w:r>
    </w:p>
    <w:p w:rsidR="008E6D63" w:rsidRPr="008E6D63" w:rsidRDefault="008E6D63" w:rsidP="008E6D63">
      <w:pPr>
        <w:ind w:firstLine="426"/>
        <w:jc w:val="both"/>
        <w:rPr>
          <w:rFonts w:ascii="Times New Roman" w:hAnsi="Times New Roman" w:cs="Times New Roman"/>
          <w:bCs/>
          <w:sz w:val="28"/>
          <w:szCs w:val="28"/>
        </w:rPr>
      </w:pPr>
      <w:r w:rsidRPr="008E6D63">
        <w:rPr>
          <w:rFonts w:ascii="Times New Roman" w:hAnsi="Times New Roman" w:cs="Times New Roman"/>
          <w:bCs/>
          <w:sz w:val="28"/>
          <w:szCs w:val="28"/>
        </w:rPr>
        <w:t xml:space="preserve">Судами попередніх інстанцій встановлено, що спірним питанням у цій справі є реальність ведення господарських операцій між Представництвом та ТОВ “ХоСаРо”, ТОВ ВКП “ІнтерТрансСтрой”, ТОВ “Брокбудкепітал”, ТОВ “Будресурс-К”, ТОВ “Монолитфорт”, ТОВ “Компанія Лакшері Кепітал”, ТОВ “Торенія”, за результатами яких позивачем визначено витрати, що враховуються </w:t>
      </w:r>
      <w:r w:rsidRPr="008E6D63">
        <w:rPr>
          <w:rFonts w:ascii="Times New Roman" w:hAnsi="Times New Roman" w:cs="Times New Roman"/>
          <w:bCs/>
          <w:sz w:val="28"/>
          <w:szCs w:val="28"/>
        </w:rPr>
        <w:lastRenderedPageBreak/>
        <w:t>при визначенні об`єкта оподаткування податком на прибуток та сформовано податковий кредит з податку на додану вартість.</w:t>
      </w:r>
    </w:p>
    <w:p w:rsidR="008E6D63" w:rsidRPr="008E6D63" w:rsidRDefault="008E6D63" w:rsidP="008E6D63">
      <w:pPr>
        <w:ind w:firstLine="426"/>
        <w:jc w:val="both"/>
        <w:rPr>
          <w:rFonts w:ascii="Times New Roman" w:hAnsi="Times New Roman" w:cs="Times New Roman"/>
          <w:bCs/>
          <w:sz w:val="28"/>
          <w:szCs w:val="28"/>
        </w:rPr>
      </w:pPr>
      <w:r w:rsidRPr="008E6D63">
        <w:rPr>
          <w:rFonts w:ascii="Times New Roman" w:hAnsi="Times New Roman" w:cs="Times New Roman"/>
          <w:bCs/>
          <w:sz w:val="28"/>
          <w:szCs w:val="28"/>
        </w:rPr>
        <w:t>Верховний Суд у постанові від 18 червня 2018 року, скасовуючи ухвалу Вищого адміністративного суду України від 29 червня 2016 року, ухвалу Львівського апеляційного адміністративного суду від 01 березня 2016 року та постанову Львівського окружного адміністративного суду від 11 грудня 2015 року, направляючи справу №813/3576/15 на новий розгляд до Львівського окружного адміністративного суду зазначив, що надання платником податків податковому органу належним чином оформлених документів, передбачених законодавством, про податки та збори, з метою одержання податкової вигоди є підставою для її одержання, окрім як якщо податковий орган не довів, що відомості, які містяться в документах, є недостовірними. Обставина щодо набрання законної сили вироком суду, яким директора підприємства визнано винним у скоєнні злочинів, передбачених частинами першою і другою статті 205 Кримінального кодексу України, не може бути неврахованою судами, оскільки статус фіктивного підприємства несумісний з легальною підприємницькою діяльністю, навіть за формального її підтвердження первинними документами. Це саме стосується і справ, де має місце обставина щодо наявності постанови суду про звільнення від кримінальної відповідальності особи, яка вчинила зазначений злочин, з нереабілітуючих підстав.</w:t>
      </w:r>
    </w:p>
    <w:p w:rsidR="008E6D63" w:rsidRPr="008E6D63" w:rsidRDefault="008E6D63" w:rsidP="008E6D63">
      <w:pPr>
        <w:ind w:firstLine="426"/>
        <w:jc w:val="both"/>
        <w:rPr>
          <w:rFonts w:ascii="Times New Roman" w:hAnsi="Times New Roman" w:cs="Times New Roman"/>
          <w:bCs/>
          <w:sz w:val="28"/>
          <w:szCs w:val="28"/>
        </w:rPr>
      </w:pPr>
      <w:r w:rsidRPr="008E6D63">
        <w:rPr>
          <w:rFonts w:ascii="Times New Roman" w:hAnsi="Times New Roman" w:cs="Times New Roman"/>
          <w:bCs/>
          <w:sz w:val="28"/>
          <w:szCs w:val="28"/>
        </w:rPr>
        <w:t>Верховним Судом зазначено, що неправильність висновків судів у справі №813/3576/15 полягає у неповному і невсебічному з`ясуванні обставин у справі про фіктивне підприємництво стосовно суб`єктів підприємницької діяльності - ТОВ “Торенія” та ТОВ “Будресурс-К”, які відображені позивачем (покупцем) у бухгалтерському та податковому обліках як постачальники товарів/послуг.</w:t>
      </w:r>
    </w:p>
    <w:p w:rsidR="008E6D63" w:rsidRPr="008E6D63" w:rsidRDefault="008E6D63" w:rsidP="008E6D63">
      <w:pPr>
        <w:ind w:firstLine="426"/>
        <w:jc w:val="both"/>
        <w:rPr>
          <w:rFonts w:ascii="Times New Roman" w:hAnsi="Times New Roman" w:cs="Times New Roman"/>
          <w:bCs/>
          <w:sz w:val="28"/>
          <w:szCs w:val="28"/>
        </w:rPr>
      </w:pPr>
      <w:r w:rsidRPr="008E6D63">
        <w:rPr>
          <w:rFonts w:ascii="Times New Roman" w:hAnsi="Times New Roman" w:cs="Times New Roman"/>
          <w:bCs/>
          <w:sz w:val="28"/>
          <w:szCs w:val="28"/>
        </w:rPr>
        <w:t>Суди попередніх інстанцій за результатами нового судового розгляду встановивши обставини справи, дослідивши та оцінивши доводи в межах кожного контрагента, надаючи правову оцінку аргументам сторін, дійшли висновку, що в межах спірних правовідносин відповідачем в ході проведення перевірки позивача не наведені та не встановлені докази, які б вказували на невідповідність господарських операцій з ТОВ “ХоСаРо”, ТОВ ВКП “ІнтерТрансСтрой”, ТОВ “Брокбудкепітал”, ТОВ “Монолитфорт”, ТОВ “Компанія Лакшері Кепітал”, ТОВ “Торенія” меті та цілям діяльності платників податків, збитковості таких операцій чи інші обставини, які окремо або в сукупності могли б підтвердити фіктивність здійснених операцій, відсутність факту поставки товару, виконання робіт, надання послуг, а також про те, що реалізацію вказаних операцій не було обумовлено розумними економічними причинами (цілями ділового характеру), скаржником, як суб`єктом владних повноважень, не спростовано встановлені судом першої інстанції обставини та не доведено правомірності винесення оскаржуваних податкових повідомлень-ріше</w:t>
      </w:r>
      <w:r>
        <w:rPr>
          <w:rFonts w:ascii="Times New Roman" w:hAnsi="Times New Roman" w:cs="Times New Roman"/>
          <w:bCs/>
          <w:sz w:val="28"/>
          <w:szCs w:val="28"/>
        </w:rPr>
        <w:t>нь</w:t>
      </w:r>
      <w:r w:rsidRPr="008E6D63">
        <w:rPr>
          <w:rFonts w:ascii="Times New Roman" w:hAnsi="Times New Roman" w:cs="Times New Roman"/>
          <w:bCs/>
          <w:sz w:val="28"/>
          <w:szCs w:val="28"/>
        </w:rPr>
        <w:t>.</w:t>
      </w:r>
    </w:p>
    <w:p w:rsidR="008E6D63" w:rsidRPr="008E6D63" w:rsidRDefault="008E6D63" w:rsidP="008E6D63">
      <w:pPr>
        <w:ind w:firstLine="426"/>
        <w:jc w:val="both"/>
        <w:rPr>
          <w:rFonts w:ascii="Times New Roman" w:hAnsi="Times New Roman" w:cs="Times New Roman"/>
          <w:bCs/>
          <w:sz w:val="28"/>
          <w:szCs w:val="28"/>
        </w:rPr>
      </w:pPr>
      <w:r w:rsidRPr="008E6D63">
        <w:rPr>
          <w:rFonts w:ascii="Times New Roman" w:hAnsi="Times New Roman" w:cs="Times New Roman"/>
          <w:bCs/>
          <w:sz w:val="28"/>
          <w:szCs w:val="28"/>
        </w:rPr>
        <w:lastRenderedPageBreak/>
        <w:t xml:space="preserve">Оцінюючи спірні правовідносини суди попередніх інстанцій прийняли акт перевірки, яким встановлені податкові правопорушення як належний доказ, яким ці порушення визначені та врахували використання висновків акта позапланової  перевірки Представництва Фірми проведеної відповідно до підпункту 78.1.11 пункту 78.1 статті 78 Податкового кодексу України для безпосереднього визначення сум податкових зобов’язань та застосування штрафних (фінансових) санкцій.  </w:t>
      </w:r>
    </w:p>
    <w:p w:rsidR="008E6D63" w:rsidRPr="008E6D63" w:rsidRDefault="008E6D63" w:rsidP="008E6D63">
      <w:pPr>
        <w:ind w:firstLine="426"/>
        <w:jc w:val="both"/>
        <w:rPr>
          <w:rFonts w:ascii="Times New Roman" w:hAnsi="Times New Roman" w:cs="Times New Roman"/>
          <w:bCs/>
          <w:sz w:val="28"/>
          <w:szCs w:val="28"/>
        </w:rPr>
      </w:pPr>
      <w:r>
        <w:rPr>
          <w:rFonts w:ascii="Times New Roman" w:hAnsi="Times New Roman" w:cs="Times New Roman"/>
          <w:bCs/>
          <w:sz w:val="28"/>
          <w:szCs w:val="28"/>
        </w:rPr>
        <w:t>Суд не погодився</w:t>
      </w:r>
      <w:r w:rsidRPr="008E6D63">
        <w:rPr>
          <w:rFonts w:ascii="Times New Roman" w:hAnsi="Times New Roman" w:cs="Times New Roman"/>
          <w:bCs/>
          <w:sz w:val="28"/>
          <w:szCs w:val="28"/>
        </w:rPr>
        <w:t xml:space="preserve"> з висновками суддів попередніх інстанцій про можливість використання висновків результатів перевірки проведеної в межах кримінального провадження, до набрання законної сили відповідним рішення в кримінальній справі, висновуючись на редакції норм Податковоко кодексу України, які були чинними на час проведення перевірки та прийняття спірних податкових повідомлень-рішень.</w:t>
      </w:r>
    </w:p>
    <w:p w:rsidR="008E6D63" w:rsidRPr="008E6D63" w:rsidRDefault="008E6D63" w:rsidP="008E6D63">
      <w:pPr>
        <w:ind w:firstLine="426"/>
        <w:jc w:val="both"/>
        <w:rPr>
          <w:rFonts w:ascii="Times New Roman" w:hAnsi="Times New Roman" w:cs="Times New Roman"/>
          <w:bCs/>
          <w:sz w:val="28"/>
          <w:szCs w:val="28"/>
        </w:rPr>
      </w:pPr>
      <w:r w:rsidRPr="008E6D63">
        <w:rPr>
          <w:rFonts w:ascii="Times New Roman" w:hAnsi="Times New Roman" w:cs="Times New Roman"/>
          <w:bCs/>
          <w:sz w:val="28"/>
          <w:szCs w:val="28"/>
        </w:rPr>
        <w:t>Підстави, за наявності яких здійснюється документальна позапланова перевірка, встановлені пунктом 78.1 статті 78 Податкового кодексу України, однією з яких є отримання судового рішення суду (слідчого судді) про призначення перевірки або постанову органу, що здійснює оперативно-розшукову діяльність, слідчого, прокурора, винесену ними відповідно до закону, про що зазначено підпунктом 78.1.11 цієї статті.</w:t>
      </w:r>
    </w:p>
    <w:p w:rsidR="008E6D63" w:rsidRPr="008E6D63" w:rsidRDefault="008E6D63" w:rsidP="008E6D63">
      <w:pPr>
        <w:ind w:firstLine="426"/>
        <w:jc w:val="both"/>
        <w:rPr>
          <w:rFonts w:ascii="Times New Roman" w:hAnsi="Times New Roman" w:cs="Times New Roman"/>
          <w:bCs/>
          <w:sz w:val="28"/>
          <w:szCs w:val="28"/>
        </w:rPr>
      </w:pPr>
      <w:r w:rsidRPr="008E6D63">
        <w:rPr>
          <w:rFonts w:ascii="Times New Roman" w:hAnsi="Times New Roman" w:cs="Times New Roman"/>
          <w:bCs/>
          <w:sz w:val="28"/>
          <w:szCs w:val="28"/>
        </w:rPr>
        <w:t xml:space="preserve">Керуючись саме підпунктом 78.1.11 пункту 78.1 статті 78 Податкового кодексу України податковим органом (відповідачем у справі) проведена позапланова документальна виїзна перевірка, про що зазначено Розділом першим “Вступна частина” акта перевірки. </w:t>
      </w:r>
    </w:p>
    <w:p w:rsidR="008E6D63" w:rsidRPr="008E6D63" w:rsidRDefault="008E6D63" w:rsidP="008E6D63">
      <w:pPr>
        <w:ind w:firstLine="426"/>
        <w:jc w:val="both"/>
        <w:rPr>
          <w:rFonts w:ascii="Times New Roman" w:hAnsi="Times New Roman" w:cs="Times New Roman"/>
          <w:bCs/>
          <w:sz w:val="28"/>
          <w:szCs w:val="28"/>
        </w:rPr>
      </w:pPr>
      <w:r w:rsidRPr="008E6D63">
        <w:rPr>
          <w:rFonts w:ascii="Times New Roman" w:hAnsi="Times New Roman" w:cs="Times New Roman"/>
          <w:bCs/>
          <w:sz w:val="28"/>
          <w:szCs w:val="28"/>
        </w:rPr>
        <w:t>Нормами пункту 86.9 статті 86 (редакції діючої на час спірних відносин) Податкового кодексу України у разі якщо грошове зобов’язання розраховується контролюючим органом за результатами перевірки, проведеної з</w:t>
      </w:r>
      <w:r w:rsidR="00435D3A">
        <w:rPr>
          <w:rFonts w:ascii="Times New Roman" w:hAnsi="Times New Roman" w:cs="Times New Roman"/>
          <w:bCs/>
          <w:sz w:val="28"/>
          <w:szCs w:val="28"/>
        </w:rPr>
        <w:t>а</w:t>
      </w:r>
      <w:r w:rsidRPr="008E6D63">
        <w:rPr>
          <w:rFonts w:ascii="Times New Roman" w:hAnsi="Times New Roman" w:cs="Times New Roman"/>
          <w:bCs/>
          <w:sz w:val="28"/>
          <w:szCs w:val="28"/>
        </w:rPr>
        <w:t xml:space="preserve"> обставин, визначених підпунктом 78.1.11 пункту 78.1 статті 78 цього Кодексу, щодо кримінального провадження, у якому розслідується кримінальне правопорушення стосовно посадової особи (посадових осіб) платника податків (юридичної особи) або фізичної особи - підприємця, що перевіряється, предметом якого є податки та/або збори, податкове повідомлення-рішення за результатами такої перевірки приймається таким податковим органом протягом 10 робочих днів з дня, наступного за днем отримання цим податковим органом відповідного судового рішення (обвинувальний вирок, ухвала про закриття кримінального провадження за нереабілітуючими підставами), що набрало законної сили. Матеріали такої перевірки разом з висновками органу державної податкової служби передаються органу, що призначив перевірку.</w:t>
      </w:r>
    </w:p>
    <w:p w:rsidR="008E6D63" w:rsidRPr="008E6D63" w:rsidRDefault="008E6D63" w:rsidP="008E6D63">
      <w:pPr>
        <w:ind w:firstLine="426"/>
        <w:jc w:val="both"/>
        <w:rPr>
          <w:rFonts w:ascii="Times New Roman" w:hAnsi="Times New Roman" w:cs="Times New Roman"/>
          <w:bCs/>
          <w:sz w:val="28"/>
          <w:szCs w:val="28"/>
        </w:rPr>
      </w:pPr>
      <w:r>
        <w:rPr>
          <w:rFonts w:ascii="Times New Roman" w:hAnsi="Times New Roman" w:cs="Times New Roman"/>
          <w:bCs/>
          <w:sz w:val="28"/>
          <w:szCs w:val="28"/>
        </w:rPr>
        <w:t>Суд вважав</w:t>
      </w:r>
      <w:r w:rsidRPr="008E6D63">
        <w:rPr>
          <w:rFonts w:ascii="Times New Roman" w:hAnsi="Times New Roman" w:cs="Times New Roman"/>
          <w:bCs/>
          <w:sz w:val="28"/>
          <w:szCs w:val="28"/>
        </w:rPr>
        <w:t>, що існуюча на момент прийняття спірних податкових повідомлень-рішень (30 червня 2015 року) пряма заборона закону, за якою органи податкової служби не мають права виносити податкові повідомлення-</w:t>
      </w:r>
      <w:r w:rsidRPr="008E6D63">
        <w:rPr>
          <w:rFonts w:ascii="Times New Roman" w:hAnsi="Times New Roman" w:cs="Times New Roman"/>
          <w:bCs/>
          <w:sz w:val="28"/>
          <w:szCs w:val="28"/>
        </w:rPr>
        <w:lastRenderedPageBreak/>
        <w:t xml:space="preserve">рішення до набрання законної сили відповідним рішення в кримінальній справі, якщо грошове зобов’язання розраховується органом державної податкової служби за результатами перевірки, призначеної відповідно до кримінально-процесуального законодавства, доводить необхідність дослідження та встановлення цих обставин. </w:t>
      </w:r>
    </w:p>
    <w:p w:rsidR="008E6D63" w:rsidRPr="008E6D63" w:rsidRDefault="008E6D63" w:rsidP="008E6D63">
      <w:pPr>
        <w:ind w:firstLine="426"/>
        <w:jc w:val="both"/>
        <w:rPr>
          <w:rFonts w:ascii="Times New Roman" w:hAnsi="Times New Roman" w:cs="Times New Roman"/>
          <w:bCs/>
          <w:sz w:val="28"/>
          <w:szCs w:val="28"/>
        </w:rPr>
      </w:pPr>
      <w:r w:rsidRPr="008E6D63">
        <w:rPr>
          <w:rFonts w:ascii="Times New Roman" w:hAnsi="Times New Roman" w:cs="Times New Roman"/>
          <w:bCs/>
          <w:sz w:val="28"/>
          <w:szCs w:val="28"/>
        </w:rPr>
        <w:t xml:space="preserve">У межах спірних відносин поза увагою судів залишились аналіз підстав та способу реалізації владних управлінських функцій податковим органом. Загальний процес проведення перевірки із послідовного, коли за результатами перевірки приймається податкове повідомлення-рішення, розривається. Спочатку матеріали перевірки разом з висновками органу державної податкової служби передаються правоохоронному органу, що призначив перевірку. Статус таких матеріалів визначається кримінально – процесуальним законом або законом про оперативно – розшукову діяльність. Після набрання законної сили рішенням у межах кримінального провадження органи податкової служби мають право виносити податкові повідомлення-рішення. </w:t>
      </w:r>
    </w:p>
    <w:p w:rsidR="008E6D63" w:rsidRPr="008E6D63" w:rsidRDefault="008E6D63" w:rsidP="008E6D63">
      <w:pPr>
        <w:ind w:firstLine="426"/>
        <w:jc w:val="both"/>
        <w:rPr>
          <w:rFonts w:ascii="Times New Roman" w:hAnsi="Times New Roman" w:cs="Times New Roman"/>
          <w:bCs/>
          <w:sz w:val="28"/>
          <w:szCs w:val="28"/>
        </w:rPr>
      </w:pPr>
      <w:r w:rsidRPr="008E6D63">
        <w:rPr>
          <w:rFonts w:ascii="Times New Roman" w:hAnsi="Times New Roman" w:cs="Times New Roman"/>
          <w:bCs/>
          <w:sz w:val="28"/>
          <w:szCs w:val="28"/>
        </w:rPr>
        <w:t xml:space="preserve">Саме на це посилався позивач звертаючись із позовом до суду, зазначивши про те, що лише після винесення судом обвинувального вироку, що набрав законної сили, або винесення судом обвинувального вироку, що набрав законної сили, або винесення рішення про закриття кримінальної справи за підставами, матеріали документальної позапланової виїзної перевірки, проведеної на підставі постанови слідчого, можуть бути підставою для прийняття податкового-повідомлення рішення, покликаючись при цьому на позицію Верховного Суду України, викладену у постановах від 23 листопада 2014 року №21-576а14 та від 27 січня 2015 року №21-494а14. </w:t>
      </w:r>
    </w:p>
    <w:p w:rsidR="008E6D63" w:rsidRDefault="008E6D63" w:rsidP="008E6D63">
      <w:pPr>
        <w:ind w:firstLine="426"/>
        <w:jc w:val="both"/>
        <w:rPr>
          <w:rFonts w:ascii="Times New Roman" w:hAnsi="Times New Roman" w:cs="Times New Roman"/>
          <w:bCs/>
          <w:sz w:val="28"/>
          <w:szCs w:val="28"/>
        </w:rPr>
      </w:pPr>
      <w:r>
        <w:rPr>
          <w:rFonts w:ascii="Times New Roman" w:hAnsi="Times New Roman" w:cs="Times New Roman"/>
          <w:bCs/>
          <w:sz w:val="28"/>
          <w:szCs w:val="28"/>
        </w:rPr>
        <w:t>Також позивач зазначи</w:t>
      </w:r>
      <w:r w:rsidRPr="008E6D63">
        <w:rPr>
          <w:rFonts w:ascii="Times New Roman" w:hAnsi="Times New Roman" w:cs="Times New Roman"/>
          <w:bCs/>
          <w:sz w:val="28"/>
          <w:szCs w:val="28"/>
        </w:rPr>
        <w:t>в про відсутність ухвалення судами України за період з 02 червня 2015 року (дата призначення перевірки) по 30 червня 2015 року (дата прийняття податкових повідомлень-рішень) судового рішення (обвинувального вироку, ухвали про закриття кримінального провадження за нереабілітуючими підставами), що набрало законної сили, в кримінальному провадженні щодо посадової особи (посадових осіб) позивача.</w:t>
      </w:r>
    </w:p>
    <w:p w:rsidR="00B3737D" w:rsidRPr="00B3737D" w:rsidRDefault="00B3737D" w:rsidP="00B3737D">
      <w:pPr>
        <w:ind w:firstLine="426"/>
        <w:jc w:val="both"/>
        <w:rPr>
          <w:rFonts w:ascii="Times New Roman" w:hAnsi="Times New Roman" w:cs="Times New Roman"/>
          <w:bCs/>
          <w:sz w:val="28"/>
          <w:szCs w:val="28"/>
        </w:rPr>
      </w:pPr>
      <w:r w:rsidRPr="00B3737D">
        <w:rPr>
          <w:rFonts w:ascii="Times New Roman" w:hAnsi="Times New Roman" w:cs="Times New Roman"/>
          <w:bCs/>
          <w:sz w:val="28"/>
          <w:szCs w:val="28"/>
        </w:rPr>
        <w:t>Керуючись дією загально-правового принципу норми права у часі, Суд визнає передчасність прийнятих податковим органом податкових повідомлень-рішень, що доводить їх протиправність. Подальша зміна норм Податкового кодексу України жодним чином не впливає на оцінку спірних правовідносин.</w:t>
      </w:r>
    </w:p>
    <w:p w:rsidR="00B3737D" w:rsidRPr="00B3737D" w:rsidRDefault="00B3737D" w:rsidP="00B3737D">
      <w:pPr>
        <w:ind w:firstLine="426"/>
        <w:jc w:val="both"/>
        <w:rPr>
          <w:rFonts w:ascii="Times New Roman" w:hAnsi="Times New Roman" w:cs="Times New Roman"/>
          <w:bCs/>
          <w:sz w:val="28"/>
          <w:szCs w:val="28"/>
        </w:rPr>
      </w:pPr>
      <w:r w:rsidRPr="00B3737D">
        <w:rPr>
          <w:rFonts w:ascii="Times New Roman" w:hAnsi="Times New Roman" w:cs="Times New Roman"/>
          <w:bCs/>
          <w:sz w:val="28"/>
          <w:szCs w:val="28"/>
        </w:rPr>
        <w:t xml:space="preserve">Відповідно до частини першої статті 58 Конституції України закони та інші нормативно-правові акти не мають зворотної дії в часі, крім випадків, коли вони пом'якшують або скасовують відповідальність особи. Стаття 58 Основного Закону України передбачає зворотну дію законів в часі у випадках, коли вони пом'якшують або скасовують саме юридичну відповідальність особи, що також є загальновизнаним принципом права. </w:t>
      </w:r>
    </w:p>
    <w:p w:rsidR="00B3737D" w:rsidRPr="00B3737D" w:rsidRDefault="00B3737D" w:rsidP="00B3737D">
      <w:pPr>
        <w:ind w:firstLine="426"/>
        <w:jc w:val="both"/>
        <w:rPr>
          <w:rFonts w:ascii="Times New Roman" w:hAnsi="Times New Roman" w:cs="Times New Roman"/>
          <w:bCs/>
          <w:sz w:val="28"/>
          <w:szCs w:val="28"/>
        </w:rPr>
      </w:pPr>
      <w:r w:rsidRPr="00B3737D">
        <w:rPr>
          <w:rFonts w:ascii="Times New Roman" w:hAnsi="Times New Roman" w:cs="Times New Roman"/>
          <w:bCs/>
          <w:sz w:val="28"/>
          <w:szCs w:val="28"/>
        </w:rPr>
        <w:lastRenderedPageBreak/>
        <w:t>Конституційний Суд України у Рішенні № 1-рп/99 від 09 лютого 1999 року у справі про зворотну дію в часі законів та інших нормативно-правових актів зазначив: “У регулюванні суспільних відносин застосовуються різні способи дії в часі нормативно-правових актів. Перехід від однієї форми регулювання суспільних відносин до іншої може здійснюватися, зокрема, негайно (безпосередня дія), шляхом перехідного періоду (ультраактивна форма) і шляхом зворотної дії (ретроактивна форма)”.</w:t>
      </w:r>
    </w:p>
    <w:p w:rsidR="00B3737D" w:rsidRPr="00B3737D" w:rsidRDefault="00B3737D" w:rsidP="00B3737D">
      <w:pPr>
        <w:ind w:firstLine="426"/>
        <w:jc w:val="both"/>
        <w:rPr>
          <w:rFonts w:ascii="Times New Roman" w:hAnsi="Times New Roman" w:cs="Times New Roman"/>
          <w:bCs/>
          <w:sz w:val="28"/>
          <w:szCs w:val="28"/>
        </w:rPr>
      </w:pPr>
      <w:r w:rsidRPr="00B3737D">
        <w:rPr>
          <w:rFonts w:ascii="Times New Roman" w:hAnsi="Times New Roman" w:cs="Times New Roman"/>
          <w:bCs/>
          <w:sz w:val="28"/>
          <w:szCs w:val="28"/>
        </w:rPr>
        <w:t>Три варіанти дії нормативних актів у часі забезпечують стабільність і необхідну гнучкість правового регулювання в часі – минулому, теперішньому та майбутньому. Як негайна, так і зворотна дія юридичної норми пов’язана з можливістю застосування “нової” норми щодо відносин, які виникли в минулому. Водночас негайна дія є усталеною практикою, а зворотна дія – виняток, який порушує конституційний принцип “закон не має зворотної сили” (lex ad praeterian non valet).</w:t>
      </w:r>
    </w:p>
    <w:p w:rsidR="00B3737D" w:rsidRPr="00B3737D" w:rsidRDefault="00B3737D" w:rsidP="00B3737D">
      <w:pPr>
        <w:ind w:firstLine="426"/>
        <w:jc w:val="both"/>
        <w:rPr>
          <w:rFonts w:ascii="Times New Roman" w:hAnsi="Times New Roman" w:cs="Times New Roman"/>
          <w:bCs/>
          <w:sz w:val="28"/>
          <w:szCs w:val="28"/>
        </w:rPr>
      </w:pPr>
      <w:r w:rsidRPr="00B3737D">
        <w:rPr>
          <w:rFonts w:ascii="Times New Roman" w:hAnsi="Times New Roman" w:cs="Times New Roman"/>
          <w:bCs/>
          <w:sz w:val="28"/>
          <w:szCs w:val="28"/>
        </w:rPr>
        <w:t>Конституційний Суд України неодноразово звертався до визначення змісту положення частини першої статті 58 Конституції України, згідно з яким нормативно-правові акти не мають зворотної дії у часі.</w:t>
      </w:r>
    </w:p>
    <w:p w:rsidR="00B3737D" w:rsidRPr="00B3737D" w:rsidRDefault="00B3737D" w:rsidP="00B3737D">
      <w:pPr>
        <w:ind w:firstLine="426"/>
        <w:jc w:val="both"/>
        <w:rPr>
          <w:rFonts w:ascii="Times New Roman" w:hAnsi="Times New Roman" w:cs="Times New Roman"/>
          <w:bCs/>
          <w:sz w:val="28"/>
          <w:szCs w:val="28"/>
        </w:rPr>
      </w:pPr>
      <w:r w:rsidRPr="00B3737D">
        <w:rPr>
          <w:rFonts w:ascii="Times New Roman" w:hAnsi="Times New Roman" w:cs="Times New Roman"/>
          <w:bCs/>
          <w:sz w:val="28"/>
          <w:szCs w:val="28"/>
        </w:rPr>
        <w:t xml:space="preserve">Так, у Рішенні Конституційного Суду України № 1-рп від 9 лютого 1999 року у справі про зворотну дію в часі законів та інших нормативно-правових актів уточнюється, що за загальновизнаним принципом права закони та інші нормативно-правові акти не мають зворотної дії в часі. Цей принцип закріплений у частині першій статті 58 Конституції України, за якою дію нормативно-правового акта в часі треба розуміти так, що вона починається з моменту набрання цим актом чинності та припиняється з втратою ним чинності, тобто до події, факту застосовується той закон або інший нормативно-правовий акт, під час дії якого вони настали або мали місце”. </w:t>
      </w:r>
    </w:p>
    <w:p w:rsidR="00B3737D" w:rsidRPr="00B3737D" w:rsidRDefault="00B3737D" w:rsidP="00B3737D">
      <w:pPr>
        <w:ind w:firstLine="426"/>
        <w:jc w:val="both"/>
        <w:rPr>
          <w:rFonts w:ascii="Times New Roman" w:hAnsi="Times New Roman" w:cs="Times New Roman"/>
          <w:bCs/>
          <w:sz w:val="28"/>
          <w:szCs w:val="28"/>
        </w:rPr>
      </w:pPr>
      <w:r w:rsidRPr="00B3737D">
        <w:rPr>
          <w:rFonts w:ascii="Times New Roman" w:hAnsi="Times New Roman" w:cs="Times New Roman"/>
          <w:bCs/>
          <w:sz w:val="28"/>
          <w:szCs w:val="28"/>
        </w:rPr>
        <w:t>У Рішенні Конституційного Суду України № 3-рп/2001 від 5 квітня 2001 року у справі про податки зазначено, що дія закону та іншого нормативно-правового акта не може поширюватися на правовідносини, які виникли та закінчилися до набрання чинності цим законом або іншим нормативно-правовим актом.</w:t>
      </w:r>
    </w:p>
    <w:p w:rsidR="00B3737D" w:rsidRPr="00B3737D" w:rsidRDefault="00B3737D" w:rsidP="00B3737D">
      <w:pPr>
        <w:ind w:firstLine="426"/>
        <w:jc w:val="both"/>
        <w:rPr>
          <w:rFonts w:ascii="Times New Roman" w:hAnsi="Times New Roman" w:cs="Times New Roman"/>
          <w:bCs/>
          <w:sz w:val="28"/>
          <w:szCs w:val="28"/>
        </w:rPr>
      </w:pPr>
      <w:r w:rsidRPr="00B3737D">
        <w:rPr>
          <w:rFonts w:ascii="Times New Roman" w:hAnsi="Times New Roman" w:cs="Times New Roman"/>
          <w:bCs/>
          <w:sz w:val="28"/>
          <w:szCs w:val="28"/>
        </w:rPr>
        <w:t xml:space="preserve">Конституційний Суд України у Рішенні № 6-рп від 19 квітня 2000 року у справі про зворотну дію кримінального закону у часі визначив, що “Суть зворотної дії у часі законів та інших нормативно-правових актів полягає в тому, що їхні приписи поширюються на правовідносини, які виникли до набрання ними чинності, за умови, якщо вони скасовують або пом’якшують відповідальність особи”. </w:t>
      </w:r>
    </w:p>
    <w:p w:rsidR="00B3737D" w:rsidRPr="00B3737D" w:rsidRDefault="00B3737D" w:rsidP="00B3737D">
      <w:pPr>
        <w:ind w:firstLine="426"/>
        <w:jc w:val="both"/>
        <w:rPr>
          <w:rFonts w:ascii="Times New Roman" w:hAnsi="Times New Roman" w:cs="Times New Roman"/>
          <w:bCs/>
          <w:sz w:val="28"/>
          <w:szCs w:val="28"/>
        </w:rPr>
      </w:pPr>
      <w:r w:rsidRPr="00B3737D">
        <w:rPr>
          <w:rFonts w:ascii="Times New Roman" w:hAnsi="Times New Roman" w:cs="Times New Roman"/>
          <w:bCs/>
          <w:sz w:val="28"/>
          <w:szCs w:val="28"/>
        </w:rPr>
        <w:t xml:space="preserve">Для відносин, які мають тривалий характер, зворотна дія означає неможливість застосування норми “нового” нормативно-правового акта щодо відносин, які виникли до набуття ним чинності, але продовжують існувати. У </w:t>
      </w:r>
      <w:r w:rsidRPr="00B3737D">
        <w:rPr>
          <w:rFonts w:ascii="Times New Roman" w:hAnsi="Times New Roman" w:cs="Times New Roman"/>
          <w:bCs/>
          <w:sz w:val="28"/>
          <w:szCs w:val="28"/>
        </w:rPr>
        <w:lastRenderedPageBreak/>
        <w:t>такий спосіб відбувається змішування зворотної та безпосередньої дії нормативно-правового акта в часі, чим заперечується можливість негайного застосування норми права.</w:t>
      </w:r>
    </w:p>
    <w:p w:rsidR="00B3737D" w:rsidRPr="00B3737D" w:rsidRDefault="00B3737D" w:rsidP="00B3737D">
      <w:pPr>
        <w:ind w:firstLine="426"/>
        <w:jc w:val="both"/>
        <w:rPr>
          <w:rFonts w:ascii="Times New Roman" w:hAnsi="Times New Roman" w:cs="Times New Roman"/>
          <w:bCs/>
          <w:sz w:val="28"/>
          <w:szCs w:val="28"/>
        </w:rPr>
      </w:pPr>
      <w:r w:rsidRPr="00B3737D">
        <w:rPr>
          <w:rFonts w:ascii="Times New Roman" w:hAnsi="Times New Roman" w:cs="Times New Roman"/>
          <w:bCs/>
          <w:sz w:val="28"/>
          <w:szCs w:val="28"/>
        </w:rPr>
        <w:t xml:space="preserve">Іншим можливим правомірним проявом ретроактивного застосування юридичних норм є забезпечення недопустимості “повороту до гіршого”. Принцип ретроактивності нерозривно пов’язаний зі створенням умов для недопущення “повороту до гіршого” під час регулювання суспільних відносин. У такий спосіб підтримується баланс між нагальністю оновлення нормативних актів чи заповнення прогалин у праві, з одного боку, і стабільністю та наступництвом правової системи, з іншого. </w:t>
      </w:r>
    </w:p>
    <w:p w:rsidR="00B3737D" w:rsidRPr="00B3737D" w:rsidRDefault="00B3737D" w:rsidP="00B3737D">
      <w:pPr>
        <w:ind w:firstLine="426"/>
        <w:jc w:val="both"/>
        <w:rPr>
          <w:rFonts w:ascii="Times New Roman" w:hAnsi="Times New Roman" w:cs="Times New Roman"/>
          <w:bCs/>
          <w:sz w:val="28"/>
          <w:szCs w:val="28"/>
        </w:rPr>
      </w:pPr>
      <w:r w:rsidRPr="00B3737D">
        <w:rPr>
          <w:rFonts w:ascii="Times New Roman" w:hAnsi="Times New Roman" w:cs="Times New Roman"/>
          <w:bCs/>
          <w:sz w:val="28"/>
          <w:szCs w:val="28"/>
        </w:rPr>
        <w:t xml:space="preserve">Правозастосовні орієнтири щодо реалізації принципів верховенства права, юридичної визначеності, res judicata та ретроактивності, а також правила недопустимості “повороту до гіршого” підлягають застосуванню згідно з рішеннями Європейського суду з прав людини у справах “Брумареску проти Румунії” (заява № 28342/95, § 61), “Пономарьов проти України” (заява № 3236/03, §§ 47, 52) та іншими.   </w:t>
      </w:r>
    </w:p>
    <w:p w:rsidR="00B3737D" w:rsidRDefault="00B3737D" w:rsidP="00B3737D">
      <w:pPr>
        <w:ind w:firstLine="426"/>
        <w:jc w:val="both"/>
        <w:rPr>
          <w:rFonts w:ascii="Times New Roman" w:hAnsi="Times New Roman" w:cs="Times New Roman"/>
          <w:bCs/>
          <w:sz w:val="28"/>
          <w:szCs w:val="28"/>
        </w:rPr>
      </w:pPr>
      <w:r>
        <w:rPr>
          <w:rFonts w:ascii="Times New Roman" w:hAnsi="Times New Roman" w:cs="Times New Roman"/>
          <w:bCs/>
          <w:sz w:val="28"/>
          <w:szCs w:val="28"/>
        </w:rPr>
        <w:t>Суд визнав</w:t>
      </w:r>
      <w:r w:rsidRPr="00B3737D">
        <w:rPr>
          <w:rFonts w:ascii="Times New Roman" w:hAnsi="Times New Roman" w:cs="Times New Roman"/>
          <w:bCs/>
          <w:sz w:val="28"/>
          <w:szCs w:val="28"/>
        </w:rPr>
        <w:t>, що суди першої та апеляційної інстанцій допустили порушення норм матеріального права при ухваленні судових рішень, а саме не застосували закон, який підлягав застосуванню, що є підставою для зміни мотивувальної частини судових рішень, відповідно до частини третьої статті 351 КАС України. Суд визнає, що по суті спір вирішено вірно.</w:t>
      </w:r>
    </w:p>
    <w:p w:rsidR="00294380" w:rsidRDefault="00294380" w:rsidP="00B3737D">
      <w:pPr>
        <w:ind w:firstLine="426"/>
        <w:jc w:val="both"/>
        <w:rPr>
          <w:rFonts w:ascii="Times New Roman" w:hAnsi="Times New Roman" w:cs="Times New Roman"/>
          <w:bCs/>
          <w:sz w:val="28"/>
          <w:szCs w:val="28"/>
        </w:rPr>
      </w:pPr>
    </w:p>
    <w:p w:rsidR="00400E7A" w:rsidRDefault="00400E7A" w:rsidP="00B3737D">
      <w:pPr>
        <w:ind w:firstLine="426"/>
        <w:jc w:val="both"/>
        <w:rPr>
          <w:rFonts w:ascii="Times New Roman" w:hAnsi="Times New Roman" w:cs="Times New Roman"/>
          <w:bCs/>
          <w:sz w:val="28"/>
          <w:szCs w:val="28"/>
        </w:rPr>
      </w:pPr>
    </w:p>
    <w:p w:rsidR="00400E7A" w:rsidRDefault="00400E7A" w:rsidP="00B3737D">
      <w:pPr>
        <w:ind w:firstLine="426"/>
        <w:jc w:val="both"/>
        <w:rPr>
          <w:rFonts w:ascii="Times New Roman" w:hAnsi="Times New Roman" w:cs="Times New Roman"/>
          <w:bCs/>
          <w:sz w:val="28"/>
          <w:szCs w:val="28"/>
        </w:rPr>
      </w:pPr>
    </w:p>
    <w:p w:rsidR="00400E7A" w:rsidRDefault="00400E7A" w:rsidP="00B3737D">
      <w:pPr>
        <w:ind w:firstLine="426"/>
        <w:jc w:val="both"/>
        <w:rPr>
          <w:rFonts w:ascii="Times New Roman" w:hAnsi="Times New Roman" w:cs="Times New Roman"/>
          <w:bCs/>
          <w:sz w:val="28"/>
          <w:szCs w:val="28"/>
        </w:rPr>
      </w:pPr>
    </w:p>
    <w:p w:rsidR="00400E7A" w:rsidRDefault="00400E7A" w:rsidP="00B3737D">
      <w:pPr>
        <w:ind w:firstLine="426"/>
        <w:jc w:val="both"/>
        <w:rPr>
          <w:rFonts w:ascii="Times New Roman" w:hAnsi="Times New Roman" w:cs="Times New Roman"/>
          <w:bCs/>
          <w:sz w:val="28"/>
          <w:szCs w:val="28"/>
        </w:rPr>
      </w:pPr>
    </w:p>
    <w:p w:rsidR="00400E7A" w:rsidRDefault="00400E7A" w:rsidP="00B3737D">
      <w:pPr>
        <w:ind w:firstLine="426"/>
        <w:jc w:val="both"/>
        <w:rPr>
          <w:rFonts w:ascii="Times New Roman" w:hAnsi="Times New Roman" w:cs="Times New Roman"/>
          <w:bCs/>
          <w:sz w:val="28"/>
          <w:szCs w:val="28"/>
        </w:rPr>
      </w:pPr>
    </w:p>
    <w:p w:rsidR="00400E7A" w:rsidRDefault="00400E7A" w:rsidP="00B3737D">
      <w:pPr>
        <w:ind w:firstLine="426"/>
        <w:jc w:val="both"/>
        <w:rPr>
          <w:rFonts w:ascii="Times New Roman" w:hAnsi="Times New Roman" w:cs="Times New Roman"/>
          <w:bCs/>
          <w:sz w:val="28"/>
          <w:szCs w:val="28"/>
        </w:rPr>
      </w:pPr>
    </w:p>
    <w:p w:rsidR="00400E7A" w:rsidRDefault="00400E7A" w:rsidP="00B3737D">
      <w:pPr>
        <w:ind w:firstLine="426"/>
        <w:jc w:val="both"/>
        <w:rPr>
          <w:rFonts w:ascii="Times New Roman" w:hAnsi="Times New Roman" w:cs="Times New Roman"/>
          <w:bCs/>
          <w:sz w:val="28"/>
          <w:szCs w:val="28"/>
        </w:rPr>
      </w:pPr>
    </w:p>
    <w:p w:rsidR="00400E7A" w:rsidRDefault="00400E7A" w:rsidP="00B3737D">
      <w:pPr>
        <w:ind w:firstLine="426"/>
        <w:jc w:val="both"/>
        <w:rPr>
          <w:rFonts w:ascii="Times New Roman" w:hAnsi="Times New Roman" w:cs="Times New Roman"/>
          <w:bCs/>
          <w:sz w:val="28"/>
          <w:szCs w:val="28"/>
        </w:rPr>
      </w:pPr>
    </w:p>
    <w:p w:rsidR="00400E7A" w:rsidRDefault="00400E7A" w:rsidP="00B3737D">
      <w:pPr>
        <w:ind w:firstLine="426"/>
        <w:jc w:val="both"/>
        <w:rPr>
          <w:rFonts w:ascii="Times New Roman" w:hAnsi="Times New Roman" w:cs="Times New Roman"/>
          <w:bCs/>
          <w:sz w:val="28"/>
          <w:szCs w:val="28"/>
        </w:rPr>
      </w:pPr>
    </w:p>
    <w:p w:rsidR="00400E7A" w:rsidRDefault="00400E7A" w:rsidP="00B3737D">
      <w:pPr>
        <w:ind w:firstLine="426"/>
        <w:jc w:val="both"/>
        <w:rPr>
          <w:rFonts w:ascii="Times New Roman" w:hAnsi="Times New Roman" w:cs="Times New Roman"/>
          <w:bCs/>
          <w:sz w:val="28"/>
          <w:szCs w:val="28"/>
        </w:rPr>
      </w:pPr>
    </w:p>
    <w:p w:rsidR="00400E7A" w:rsidRDefault="00400E7A" w:rsidP="00B3737D">
      <w:pPr>
        <w:ind w:firstLine="426"/>
        <w:jc w:val="both"/>
        <w:rPr>
          <w:rFonts w:ascii="Times New Roman" w:hAnsi="Times New Roman" w:cs="Times New Roman"/>
          <w:bCs/>
          <w:sz w:val="28"/>
          <w:szCs w:val="28"/>
        </w:rPr>
      </w:pPr>
    </w:p>
    <w:p w:rsidR="00400E7A" w:rsidRDefault="00400E7A" w:rsidP="00B3737D">
      <w:pPr>
        <w:ind w:firstLine="426"/>
        <w:jc w:val="both"/>
        <w:rPr>
          <w:rFonts w:ascii="Times New Roman" w:hAnsi="Times New Roman" w:cs="Times New Roman"/>
          <w:bCs/>
          <w:sz w:val="28"/>
          <w:szCs w:val="28"/>
        </w:rPr>
      </w:pPr>
    </w:p>
    <w:p w:rsidR="00294380" w:rsidRPr="009C4C45" w:rsidRDefault="001810A5" w:rsidP="00294380">
      <w:pPr>
        <w:ind w:firstLine="426"/>
        <w:jc w:val="center"/>
        <w:rPr>
          <w:rFonts w:ascii="Times New Roman" w:hAnsi="Times New Roman" w:cs="Times New Roman"/>
          <w:b/>
          <w:bCs/>
          <w:sz w:val="32"/>
          <w:szCs w:val="32"/>
        </w:rPr>
      </w:pPr>
      <w:r>
        <w:rPr>
          <w:rFonts w:ascii="Times New Roman" w:hAnsi="Times New Roman" w:cs="Times New Roman"/>
          <w:b/>
          <w:bCs/>
          <w:sz w:val="32"/>
          <w:szCs w:val="32"/>
        </w:rPr>
        <w:lastRenderedPageBreak/>
        <w:t>В</w:t>
      </w:r>
      <w:r w:rsidR="00294380" w:rsidRPr="009C4C45">
        <w:rPr>
          <w:rFonts w:ascii="Times New Roman" w:hAnsi="Times New Roman" w:cs="Times New Roman"/>
          <w:b/>
          <w:bCs/>
          <w:sz w:val="32"/>
          <w:szCs w:val="32"/>
        </w:rPr>
        <w:t>исновки і пропозиції</w:t>
      </w:r>
    </w:p>
    <w:p w:rsidR="00294380" w:rsidRPr="00294380" w:rsidRDefault="00294380" w:rsidP="00294380">
      <w:pPr>
        <w:ind w:firstLine="426"/>
        <w:jc w:val="both"/>
        <w:rPr>
          <w:rFonts w:ascii="Times New Roman" w:hAnsi="Times New Roman" w:cs="Times New Roman"/>
          <w:bCs/>
          <w:sz w:val="28"/>
          <w:szCs w:val="28"/>
        </w:rPr>
      </w:pPr>
      <w:r w:rsidRPr="00294380">
        <w:rPr>
          <w:rFonts w:ascii="Times New Roman" w:hAnsi="Times New Roman" w:cs="Times New Roman"/>
          <w:bCs/>
          <w:sz w:val="28"/>
          <w:szCs w:val="28"/>
        </w:rPr>
        <w:t xml:space="preserve">Здійснене узагальнення свідчить про наявність істотних помилок у застосуванні норм процесуального </w:t>
      </w:r>
      <w:r>
        <w:rPr>
          <w:rFonts w:ascii="Times New Roman" w:hAnsi="Times New Roman" w:cs="Times New Roman"/>
          <w:bCs/>
          <w:sz w:val="28"/>
          <w:szCs w:val="28"/>
        </w:rPr>
        <w:t xml:space="preserve"> та матеріального </w:t>
      </w:r>
      <w:r w:rsidRPr="00294380">
        <w:rPr>
          <w:rFonts w:ascii="Times New Roman" w:hAnsi="Times New Roman" w:cs="Times New Roman"/>
          <w:bCs/>
          <w:sz w:val="28"/>
          <w:szCs w:val="28"/>
        </w:rPr>
        <w:t>права при розгляді суддями Восьмого апеляційного адміністративного суду апеляційних скарг.</w:t>
      </w:r>
    </w:p>
    <w:p w:rsidR="00294380" w:rsidRPr="00294380" w:rsidRDefault="00294380" w:rsidP="00294380">
      <w:pPr>
        <w:ind w:firstLine="426"/>
        <w:jc w:val="both"/>
        <w:rPr>
          <w:rFonts w:ascii="Times New Roman" w:hAnsi="Times New Roman" w:cs="Times New Roman"/>
          <w:bCs/>
          <w:sz w:val="28"/>
          <w:szCs w:val="28"/>
        </w:rPr>
      </w:pPr>
      <w:r w:rsidRPr="00294380">
        <w:rPr>
          <w:rFonts w:ascii="Times New Roman" w:hAnsi="Times New Roman" w:cs="Times New Roman"/>
          <w:bCs/>
          <w:sz w:val="28"/>
          <w:szCs w:val="28"/>
        </w:rPr>
        <w:t xml:space="preserve">Робота з виявлення причин скасованих  змінених рішень спрямована на покращення якості ухвалення рішень. </w:t>
      </w:r>
    </w:p>
    <w:p w:rsidR="00294380" w:rsidRPr="00294380" w:rsidRDefault="00294380" w:rsidP="00294380">
      <w:pPr>
        <w:ind w:firstLine="426"/>
        <w:jc w:val="both"/>
        <w:rPr>
          <w:rFonts w:ascii="Times New Roman" w:hAnsi="Times New Roman" w:cs="Times New Roman"/>
          <w:bCs/>
          <w:sz w:val="28"/>
          <w:szCs w:val="28"/>
        </w:rPr>
      </w:pPr>
      <w:r w:rsidRPr="00294380">
        <w:rPr>
          <w:rFonts w:ascii="Times New Roman" w:hAnsi="Times New Roman" w:cs="Times New Roman"/>
          <w:bCs/>
          <w:sz w:val="28"/>
          <w:szCs w:val="28"/>
        </w:rPr>
        <w:t xml:space="preserve">Як показало узагальнення, однією з причин скасування судових рішень Восьмого апеляційного адміністративного суду касаційною інстанцією є </w:t>
      </w:r>
      <w:r w:rsidR="00F52626">
        <w:rPr>
          <w:rFonts w:ascii="Times New Roman" w:hAnsi="Times New Roman" w:cs="Times New Roman"/>
          <w:bCs/>
          <w:sz w:val="28"/>
          <w:szCs w:val="28"/>
        </w:rPr>
        <w:t>зміна</w:t>
      </w:r>
      <w:r w:rsidRPr="00294380">
        <w:rPr>
          <w:rFonts w:ascii="Times New Roman" w:hAnsi="Times New Roman" w:cs="Times New Roman"/>
          <w:bCs/>
          <w:sz w:val="28"/>
          <w:szCs w:val="28"/>
        </w:rPr>
        <w:t xml:space="preserve"> практики Верховним Судом України з розгляду окремих категорій справ, у тому числі відступлення від правових позицій, раніше викладених у висновках Верховного Суду України.</w:t>
      </w:r>
    </w:p>
    <w:p w:rsidR="00294380" w:rsidRDefault="00294380" w:rsidP="00294380">
      <w:pPr>
        <w:ind w:firstLine="426"/>
        <w:jc w:val="both"/>
        <w:rPr>
          <w:rFonts w:ascii="Times New Roman" w:hAnsi="Times New Roman" w:cs="Times New Roman"/>
          <w:bCs/>
          <w:sz w:val="28"/>
          <w:szCs w:val="28"/>
          <w:lang w:val="ru-RU"/>
        </w:rPr>
      </w:pPr>
      <w:r w:rsidRPr="00294380">
        <w:rPr>
          <w:rFonts w:ascii="Times New Roman" w:hAnsi="Times New Roman" w:cs="Times New Roman"/>
          <w:bCs/>
          <w:sz w:val="28"/>
          <w:szCs w:val="28"/>
          <w:lang w:val="ru-RU"/>
        </w:rPr>
        <w:t xml:space="preserve">Серед скасованих рішень </w:t>
      </w:r>
      <w:r w:rsidRPr="00294380">
        <w:rPr>
          <w:rFonts w:ascii="Times New Roman" w:hAnsi="Times New Roman" w:cs="Times New Roman"/>
          <w:bCs/>
          <w:sz w:val="28"/>
          <w:szCs w:val="28"/>
        </w:rPr>
        <w:t>Восьмого</w:t>
      </w:r>
      <w:r w:rsidRPr="00294380">
        <w:rPr>
          <w:rFonts w:ascii="Times New Roman" w:hAnsi="Times New Roman" w:cs="Times New Roman"/>
          <w:bCs/>
          <w:sz w:val="28"/>
          <w:szCs w:val="28"/>
          <w:lang w:val="ru-RU"/>
        </w:rPr>
        <w:t xml:space="preserve"> апеляційного адміністративного </w:t>
      </w:r>
      <w:proofErr w:type="gramStart"/>
      <w:r w:rsidRPr="00294380">
        <w:rPr>
          <w:rFonts w:ascii="Times New Roman" w:hAnsi="Times New Roman" w:cs="Times New Roman"/>
          <w:bCs/>
          <w:sz w:val="28"/>
          <w:szCs w:val="28"/>
          <w:lang w:val="ru-RU"/>
        </w:rPr>
        <w:t>суду</w:t>
      </w:r>
      <w:proofErr w:type="gramEnd"/>
      <w:r w:rsidRPr="00294380">
        <w:rPr>
          <w:rFonts w:ascii="Times New Roman" w:hAnsi="Times New Roman" w:cs="Times New Roman"/>
          <w:bCs/>
          <w:sz w:val="28"/>
          <w:szCs w:val="28"/>
          <w:lang w:val="ru-RU"/>
        </w:rPr>
        <w:t xml:space="preserve"> питому частку складають справи, що стосуються окремих напрямів застосування норм процесуального права, зокрема, ухвали про залишення апеляційної скарги без руху, повернення апеляційної скарги та закриття провадження. </w:t>
      </w:r>
    </w:p>
    <w:p w:rsidR="00294380" w:rsidRPr="00294380" w:rsidRDefault="00294380" w:rsidP="00294380">
      <w:pPr>
        <w:ind w:firstLine="426"/>
        <w:jc w:val="both"/>
        <w:rPr>
          <w:rFonts w:ascii="Times New Roman" w:hAnsi="Times New Roman" w:cs="Times New Roman"/>
          <w:bCs/>
          <w:sz w:val="28"/>
          <w:szCs w:val="28"/>
          <w:lang w:val="ru-RU"/>
        </w:rPr>
      </w:pPr>
      <w:r w:rsidRPr="00294380">
        <w:rPr>
          <w:rFonts w:ascii="Times New Roman" w:hAnsi="Times New Roman" w:cs="Times New Roman"/>
          <w:bCs/>
          <w:sz w:val="28"/>
          <w:szCs w:val="28"/>
        </w:rPr>
        <w:t>Здійснений Восьмим апеляційним адміністративним судом аналіз скасованих рішень касаційною інстанцією</w:t>
      </w:r>
      <w:r w:rsidR="00F307F6">
        <w:rPr>
          <w:rFonts w:ascii="Times New Roman" w:hAnsi="Times New Roman" w:cs="Times New Roman"/>
          <w:bCs/>
          <w:sz w:val="28"/>
          <w:szCs w:val="28"/>
        </w:rPr>
        <w:t>,</w:t>
      </w:r>
      <w:r w:rsidRPr="00294380">
        <w:rPr>
          <w:rFonts w:ascii="Times New Roman" w:hAnsi="Times New Roman" w:cs="Times New Roman"/>
          <w:bCs/>
          <w:sz w:val="28"/>
          <w:szCs w:val="28"/>
        </w:rPr>
        <w:t xml:space="preserve"> </w:t>
      </w:r>
      <w:r w:rsidR="00F307F6" w:rsidRPr="00F307F6">
        <w:rPr>
          <w:rFonts w:ascii="Times New Roman" w:hAnsi="Times New Roman" w:cs="Times New Roman"/>
          <w:bCs/>
          <w:sz w:val="28"/>
          <w:szCs w:val="28"/>
          <w:lang w:val="ru-RU"/>
        </w:rPr>
        <w:t>що стосуються окремих напрямів застосування норм матеріального права</w:t>
      </w:r>
      <w:r w:rsidR="00F307F6">
        <w:rPr>
          <w:rFonts w:ascii="Times New Roman" w:hAnsi="Times New Roman" w:cs="Times New Roman"/>
          <w:bCs/>
          <w:sz w:val="28"/>
          <w:szCs w:val="28"/>
          <w:lang w:val="ru-RU"/>
        </w:rPr>
        <w:t>,</w:t>
      </w:r>
      <w:r w:rsidR="00F307F6" w:rsidRPr="00F307F6">
        <w:rPr>
          <w:rFonts w:ascii="Times New Roman" w:hAnsi="Times New Roman" w:cs="Times New Roman"/>
          <w:bCs/>
          <w:sz w:val="28"/>
          <w:szCs w:val="28"/>
        </w:rPr>
        <w:t xml:space="preserve"> </w:t>
      </w:r>
      <w:r w:rsidRPr="00294380">
        <w:rPr>
          <w:rFonts w:ascii="Times New Roman" w:hAnsi="Times New Roman" w:cs="Times New Roman"/>
          <w:bCs/>
          <w:sz w:val="28"/>
          <w:szCs w:val="28"/>
        </w:rPr>
        <w:t xml:space="preserve">засвідчує про значну кількість таких справ </w:t>
      </w:r>
      <w:r w:rsidR="00F307F6">
        <w:rPr>
          <w:rFonts w:ascii="Times New Roman" w:hAnsi="Times New Roman" w:cs="Times New Roman"/>
          <w:bCs/>
          <w:sz w:val="28"/>
          <w:szCs w:val="28"/>
        </w:rPr>
        <w:t xml:space="preserve">з приводу реалізації державної політики у сфері економіки та публічної фінансової  політики, </w:t>
      </w:r>
      <w:r w:rsidRPr="00294380">
        <w:rPr>
          <w:rFonts w:ascii="Times New Roman" w:hAnsi="Times New Roman" w:cs="Times New Roman"/>
          <w:bCs/>
          <w:sz w:val="28"/>
          <w:szCs w:val="28"/>
        </w:rPr>
        <w:t xml:space="preserve">з приводу регулювання містобудівної діяльності та землекористування та скасування судових рішень у справах з приводу адміністрування податків, зборів, платежів, а також контролю за дотриманням вимог податкового законодавства. </w:t>
      </w:r>
      <w:r w:rsidRPr="00294380">
        <w:rPr>
          <w:rFonts w:ascii="Times New Roman" w:hAnsi="Times New Roman" w:cs="Times New Roman"/>
          <w:bCs/>
          <w:sz w:val="28"/>
          <w:szCs w:val="28"/>
          <w:lang w:val="ru-RU"/>
        </w:rPr>
        <w:t xml:space="preserve">Відтак, необхідно своєчасно вживати передбачених законом заходів з метою виявлення та попередження помилок у їх діяльності, систематично вивчати судову практику </w:t>
      </w:r>
      <w:r w:rsidRPr="00294380">
        <w:rPr>
          <w:rFonts w:ascii="Times New Roman" w:hAnsi="Times New Roman" w:cs="Times New Roman"/>
          <w:bCs/>
          <w:sz w:val="28"/>
          <w:szCs w:val="28"/>
        </w:rPr>
        <w:t>з</w:t>
      </w:r>
      <w:r w:rsidRPr="00294380">
        <w:rPr>
          <w:rFonts w:ascii="Times New Roman" w:hAnsi="Times New Roman" w:cs="Times New Roman"/>
          <w:bCs/>
          <w:sz w:val="28"/>
          <w:szCs w:val="28"/>
          <w:lang w:val="ru-RU"/>
        </w:rPr>
        <w:t xml:space="preserve"> окремих категорі</w:t>
      </w:r>
      <w:r w:rsidRPr="00294380">
        <w:rPr>
          <w:rFonts w:ascii="Times New Roman" w:hAnsi="Times New Roman" w:cs="Times New Roman"/>
          <w:bCs/>
          <w:sz w:val="28"/>
          <w:szCs w:val="28"/>
        </w:rPr>
        <w:t>й</w:t>
      </w:r>
      <w:r w:rsidRPr="00294380">
        <w:rPr>
          <w:rFonts w:ascii="Times New Roman" w:hAnsi="Times New Roman" w:cs="Times New Roman"/>
          <w:bCs/>
          <w:sz w:val="28"/>
          <w:szCs w:val="28"/>
          <w:lang w:val="ru-RU"/>
        </w:rPr>
        <w:t xml:space="preserve"> справ. </w:t>
      </w:r>
    </w:p>
    <w:p w:rsidR="00294380" w:rsidRPr="00294380" w:rsidRDefault="00294380" w:rsidP="00294380">
      <w:pPr>
        <w:ind w:firstLine="426"/>
        <w:jc w:val="both"/>
        <w:rPr>
          <w:rFonts w:ascii="Times New Roman" w:hAnsi="Times New Roman" w:cs="Times New Roman"/>
          <w:bCs/>
          <w:sz w:val="28"/>
          <w:szCs w:val="28"/>
        </w:rPr>
      </w:pPr>
      <w:r w:rsidRPr="00294380">
        <w:rPr>
          <w:rFonts w:ascii="Times New Roman" w:hAnsi="Times New Roman" w:cs="Times New Roman"/>
          <w:bCs/>
          <w:sz w:val="28"/>
          <w:szCs w:val="28"/>
          <w:lang w:val="ru-RU"/>
        </w:rPr>
        <w:t xml:space="preserve">Разом з тим, суддям слід звернути увагу і на інші випадки скасування судових рішень </w:t>
      </w:r>
      <w:r w:rsidRPr="00294380">
        <w:rPr>
          <w:rFonts w:ascii="Times New Roman" w:hAnsi="Times New Roman" w:cs="Times New Roman"/>
          <w:bCs/>
          <w:sz w:val="28"/>
          <w:szCs w:val="28"/>
        </w:rPr>
        <w:t>Восьмого</w:t>
      </w:r>
      <w:r w:rsidRPr="00294380">
        <w:rPr>
          <w:rFonts w:ascii="Times New Roman" w:hAnsi="Times New Roman" w:cs="Times New Roman"/>
          <w:bCs/>
          <w:sz w:val="28"/>
          <w:szCs w:val="28"/>
          <w:lang w:val="ru-RU"/>
        </w:rPr>
        <w:t xml:space="preserve"> апеляційного адміністративного суду, що спонукає до вивчення та застосування в роботі </w:t>
      </w:r>
      <w:r w:rsidRPr="00294380">
        <w:rPr>
          <w:rFonts w:ascii="Times New Roman" w:hAnsi="Times New Roman" w:cs="Times New Roman"/>
          <w:bCs/>
          <w:sz w:val="28"/>
          <w:szCs w:val="28"/>
        </w:rPr>
        <w:t>судової практики касаційного суду.</w:t>
      </w:r>
    </w:p>
    <w:p w:rsidR="00294380" w:rsidRPr="00294380" w:rsidRDefault="00294380" w:rsidP="00294380">
      <w:pPr>
        <w:ind w:firstLine="426"/>
        <w:jc w:val="both"/>
        <w:rPr>
          <w:rFonts w:ascii="Times New Roman" w:hAnsi="Times New Roman" w:cs="Times New Roman"/>
          <w:bCs/>
          <w:sz w:val="28"/>
          <w:szCs w:val="28"/>
          <w:lang w:val="ru-RU"/>
        </w:rPr>
      </w:pPr>
      <w:r w:rsidRPr="00294380">
        <w:rPr>
          <w:rFonts w:ascii="Times New Roman" w:hAnsi="Times New Roman" w:cs="Times New Roman"/>
          <w:bCs/>
          <w:sz w:val="28"/>
          <w:szCs w:val="28"/>
          <w:lang w:val="ru-RU"/>
        </w:rPr>
        <w:t xml:space="preserve">Не менш важливим є й більш детальний аналіз скасованих рішень суду через порушення норм процесуального </w:t>
      </w:r>
      <w:r w:rsidR="00F307F6">
        <w:rPr>
          <w:rFonts w:ascii="Times New Roman" w:hAnsi="Times New Roman" w:cs="Times New Roman"/>
          <w:bCs/>
          <w:sz w:val="28"/>
          <w:szCs w:val="28"/>
          <w:lang w:val="ru-RU"/>
        </w:rPr>
        <w:t xml:space="preserve">та матеріального </w:t>
      </w:r>
      <w:r w:rsidRPr="00294380">
        <w:rPr>
          <w:rFonts w:ascii="Times New Roman" w:hAnsi="Times New Roman" w:cs="Times New Roman"/>
          <w:bCs/>
          <w:sz w:val="28"/>
          <w:szCs w:val="28"/>
          <w:lang w:val="ru-RU"/>
        </w:rPr>
        <w:t>права за категоріями спорів</w:t>
      </w:r>
      <w:r w:rsidRPr="00294380">
        <w:rPr>
          <w:rFonts w:ascii="Times New Roman" w:hAnsi="Times New Roman" w:cs="Times New Roman"/>
          <w:bCs/>
          <w:sz w:val="28"/>
          <w:szCs w:val="28"/>
        </w:rPr>
        <w:t xml:space="preserve"> та</w:t>
      </w:r>
      <w:r w:rsidRPr="00294380">
        <w:rPr>
          <w:rFonts w:ascii="Times New Roman" w:hAnsi="Times New Roman" w:cs="Times New Roman"/>
          <w:bCs/>
          <w:sz w:val="28"/>
          <w:szCs w:val="28"/>
          <w:lang w:val="ru-RU"/>
        </w:rPr>
        <w:t xml:space="preserve"> </w:t>
      </w:r>
      <w:r w:rsidRPr="00294380">
        <w:rPr>
          <w:rFonts w:ascii="Times New Roman" w:hAnsi="Times New Roman" w:cs="Times New Roman"/>
          <w:bCs/>
          <w:sz w:val="28"/>
          <w:szCs w:val="28"/>
        </w:rPr>
        <w:t>п</w:t>
      </w:r>
      <w:r w:rsidRPr="00294380">
        <w:rPr>
          <w:rFonts w:ascii="Times New Roman" w:hAnsi="Times New Roman" w:cs="Times New Roman"/>
          <w:bCs/>
          <w:sz w:val="28"/>
          <w:szCs w:val="28"/>
          <w:lang w:val="ru-RU"/>
        </w:rPr>
        <w:t>родовж</w:t>
      </w:r>
      <w:r w:rsidRPr="00294380">
        <w:rPr>
          <w:rFonts w:ascii="Times New Roman" w:hAnsi="Times New Roman" w:cs="Times New Roman"/>
          <w:bCs/>
          <w:sz w:val="28"/>
          <w:szCs w:val="28"/>
        </w:rPr>
        <w:t>ення</w:t>
      </w:r>
      <w:r w:rsidRPr="00294380">
        <w:rPr>
          <w:rFonts w:ascii="Times New Roman" w:hAnsi="Times New Roman" w:cs="Times New Roman"/>
          <w:bCs/>
          <w:sz w:val="28"/>
          <w:szCs w:val="28"/>
          <w:lang w:val="ru-RU"/>
        </w:rPr>
        <w:t xml:space="preserve"> практик</w:t>
      </w:r>
      <w:r w:rsidRPr="00294380">
        <w:rPr>
          <w:rFonts w:ascii="Times New Roman" w:hAnsi="Times New Roman" w:cs="Times New Roman"/>
          <w:bCs/>
          <w:sz w:val="28"/>
          <w:szCs w:val="28"/>
        </w:rPr>
        <w:t>и</w:t>
      </w:r>
      <w:r w:rsidRPr="00294380">
        <w:rPr>
          <w:rFonts w:ascii="Times New Roman" w:hAnsi="Times New Roman" w:cs="Times New Roman"/>
          <w:bCs/>
          <w:sz w:val="28"/>
          <w:szCs w:val="28"/>
          <w:lang w:val="ru-RU"/>
        </w:rPr>
        <w:t xml:space="preserve"> обговорення на нарадах зборів суддів справ причин скасування в касаційному порядку судових рішень.</w:t>
      </w:r>
    </w:p>
    <w:p w:rsidR="00294380" w:rsidRPr="00294380" w:rsidRDefault="00294380" w:rsidP="00294380">
      <w:pPr>
        <w:ind w:firstLine="426"/>
        <w:jc w:val="both"/>
        <w:rPr>
          <w:rFonts w:ascii="Times New Roman" w:hAnsi="Times New Roman" w:cs="Times New Roman"/>
          <w:bCs/>
          <w:sz w:val="28"/>
          <w:szCs w:val="28"/>
          <w:lang w:val="ru-RU"/>
        </w:rPr>
      </w:pPr>
      <w:r w:rsidRPr="00294380">
        <w:rPr>
          <w:rFonts w:ascii="Times New Roman" w:hAnsi="Times New Roman" w:cs="Times New Roman"/>
          <w:bCs/>
          <w:sz w:val="28"/>
          <w:szCs w:val="28"/>
          <w:lang w:val="ru-RU"/>
        </w:rPr>
        <w:t xml:space="preserve">Вважалось би за доцільне, у питаннях, які викликають складність у застосуванні певних норм права, а також у тих питаннях, де судова практика не є однаковою, звертатися за наданням методичної допомоги </w:t>
      </w:r>
      <w:proofErr w:type="gramStart"/>
      <w:r w:rsidRPr="00294380">
        <w:rPr>
          <w:rFonts w:ascii="Times New Roman" w:hAnsi="Times New Roman" w:cs="Times New Roman"/>
          <w:bCs/>
          <w:sz w:val="28"/>
          <w:szCs w:val="28"/>
          <w:lang w:val="ru-RU"/>
        </w:rPr>
        <w:t>до суду</w:t>
      </w:r>
      <w:proofErr w:type="gramEnd"/>
      <w:r w:rsidRPr="00294380">
        <w:rPr>
          <w:rFonts w:ascii="Times New Roman" w:hAnsi="Times New Roman" w:cs="Times New Roman"/>
          <w:bCs/>
          <w:sz w:val="28"/>
          <w:szCs w:val="28"/>
          <w:lang w:val="ru-RU"/>
        </w:rPr>
        <w:t xml:space="preserve"> касаційної інстанції з метою врегулювання цих питань та створення єдиної судової практики.</w:t>
      </w:r>
    </w:p>
    <w:p w:rsidR="00294380" w:rsidRPr="00294380" w:rsidRDefault="00294380" w:rsidP="00294380">
      <w:pPr>
        <w:ind w:firstLine="426"/>
        <w:jc w:val="both"/>
        <w:rPr>
          <w:rFonts w:ascii="Times New Roman" w:hAnsi="Times New Roman" w:cs="Times New Roman"/>
          <w:bCs/>
          <w:sz w:val="28"/>
          <w:szCs w:val="28"/>
          <w:lang w:val="ru-RU"/>
        </w:rPr>
      </w:pPr>
      <w:r w:rsidRPr="00294380">
        <w:rPr>
          <w:rFonts w:ascii="Times New Roman" w:hAnsi="Times New Roman" w:cs="Times New Roman"/>
          <w:bCs/>
          <w:sz w:val="28"/>
          <w:szCs w:val="28"/>
          <w:lang w:val="ru-RU"/>
        </w:rPr>
        <w:lastRenderedPageBreak/>
        <w:t>Результати проведеного узагальнення доцільно обговорити на зборах суддів апеляційного адміністративного суду для усунення у подальшій роботі допущених помилок у застосуванні законодавства при вирішенні справ.</w:t>
      </w:r>
    </w:p>
    <w:p w:rsidR="00294380" w:rsidRPr="00294380" w:rsidRDefault="00294380" w:rsidP="00294380">
      <w:pPr>
        <w:ind w:firstLine="426"/>
        <w:jc w:val="both"/>
        <w:rPr>
          <w:rFonts w:ascii="Times New Roman" w:hAnsi="Times New Roman" w:cs="Times New Roman"/>
          <w:bCs/>
          <w:sz w:val="28"/>
          <w:szCs w:val="28"/>
          <w:lang w:val="ru-RU"/>
        </w:rPr>
      </w:pPr>
    </w:p>
    <w:p w:rsidR="00294380" w:rsidRPr="00294380" w:rsidRDefault="00294380" w:rsidP="009C4C45">
      <w:pPr>
        <w:spacing w:after="0" w:line="240" w:lineRule="auto"/>
        <w:ind w:firstLine="425"/>
        <w:jc w:val="both"/>
        <w:rPr>
          <w:rFonts w:ascii="Times New Roman" w:hAnsi="Times New Roman" w:cs="Times New Roman"/>
          <w:b/>
          <w:bCs/>
          <w:sz w:val="28"/>
          <w:szCs w:val="28"/>
        </w:rPr>
      </w:pPr>
      <w:r w:rsidRPr="00294380">
        <w:rPr>
          <w:rFonts w:ascii="Times New Roman" w:hAnsi="Times New Roman" w:cs="Times New Roman"/>
          <w:b/>
          <w:bCs/>
          <w:sz w:val="28"/>
          <w:szCs w:val="28"/>
        </w:rPr>
        <w:t xml:space="preserve">Відділ судової статистики та узагальнення </w:t>
      </w:r>
    </w:p>
    <w:p w:rsidR="00294380" w:rsidRPr="00294380" w:rsidRDefault="00294380" w:rsidP="009C4C45">
      <w:pPr>
        <w:spacing w:after="0" w:line="240" w:lineRule="auto"/>
        <w:ind w:firstLine="425"/>
        <w:jc w:val="both"/>
        <w:rPr>
          <w:rFonts w:ascii="Times New Roman" w:hAnsi="Times New Roman" w:cs="Times New Roman"/>
          <w:b/>
          <w:bCs/>
          <w:sz w:val="28"/>
          <w:szCs w:val="28"/>
        </w:rPr>
      </w:pPr>
      <w:r w:rsidRPr="00294380">
        <w:rPr>
          <w:rFonts w:ascii="Times New Roman" w:hAnsi="Times New Roman" w:cs="Times New Roman"/>
          <w:b/>
          <w:bCs/>
          <w:sz w:val="28"/>
          <w:szCs w:val="28"/>
        </w:rPr>
        <w:t>судової практики Восьмого</w:t>
      </w:r>
    </w:p>
    <w:p w:rsidR="00294380" w:rsidRPr="00294380" w:rsidRDefault="00294380" w:rsidP="009C4C45">
      <w:pPr>
        <w:spacing w:after="0" w:line="240" w:lineRule="auto"/>
        <w:ind w:firstLine="425"/>
        <w:jc w:val="both"/>
        <w:rPr>
          <w:rFonts w:ascii="Times New Roman" w:hAnsi="Times New Roman" w:cs="Times New Roman"/>
          <w:b/>
          <w:bCs/>
          <w:sz w:val="28"/>
          <w:szCs w:val="28"/>
        </w:rPr>
      </w:pPr>
      <w:r w:rsidRPr="00294380">
        <w:rPr>
          <w:rFonts w:ascii="Times New Roman" w:hAnsi="Times New Roman" w:cs="Times New Roman"/>
          <w:b/>
          <w:bCs/>
          <w:sz w:val="28"/>
          <w:szCs w:val="28"/>
        </w:rPr>
        <w:t>апеляційного адміністративного суду</w:t>
      </w:r>
    </w:p>
    <w:p w:rsidR="00294380" w:rsidRPr="008E6D63" w:rsidRDefault="00294380" w:rsidP="008E6D63">
      <w:pPr>
        <w:ind w:firstLine="426"/>
        <w:jc w:val="both"/>
        <w:rPr>
          <w:rFonts w:ascii="Times New Roman" w:hAnsi="Times New Roman" w:cs="Times New Roman"/>
          <w:bCs/>
          <w:sz w:val="28"/>
          <w:szCs w:val="28"/>
        </w:rPr>
      </w:pPr>
    </w:p>
    <w:p w:rsidR="00025E5C" w:rsidRDefault="00025E5C" w:rsidP="00A91340">
      <w:pPr>
        <w:ind w:firstLine="426"/>
        <w:jc w:val="both"/>
        <w:rPr>
          <w:rFonts w:ascii="Times New Roman" w:hAnsi="Times New Roman" w:cs="Times New Roman"/>
          <w:bCs/>
          <w:sz w:val="28"/>
          <w:szCs w:val="28"/>
        </w:rPr>
      </w:pPr>
    </w:p>
    <w:p w:rsidR="00A91340" w:rsidRPr="00A91340" w:rsidRDefault="00A91340" w:rsidP="00A91340">
      <w:pPr>
        <w:ind w:firstLine="426"/>
        <w:jc w:val="both"/>
        <w:rPr>
          <w:rFonts w:ascii="Times New Roman" w:hAnsi="Times New Roman" w:cs="Times New Roman"/>
          <w:bCs/>
          <w:sz w:val="28"/>
          <w:szCs w:val="28"/>
        </w:rPr>
      </w:pPr>
    </w:p>
    <w:p w:rsidR="000C0C67" w:rsidRDefault="000C0C67" w:rsidP="00853F78">
      <w:pPr>
        <w:ind w:firstLine="426"/>
        <w:jc w:val="both"/>
        <w:rPr>
          <w:rFonts w:ascii="Times New Roman" w:hAnsi="Times New Roman" w:cs="Times New Roman"/>
          <w:sz w:val="28"/>
          <w:szCs w:val="28"/>
        </w:rPr>
      </w:pPr>
    </w:p>
    <w:p w:rsidR="000C0C67" w:rsidRDefault="000C0C67" w:rsidP="00853F78">
      <w:pPr>
        <w:ind w:firstLine="426"/>
        <w:jc w:val="both"/>
        <w:rPr>
          <w:rFonts w:ascii="Times New Roman" w:hAnsi="Times New Roman" w:cs="Times New Roman"/>
          <w:sz w:val="28"/>
          <w:szCs w:val="28"/>
        </w:rPr>
      </w:pPr>
    </w:p>
    <w:p w:rsidR="000C0C67" w:rsidRDefault="000C0C67" w:rsidP="00853F78">
      <w:pPr>
        <w:ind w:firstLine="426"/>
        <w:jc w:val="both"/>
        <w:rPr>
          <w:rFonts w:ascii="Times New Roman" w:hAnsi="Times New Roman" w:cs="Times New Roman"/>
          <w:sz w:val="28"/>
          <w:szCs w:val="28"/>
        </w:rPr>
      </w:pPr>
    </w:p>
    <w:p w:rsidR="000C0C67" w:rsidRDefault="000C0C67" w:rsidP="00853F78">
      <w:pPr>
        <w:ind w:firstLine="426"/>
        <w:jc w:val="both"/>
        <w:rPr>
          <w:rFonts w:ascii="Times New Roman" w:hAnsi="Times New Roman" w:cs="Times New Roman"/>
          <w:sz w:val="28"/>
          <w:szCs w:val="28"/>
        </w:rPr>
      </w:pPr>
    </w:p>
    <w:p w:rsidR="000C0C67" w:rsidRDefault="000C0C67" w:rsidP="00853F78">
      <w:pPr>
        <w:ind w:firstLine="426"/>
        <w:jc w:val="both"/>
        <w:rPr>
          <w:rFonts w:ascii="Times New Roman" w:hAnsi="Times New Roman" w:cs="Times New Roman"/>
          <w:sz w:val="28"/>
          <w:szCs w:val="28"/>
        </w:rPr>
      </w:pPr>
    </w:p>
    <w:p w:rsidR="000C0C67" w:rsidRDefault="000C0C67" w:rsidP="00853F78">
      <w:pPr>
        <w:ind w:firstLine="426"/>
        <w:jc w:val="both"/>
        <w:rPr>
          <w:rFonts w:ascii="Times New Roman" w:hAnsi="Times New Roman" w:cs="Times New Roman"/>
          <w:sz w:val="28"/>
          <w:szCs w:val="28"/>
        </w:rPr>
      </w:pPr>
    </w:p>
    <w:p w:rsidR="000C0C67" w:rsidRDefault="000C0C67" w:rsidP="00853F78">
      <w:pPr>
        <w:ind w:firstLine="426"/>
        <w:jc w:val="both"/>
        <w:rPr>
          <w:rFonts w:ascii="Times New Roman" w:hAnsi="Times New Roman" w:cs="Times New Roman"/>
          <w:sz w:val="28"/>
          <w:szCs w:val="28"/>
        </w:rPr>
      </w:pPr>
    </w:p>
    <w:p w:rsidR="000C0C67" w:rsidRPr="00BA5194" w:rsidRDefault="000C0C67" w:rsidP="00853F78">
      <w:pPr>
        <w:ind w:firstLine="426"/>
        <w:jc w:val="both"/>
        <w:rPr>
          <w:rFonts w:ascii="Times New Roman" w:hAnsi="Times New Roman" w:cs="Times New Roman"/>
          <w:sz w:val="28"/>
          <w:szCs w:val="28"/>
        </w:rPr>
      </w:pPr>
    </w:p>
    <w:sectPr w:rsidR="000C0C67" w:rsidRPr="00BA5194" w:rsidSect="00CB43FE">
      <w:headerReference w:type="default" r:id="rId118"/>
      <w:pgSz w:w="11906" w:h="16838"/>
      <w:pgMar w:top="850" w:right="849"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159" w:rsidRDefault="00666159" w:rsidP="000C0C67">
      <w:pPr>
        <w:spacing w:after="0" w:line="240" w:lineRule="auto"/>
      </w:pPr>
      <w:r>
        <w:separator/>
      </w:r>
    </w:p>
  </w:endnote>
  <w:endnote w:type="continuationSeparator" w:id="0">
    <w:p w:rsidR="00666159" w:rsidRDefault="00666159" w:rsidP="000C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Condensed Light">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159" w:rsidRDefault="00666159" w:rsidP="000C0C67">
      <w:pPr>
        <w:spacing w:after="0" w:line="240" w:lineRule="auto"/>
      </w:pPr>
      <w:r>
        <w:separator/>
      </w:r>
    </w:p>
  </w:footnote>
  <w:footnote w:type="continuationSeparator" w:id="0">
    <w:p w:rsidR="00666159" w:rsidRDefault="00666159" w:rsidP="000C0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838881"/>
      <w:docPartObj>
        <w:docPartGallery w:val="Page Numbers (Top of Page)"/>
        <w:docPartUnique/>
      </w:docPartObj>
    </w:sdtPr>
    <w:sdtEndPr/>
    <w:sdtContent>
      <w:p w:rsidR="00CB43FE" w:rsidRDefault="00CB43FE">
        <w:pPr>
          <w:pStyle w:val="a7"/>
          <w:jc w:val="right"/>
        </w:pPr>
        <w:r>
          <w:fldChar w:fldCharType="begin"/>
        </w:r>
        <w:r>
          <w:instrText>PAGE   \* MERGEFORMAT</w:instrText>
        </w:r>
        <w:r>
          <w:fldChar w:fldCharType="separate"/>
        </w:r>
        <w:r w:rsidR="003C5B0E">
          <w:rPr>
            <w:noProof/>
          </w:rPr>
          <w:t>24</w:t>
        </w:r>
        <w:r>
          <w:fldChar w:fldCharType="end"/>
        </w:r>
      </w:p>
    </w:sdtContent>
  </w:sdt>
  <w:p w:rsidR="00CB43FE" w:rsidRDefault="00CB43F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47C"/>
    <w:multiLevelType w:val="multilevel"/>
    <w:tmpl w:val="413CFD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EF53817"/>
    <w:multiLevelType w:val="hybridMultilevel"/>
    <w:tmpl w:val="39500472"/>
    <w:lvl w:ilvl="0" w:tplc="6CCA1EF6">
      <w:numFmt w:val="bullet"/>
      <w:lvlText w:val="-"/>
      <w:lvlJc w:val="left"/>
      <w:pPr>
        <w:ind w:left="1068" w:hanging="360"/>
      </w:pPr>
      <w:rPr>
        <w:rFonts w:ascii="Times New Roman" w:eastAsia="SimSu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484E0E0F"/>
    <w:multiLevelType w:val="hybridMultilevel"/>
    <w:tmpl w:val="ECF2B286"/>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57F"/>
    <w:rsid w:val="00002946"/>
    <w:rsid w:val="00002C00"/>
    <w:rsid w:val="00011239"/>
    <w:rsid w:val="00021EF1"/>
    <w:rsid w:val="00025E5C"/>
    <w:rsid w:val="00057633"/>
    <w:rsid w:val="0008645D"/>
    <w:rsid w:val="00092C0B"/>
    <w:rsid w:val="000932B5"/>
    <w:rsid w:val="000C0C67"/>
    <w:rsid w:val="000C4673"/>
    <w:rsid w:val="000D3A4B"/>
    <w:rsid w:val="000E1486"/>
    <w:rsid w:val="000E1C1A"/>
    <w:rsid w:val="000E3705"/>
    <w:rsid w:val="001252F6"/>
    <w:rsid w:val="00125718"/>
    <w:rsid w:val="0014753C"/>
    <w:rsid w:val="00166E1C"/>
    <w:rsid w:val="00180126"/>
    <w:rsid w:val="001810A5"/>
    <w:rsid w:val="00191394"/>
    <w:rsid w:val="001A224C"/>
    <w:rsid w:val="001B29BF"/>
    <w:rsid w:val="001B584D"/>
    <w:rsid w:val="001C7049"/>
    <w:rsid w:val="001D27AF"/>
    <w:rsid w:val="001E0BA9"/>
    <w:rsid w:val="001E4D23"/>
    <w:rsid w:val="00244B39"/>
    <w:rsid w:val="0028239C"/>
    <w:rsid w:val="00285389"/>
    <w:rsid w:val="00294380"/>
    <w:rsid w:val="00294A65"/>
    <w:rsid w:val="002E3DC3"/>
    <w:rsid w:val="002E779B"/>
    <w:rsid w:val="002E78E9"/>
    <w:rsid w:val="002F7BB0"/>
    <w:rsid w:val="00303083"/>
    <w:rsid w:val="00303085"/>
    <w:rsid w:val="00305474"/>
    <w:rsid w:val="0031075F"/>
    <w:rsid w:val="003134BF"/>
    <w:rsid w:val="003214FD"/>
    <w:rsid w:val="0035012E"/>
    <w:rsid w:val="00374BFA"/>
    <w:rsid w:val="00384933"/>
    <w:rsid w:val="003C5B0E"/>
    <w:rsid w:val="003D595F"/>
    <w:rsid w:val="003D688A"/>
    <w:rsid w:val="003F1B13"/>
    <w:rsid w:val="003F2016"/>
    <w:rsid w:val="00400E7A"/>
    <w:rsid w:val="00414F45"/>
    <w:rsid w:val="00423967"/>
    <w:rsid w:val="00435D3A"/>
    <w:rsid w:val="004569C9"/>
    <w:rsid w:val="00483C83"/>
    <w:rsid w:val="004853F6"/>
    <w:rsid w:val="00496AE8"/>
    <w:rsid w:val="004A0BD0"/>
    <w:rsid w:val="004C61F1"/>
    <w:rsid w:val="004F26CC"/>
    <w:rsid w:val="0050319A"/>
    <w:rsid w:val="00524D90"/>
    <w:rsid w:val="005264D9"/>
    <w:rsid w:val="005365C9"/>
    <w:rsid w:val="005474AE"/>
    <w:rsid w:val="00555FBF"/>
    <w:rsid w:val="00561463"/>
    <w:rsid w:val="0056661D"/>
    <w:rsid w:val="005B7DFA"/>
    <w:rsid w:val="005E286F"/>
    <w:rsid w:val="005E7947"/>
    <w:rsid w:val="005F09ED"/>
    <w:rsid w:val="0060296E"/>
    <w:rsid w:val="00623DDE"/>
    <w:rsid w:val="00653851"/>
    <w:rsid w:val="006577C5"/>
    <w:rsid w:val="00661880"/>
    <w:rsid w:val="00666159"/>
    <w:rsid w:val="006835B2"/>
    <w:rsid w:val="00693157"/>
    <w:rsid w:val="006970AC"/>
    <w:rsid w:val="006B29D8"/>
    <w:rsid w:val="006B5FDB"/>
    <w:rsid w:val="006E3BBB"/>
    <w:rsid w:val="00702BAD"/>
    <w:rsid w:val="00705C3C"/>
    <w:rsid w:val="007422A7"/>
    <w:rsid w:val="00744A4C"/>
    <w:rsid w:val="00747E65"/>
    <w:rsid w:val="00753928"/>
    <w:rsid w:val="00765B96"/>
    <w:rsid w:val="00772DB0"/>
    <w:rsid w:val="007749CF"/>
    <w:rsid w:val="007975AF"/>
    <w:rsid w:val="007A0814"/>
    <w:rsid w:val="007C61F4"/>
    <w:rsid w:val="007F0D0C"/>
    <w:rsid w:val="007F66B9"/>
    <w:rsid w:val="00801C73"/>
    <w:rsid w:val="00807EF3"/>
    <w:rsid w:val="00811AA5"/>
    <w:rsid w:val="008173A6"/>
    <w:rsid w:val="008327C7"/>
    <w:rsid w:val="00833E8D"/>
    <w:rsid w:val="00853F78"/>
    <w:rsid w:val="008630B6"/>
    <w:rsid w:val="00870143"/>
    <w:rsid w:val="00871927"/>
    <w:rsid w:val="00881E11"/>
    <w:rsid w:val="00881EA2"/>
    <w:rsid w:val="008842E9"/>
    <w:rsid w:val="00887CD5"/>
    <w:rsid w:val="008917F8"/>
    <w:rsid w:val="00894BEB"/>
    <w:rsid w:val="008A0D46"/>
    <w:rsid w:val="008C481B"/>
    <w:rsid w:val="008D4FE2"/>
    <w:rsid w:val="008E6D63"/>
    <w:rsid w:val="008F3485"/>
    <w:rsid w:val="008F4612"/>
    <w:rsid w:val="009024EE"/>
    <w:rsid w:val="00967EBB"/>
    <w:rsid w:val="00984DF3"/>
    <w:rsid w:val="009A5989"/>
    <w:rsid w:val="009B35D0"/>
    <w:rsid w:val="009C4C45"/>
    <w:rsid w:val="00A04645"/>
    <w:rsid w:val="00A06B77"/>
    <w:rsid w:val="00A2186D"/>
    <w:rsid w:val="00A278F2"/>
    <w:rsid w:val="00A35B32"/>
    <w:rsid w:val="00A43C8A"/>
    <w:rsid w:val="00A44A83"/>
    <w:rsid w:val="00A4669A"/>
    <w:rsid w:val="00A46E74"/>
    <w:rsid w:val="00A54FD9"/>
    <w:rsid w:val="00A6387E"/>
    <w:rsid w:val="00A77816"/>
    <w:rsid w:val="00A82094"/>
    <w:rsid w:val="00A84D07"/>
    <w:rsid w:val="00A91340"/>
    <w:rsid w:val="00A93B67"/>
    <w:rsid w:val="00AB50BD"/>
    <w:rsid w:val="00AC19F6"/>
    <w:rsid w:val="00AC7A9D"/>
    <w:rsid w:val="00AD476A"/>
    <w:rsid w:val="00AE2BEE"/>
    <w:rsid w:val="00AF1093"/>
    <w:rsid w:val="00AF409F"/>
    <w:rsid w:val="00B13096"/>
    <w:rsid w:val="00B329F3"/>
    <w:rsid w:val="00B3737D"/>
    <w:rsid w:val="00B46918"/>
    <w:rsid w:val="00B62C3E"/>
    <w:rsid w:val="00B905A9"/>
    <w:rsid w:val="00B96EFA"/>
    <w:rsid w:val="00BA5194"/>
    <w:rsid w:val="00BC2C31"/>
    <w:rsid w:val="00BE1091"/>
    <w:rsid w:val="00BF6533"/>
    <w:rsid w:val="00C030D5"/>
    <w:rsid w:val="00C17CEE"/>
    <w:rsid w:val="00C234E1"/>
    <w:rsid w:val="00C3457F"/>
    <w:rsid w:val="00C74D11"/>
    <w:rsid w:val="00C92EA2"/>
    <w:rsid w:val="00CB43FE"/>
    <w:rsid w:val="00CE2194"/>
    <w:rsid w:val="00D04E38"/>
    <w:rsid w:val="00D3117C"/>
    <w:rsid w:val="00D34F65"/>
    <w:rsid w:val="00D370A3"/>
    <w:rsid w:val="00D44D88"/>
    <w:rsid w:val="00D45D1C"/>
    <w:rsid w:val="00D61827"/>
    <w:rsid w:val="00D7547F"/>
    <w:rsid w:val="00DB2124"/>
    <w:rsid w:val="00DC55A5"/>
    <w:rsid w:val="00DD19CB"/>
    <w:rsid w:val="00DD59B6"/>
    <w:rsid w:val="00DE62F3"/>
    <w:rsid w:val="00DE7F28"/>
    <w:rsid w:val="00DF5EF1"/>
    <w:rsid w:val="00E03D1A"/>
    <w:rsid w:val="00E04A8C"/>
    <w:rsid w:val="00E07873"/>
    <w:rsid w:val="00E109C9"/>
    <w:rsid w:val="00E171E8"/>
    <w:rsid w:val="00E3255A"/>
    <w:rsid w:val="00E32983"/>
    <w:rsid w:val="00E33027"/>
    <w:rsid w:val="00E40693"/>
    <w:rsid w:val="00E7397F"/>
    <w:rsid w:val="00EB7B14"/>
    <w:rsid w:val="00EC24B5"/>
    <w:rsid w:val="00EC50B5"/>
    <w:rsid w:val="00EE6246"/>
    <w:rsid w:val="00F022F3"/>
    <w:rsid w:val="00F039DD"/>
    <w:rsid w:val="00F153AA"/>
    <w:rsid w:val="00F307F6"/>
    <w:rsid w:val="00F40985"/>
    <w:rsid w:val="00F43821"/>
    <w:rsid w:val="00F52626"/>
    <w:rsid w:val="00F7182E"/>
    <w:rsid w:val="00F82D5E"/>
    <w:rsid w:val="00FA05B1"/>
    <w:rsid w:val="00FA58C9"/>
    <w:rsid w:val="00FA6712"/>
    <w:rsid w:val="00FC2F72"/>
    <w:rsid w:val="00FD0E68"/>
    <w:rsid w:val="00FE1A68"/>
    <w:rsid w:val="00FF66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22E5F"/>
  <w15:chartTrackingRefBased/>
  <w15:docId w15:val="{9E0B708C-2CC7-4453-ACE1-8949A119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B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w:autoRedefine/>
    <w:rsid w:val="004853F6"/>
    <w:pPr>
      <w:widowControl w:val="0"/>
      <w:autoSpaceDE w:val="0"/>
      <w:autoSpaceDN w:val="0"/>
      <w:adjustRightInd w:val="0"/>
      <w:spacing w:after="0" w:line="240" w:lineRule="auto"/>
      <w:ind w:firstLine="709"/>
      <w:jc w:val="both"/>
    </w:pPr>
    <w:rPr>
      <w:rFonts w:ascii="Times New Roman" w:eastAsiaTheme="minorEastAsia" w:hAnsi="Times New Roman" w:cs="Times New Roman"/>
      <w:sz w:val="28"/>
      <w:szCs w:val="28"/>
      <w:lang w:eastAsia="uk-UA"/>
    </w:rPr>
  </w:style>
  <w:style w:type="character" w:styleId="a4">
    <w:name w:val="Hyperlink"/>
    <w:basedOn w:val="a0"/>
    <w:uiPriority w:val="99"/>
    <w:unhideWhenUsed/>
    <w:rsid w:val="005F09ED"/>
    <w:rPr>
      <w:color w:val="0563C1" w:themeColor="hyperlink"/>
      <w:u w:val="single"/>
    </w:rPr>
  </w:style>
  <w:style w:type="paragraph" w:styleId="a5">
    <w:name w:val="Normal (Web)"/>
    <w:basedOn w:val="a"/>
    <w:uiPriority w:val="99"/>
    <w:unhideWhenUsed/>
    <w:rsid w:val="00C92EA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List Paragraph"/>
    <w:basedOn w:val="a"/>
    <w:uiPriority w:val="34"/>
    <w:qFormat/>
    <w:rsid w:val="00E7397F"/>
    <w:pPr>
      <w:ind w:left="720"/>
      <w:contextualSpacing/>
    </w:pPr>
  </w:style>
  <w:style w:type="paragraph" w:styleId="a7">
    <w:name w:val="header"/>
    <w:basedOn w:val="a"/>
    <w:link w:val="a8"/>
    <w:uiPriority w:val="99"/>
    <w:unhideWhenUsed/>
    <w:rsid w:val="000C0C67"/>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0C0C67"/>
  </w:style>
  <w:style w:type="paragraph" w:styleId="a9">
    <w:name w:val="footer"/>
    <w:basedOn w:val="a"/>
    <w:link w:val="aa"/>
    <w:uiPriority w:val="99"/>
    <w:unhideWhenUsed/>
    <w:rsid w:val="000C0C67"/>
    <w:pPr>
      <w:tabs>
        <w:tab w:val="center" w:pos="4819"/>
        <w:tab w:val="right" w:pos="9639"/>
      </w:tabs>
      <w:spacing w:after="0" w:line="240" w:lineRule="auto"/>
    </w:pPr>
  </w:style>
  <w:style w:type="character" w:customStyle="1" w:styleId="aa">
    <w:name w:val="Нижній колонтитул Знак"/>
    <w:basedOn w:val="a0"/>
    <w:link w:val="a9"/>
    <w:uiPriority w:val="99"/>
    <w:rsid w:val="000C0C67"/>
  </w:style>
  <w:style w:type="table" w:styleId="ab">
    <w:name w:val="Table Grid"/>
    <w:basedOn w:val="a1"/>
    <w:uiPriority w:val="39"/>
    <w:rsid w:val="00602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66E1C"/>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166E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180207">
      <w:bodyDiv w:val="1"/>
      <w:marLeft w:val="0"/>
      <w:marRight w:val="0"/>
      <w:marTop w:val="0"/>
      <w:marBottom w:val="0"/>
      <w:divBdr>
        <w:top w:val="none" w:sz="0" w:space="0" w:color="auto"/>
        <w:left w:val="none" w:sz="0" w:space="0" w:color="auto"/>
        <w:bottom w:val="none" w:sz="0" w:space="0" w:color="auto"/>
        <w:right w:val="none" w:sz="0" w:space="0" w:color="auto"/>
      </w:divBdr>
    </w:div>
    <w:div w:id="1412921422">
      <w:bodyDiv w:val="1"/>
      <w:marLeft w:val="0"/>
      <w:marRight w:val="0"/>
      <w:marTop w:val="0"/>
      <w:marBottom w:val="0"/>
      <w:divBdr>
        <w:top w:val="none" w:sz="0" w:space="0" w:color="auto"/>
        <w:left w:val="none" w:sz="0" w:space="0" w:color="auto"/>
        <w:bottom w:val="none" w:sz="0" w:space="0" w:color="auto"/>
        <w:right w:val="none" w:sz="0" w:space="0" w:color="auto"/>
      </w:divBdr>
    </w:div>
    <w:div w:id="1469283626">
      <w:bodyDiv w:val="1"/>
      <w:marLeft w:val="0"/>
      <w:marRight w:val="0"/>
      <w:marTop w:val="0"/>
      <w:marBottom w:val="0"/>
      <w:divBdr>
        <w:top w:val="none" w:sz="0" w:space="0" w:color="auto"/>
        <w:left w:val="none" w:sz="0" w:space="0" w:color="auto"/>
        <w:bottom w:val="none" w:sz="0" w:space="0" w:color="auto"/>
        <w:right w:val="none" w:sz="0" w:space="0" w:color="auto"/>
      </w:divBdr>
    </w:div>
    <w:div w:id="1861119272">
      <w:bodyDiv w:val="1"/>
      <w:marLeft w:val="0"/>
      <w:marRight w:val="0"/>
      <w:marTop w:val="0"/>
      <w:marBottom w:val="0"/>
      <w:divBdr>
        <w:top w:val="none" w:sz="0" w:space="0" w:color="auto"/>
        <w:left w:val="none" w:sz="0" w:space="0" w:color="auto"/>
        <w:bottom w:val="none" w:sz="0" w:space="0" w:color="auto"/>
        <w:right w:val="none" w:sz="0" w:space="0" w:color="auto"/>
      </w:divBdr>
    </w:div>
    <w:div w:id="210195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ed_2020_09_01/pravo1/T161404.html?pravo=1" TargetMode="External"/><Relationship Id="rId117" Type="http://schemas.openxmlformats.org/officeDocument/2006/relationships/hyperlink" Target="http://search.ligazakon.ua/l_doc2.nsf/link1/ed_2019_01_17/pravo1/T098700.html?pravo=1" TargetMode="External"/><Relationship Id="rId21" Type="http://schemas.openxmlformats.org/officeDocument/2006/relationships/hyperlink" Target="http://search.ligazakon.ua/l_doc2.nsf/link1/ed_2020_09_01/pravo1/T161404.html?pravo=1" TargetMode="External"/><Relationship Id="rId42" Type="http://schemas.openxmlformats.org/officeDocument/2006/relationships/hyperlink" Target="http://search.ligazakon.ua/l_doc2.nsf/link1/an_18931/ed_2020_03_18/pravo1/T10_2755.html?pravo=1" TargetMode="External"/><Relationship Id="rId47" Type="http://schemas.openxmlformats.org/officeDocument/2006/relationships/hyperlink" Target="http://search.ligazakon.ua/l_doc2.nsf/link1/an_18980/ed_2020_03_18/pravo1/T10_2755.html?pravo=1" TargetMode="External"/><Relationship Id="rId63" Type="http://schemas.openxmlformats.org/officeDocument/2006/relationships/hyperlink" Target="http://search.ligazakon.ua/l_doc2.nsf/link1/an_11019/ed_2020_03_18/pravo1/T10_2755.html?pravo=1" TargetMode="External"/><Relationship Id="rId68" Type="http://schemas.openxmlformats.org/officeDocument/2006/relationships/hyperlink" Target="http://search.ligazakon.ua/l_doc2.nsf/link1/an_18924/ed_2020_03_18/pravo1/T10_2755.html?pravo=1" TargetMode="External"/><Relationship Id="rId84" Type="http://schemas.openxmlformats.org/officeDocument/2006/relationships/hyperlink" Target="http://search.ligazakon.ua/l_doc2.nsf/link1/an_14082/ed_2020_05_29/pravo1/T10_2755.html?pravo=1" TargetMode="External"/><Relationship Id="rId89" Type="http://schemas.openxmlformats.org/officeDocument/2006/relationships/hyperlink" Target="http://search.ligazakon.ua/l_doc2.nsf/link1/an_14483/ed_2020_05_29/pravo1/T10_2755.html?pravo=1" TargetMode="External"/><Relationship Id="rId112" Type="http://schemas.openxmlformats.org/officeDocument/2006/relationships/hyperlink" Target="http://search.ligazakon.ua/l_doc2.nsf/link1/ed_2020_09_23/pravo1/RE32462.html?pravo=1" TargetMode="External"/><Relationship Id="rId16" Type="http://schemas.openxmlformats.org/officeDocument/2006/relationships/hyperlink" Target="http://www.reyestr.court.gov.ua/Review/87297472" TargetMode="External"/><Relationship Id="rId107" Type="http://schemas.openxmlformats.org/officeDocument/2006/relationships/hyperlink" Target="http://search.ligazakon.ua/l_doc2.nsf/link1/ed_2020_03_04/pravo1/T052713.html?pravo=1" TargetMode="External"/><Relationship Id="rId11" Type="http://schemas.openxmlformats.org/officeDocument/2006/relationships/chart" Target="charts/chart2.xml"/><Relationship Id="rId32" Type="http://schemas.openxmlformats.org/officeDocument/2006/relationships/hyperlink" Target="http://search.ligazakon.ua/l_doc2.nsf/link1/ed_2016_03_25/pravo1/KP940283.html?pravo=1" TargetMode="External"/><Relationship Id="rId37" Type="http://schemas.openxmlformats.org/officeDocument/2006/relationships/hyperlink" Target="http://search.ligazakon.ua/l_doc2.nsf/link1/an_18933/ed_2020_03_18/pravo1/T10_2755.html?pravo=1" TargetMode="External"/><Relationship Id="rId53" Type="http://schemas.openxmlformats.org/officeDocument/2006/relationships/hyperlink" Target="http://search.ligazakon.ua/l_doc2.nsf/link1/an_18932/ed_2020_03_18/pravo1/T10_2755.html?pravo=1" TargetMode="External"/><Relationship Id="rId58" Type="http://schemas.openxmlformats.org/officeDocument/2006/relationships/hyperlink" Target="http://search.ligazakon.ua/l_doc2.nsf/link1/an_18924/ed_2020_03_18/pravo1/T10_2755.html?pravo=1" TargetMode="External"/><Relationship Id="rId74" Type="http://schemas.openxmlformats.org/officeDocument/2006/relationships/hyperlink" Target="https://reyestr.court.gov.ua/Review/90000721" TargetMode="External"/><Relationship Id="rId79" Type="http://schemas.openxmlformats.org/officeDocument/2006/relationships/hyperlink" Target="http://search.ligazakon.ua/l_doc2.nsf/link1/an_14761/ed_2020_05_29/pravo1/T10_2755.html?pravo=1" TargetMode="External"/><Relationship Id="rId102" Type="http://schemas.openxmlformats.org/officeDocument/2006/relationships/hyperlink" Target="http://reyestr.court.gov.ua/Review/88986772" TargetMode="External"/><Relationship Id="rId5" Type="http://schemas.openxmlformats.org/officeDocument/2006/relationships/webSettings" Target="webSettings.xml"/><Relationship Id="rId90" Type="http://schemas.openxmlformats.org/officeDocument/2006/relationships/hyperlink" Target="http://search.ligazakon.ua/l_doc2.nsf/link1/an_12214/ed_2020_05_29/pravo1/T10_2755.html?pravo=1" TargetMode="External"/><Relationship Id="rId95" Type="http://schemas.openxmlformats.org/officeDocument/2006/relationships/hyperlink" Target="http://search.ligazakon.ua/l_doc2.nsf/link1/ed_2019_09_20/pravo1/Z950265.html?pravo=1" TargetMode="External"/><Relationship Id="rId22" Type="http://schemas.openxmlformats.org/officeDocument/2006/relationships/hyperlink" Target="http://search.ligazakon.ua/l_doc2.nsf/link1/ed_2020_09_01/pravo1/T161404.html?pravo=1" TargetMode="External"/><Relationship Id="rId27" Type="http://schemas.openxmlformats.org/officeDocument/2006/relationships/hyperlink" Target="http://search.ligazakon.ua/l_doc2.nsf/link1/an_416/ed_2020_09_01/pravo1/T161404.html?pravo=1" TargetMode="External"/><Relationship Id="rId43" Type="http://schemas.openxmlformats.org/officeDocument/2006/relationships/hyperlink" Target="http://search.ligazakon.ua/l_doc2.nsf/link1/an_18924/ed_2020_03_18/pravo1/T10_2755.html?pravo=1" TargetMode="External"/><Relationship Id="rId48" Type="http://schemas.openxmlformats.org/officeDocument/2006/relationships/hyperlink" Target="http://search.ligazakon.ua/l_doc2.nsf/link1/an_18972/ed_2020_03_18/pravo1/T10_2755.html?pravo=1" TargetMode="External"/><Relationship Id="rId64" Type="http://schemas.openxmlformats.org/officeDocument/2006/relationships/hyperlink" Target="http://search.ligazakon.ua/l_doc2.nsf/link1/an_10766/ed_2020_03_18/pravo1/T10_2755.html?pravo=1" TargetMode="External"/><Relationship Id="rId69" Type="http://schemas.openxmlformats.org/officeDocument/2006/relationships/hyperlink" Target="https://reyestr.court.gov.ua/Review/88575464" TargetMode="External"/><Relationship Id="rId113" Type="http://schemas.openxmlformats.org/officeDocument/2006/relationships/hyperlink" Target="http://search.ligazakon.ua/l_doc2.nsf/link1/an_6/ed_2012_10_16/pravo1/T063477.html?pravo=1" TargetMode="External"/><Relationship Id="rId118" Type="http://schemas.openxmlformats.org/officeDocument/2006/relationships/header" Target="header1.xml"/><Relationship Id="rId80" Type="http://schemas.openxmlformats.org/officeDocument/2006/relationships/hyperlink" Target="http://search.ligazakon.ua/l_doc2.nsf/link1/an_14760/ed_2020_05_29/pravo1/T10_2755.html?pravo=1" TargetMode="External"/><Relationship Id="rId85" Type="http://schemas.openxmlformats.org/officeDocument/2006/relationships/hyperlink" Target="http://search.ligazakon.ua/l_doc2.nsf/link1/an_14531/ed_2020_05_29/pravo1/T10_2755.html?pravo=1" TargetMode="External"/><Relationship Id="rId12" Type="http://schemas.openxmlformats.org/officeDocument/2006/relationships/chart" Target="charts/chart3.xml"/><Relationship Id="rId17" Type="http://schemas.openxmlformats.org/officeDocument/2006/relationships/hyperlink" Target="http://reyestr.court.gov.ua/Review/87109554" TargetMode="External"/><Relationship Id="rId33" Type="http://schemas.openxmlformats.org/officeDocument/2006/relationships/hyperlink" Target="http://search.ligazakon.ua/l_doc2.nsf/link1/an_1832/ed_2020_02_13/pravo1/T05_2747.html?pravo=1" TargetMode="External"/><Relationship Id="rId38" Type="http://schemas.openxmlformats.org/officeDocument/2006/relationships/hyperlink" Target="http://search.ligazakon.ua/l_doc2.nsf/link1/an_18931/ed_2020_03_18/pravo1/T10_2755.html?pravo=1" TargetMode="External"/><Relationship Id="rId59" Type="http://schemas.openxmlformats.org/officeDocument/2006/relationships/hyperlink" Target="http://search.ligazakon.ua/l_doc2.nsf/link1/an_18933/ed_2020_03_18/pravo1/T10_2755.html?pravo=1" TargetMode="External"/><Relationship Id="rId103" Type="http://schemas.openxmlformats.org/officeDocument/2006/relationships/hyperlink" Target="http://reyestr.court.gov.ua/Review/87963287" TargetMode="External"/><Relationship Id="rId108" Type="http://schemas.openxmlformats.org/officeDocument/2006/relationships/hyperlink" Target="http://search.ligazakon.ua/l_doc2.nsf/link1/ed_2019_10_15/pravo1/RE11161.html?pravo=1" TargetMode="External"/><Relationship Id="rId54" Type="http://schemas.openxmlformats.org/officeDocument/2006/relationships/hyperlink" Target="http://search.ligazakon.ua/l_doc2.nsf/link1/an_18931/ed_2020_03_18/pravo1/T10_2755.html?pravo=1" TargetMode="External"/><Relationship Id="rId70" Type="http://schemas.openxmlformats.org/officeDocument/2006/relationships/hyperlink" Target="http://search.ligazakon.ua/l_doc2.nsf/link1/an_103/ed_2020_03_30/pravo1/T102464.html?pravo=1" TargetMode="External"/><Relationship Id="rId75" Type="http://schemas.openxmlformats.org/officeDocument/2006/relationships/hyperlink" Target="http://search.ligazakon.ua/l_doc2.nsf/link1/an_14761/ed_2020_05_29/pravo1/T10_2755.html?pravo=1" TargetMode="External"/><Relationship Id="rId91" Type="http://schemas.openxmlformats.org/officeDocument/2006/relationships/hyperlink" Target="http://search.ligazakon.ua/l_doc2.nsf/link1/an_12211/ed_2020_05_29/pravo1/T10_2755.html?pravo=1" TargetMode="External"/><Relationship Id="rId96" Type="http://schemas.openxmlformats.org/officeDocument/2006/relationships/hyperlink" Target="http://search.ligazakon.ua/l_doc2.nsf/link1/ed_2019_09_20/pravo1/Z950265.html?pravo=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arch.ligazakon.ua/l_doc2.nsf/link1/ed_2020_09_01/pravo1/T161404.html?pravo=1" TargetMode="External"/><Relationship Id="rId28" Type="http://schemas.openxmlformats.org/officeDocument/2006/relationships/hyperlink" Target="http://search.ligazakon.ua/l_doc2.nsf/link1/an_1404/ed_2020_01_01/pravo1/T161402.html?pravo=1" TargetMode="External"/><Relationship Id="rId49" Type="http://schemas.openxmlformats.org/officeDocument/2006/relationships/hyperlink" Target="http://search.ligazakon.ua/l_doc2.nsf/link1/an_18924/ed_2020_03_18/pravo1/T10_2755.html?pravo=1" TargetMode="External"/><Relationship Id="rId114" Type="http://schemas.openxmlformats.org/officeDocument/2006/relationships/hyperlink" Target="http://search.ligazakon.ua/l_doc2.nsf/link1/an_117/ed_2012_10_16/pravo1/T063477.html?pravo=1" TargetMode="External"/><Relationship Id="rId119" Type="http://schemas.openxmlformats.org/officeDocument/2006/relationships/fontTable" Target="fontTable.xml"/><Relationship Id="rId10" Type="http://schemas.openxmlformats.org/officeDocument/2006/relationships/chart" Target="charts/chart1.xml"/><Relationship Id="rId31" Type="http://schemas.openxmlformats.org/officeDocument/2006/relationships/hyperlink" Target="http://search.ligazakon.ua/l_doc2.nsf/link1/ed_2017_10_03/pravo1/T372300.html?pravo=1" TargetMode="External"/><Relationship Id="rId44" Type="http://schemas.openxmlformats.org/officeDocument/2006/relationships/hyperlink" Target="http://search.ligazakon.ua/l_doc2.nsf/link1/an_12214/ed_2020_03_18/pravo1/T10_2755.html?pravo=1" TargetMode="External"/><Relationship Id="rId52" Type="http://schemas.openxmlformats.org/officeDocument/2006/relationships/hyperlink" Target="http://search.ligazakon.ua/l_doc2.nsf/link1/an_18924/ed_2020_03_18/pravo1/T10_2755.html?pravo=1" TargetMode="External"/><Relationship Id="rId60" Type="http://schemas.openxmlformats.org/officeDocument/2006/relationships/hyperlink" Target="http://search.ligazakon.ua/l_doc2.nsf/link1/an_18931/ed_2020_03_18/pravo1/T10_2755.html?pravo=1" TargetMode="External"/><Relationship Id="rId65" Type="http://schemas.openxmlformats.org/officeDocument/2006/relationships/hyperlink" Target="http://search.ligazakon.ua/l_doc2.nsf/link1/an_10765/ed_2020_03_18/pravo1/T10_2755.html?pravo=1" TargetMode="External"/><Relationship Id="rId73" Type="http://schemas.openxmlformats.org/officeDocument/2006/relationships/hyperlink" Target="http://search.ligazakon.ua/l_doc2.nsf/link1/ed_2020_03_30/pravo1/T102464.html?pravo=1" TargetMode="External"/><Relationship Id="rId78" Type="http://schemas.openxmlformats.org/officeDocument/2006/relationships/hyperlink" Target="http://search.ligazakon.ua/l_doc2.nsf/link1/an_14760/ed_2020_05_29/pravo1/T10_2755.html?pravo=1" TargetMode="External"/><Relationship Id="rId81" Type="http://schemas.openxmlformats.org/officeDocument/2006/relationships/hyperlink" Target="http://search.ligazakon.ua/l_doc2.nsf/link1/an_14084/ed_2020_05_29/pravo1/T10_2755.html?pravo=1" TargetMode="External"/><Relationship Id="rId86" Type="http://schemas.openxmlformats.org/officeDocument/2006/relationships/hyperlink" Target="http://search.ligazakon.ua/l_doc2.nsf/link1/an_14483/ed_2020_05_29/pravo1/T10_2755.html?pravo=1" TargetMode="External"/><Relationship Id="rId94" Type="http://schemas.openxmlformats.org/officeDocument/2006/relationships/hyperlink" Target="http://search.ligazakon.ua/l_doc2.nsf/link1/ed_2019_06_20/pravo1/U418_19.html?pravo=1" TargetMode="External"/><Relationship Id="rId99" Type="http://schemas.openxmlformats.org/officeDocument/2006/relationships/hyperlink" Target="http://reyestr.court.gov.ua/Review/88245575" TargetMode="External"/><Relationship Id="rId101" Type="http://schemas.openxmlformats.org/officeDocument/2006/relationships/hyperlink" Target="http://reyestr.court.gov.ua/Review/89013367" TargetMode="External"/><Relationship Id="rId4" Type="http://schemas.openxmlformats.org/officeDocument/2006/relationships/settings" Target="settings.xml"/><Relationship Id="rId9" Type="http://schemas.openxmlformats.org/officeDocument/2006/relationships/hyperlink" Target="https://zakon.rada.gov.ua/laws/show/2147%D0%B0-19" TargetMode="External"/><Relationship Id="rId13" Type="http://schemas.openxmlformats.org/officeDocument/2006/relationships/hyperlink" Target="http://reyestr.court.gov.ua/Review/87297305" TargetMode="External"/><Relationship Id="rId18" Type="http://schemas.openxmlformats.org/officeDocument/2006/relationships/hyperlink" Target="http://www.reyestr.court.gov.ua/Review/87129557" TargetMode="External"/><Relationship Id="rId39" Type="http://schemas.openxmlformats.org/officeDocument/2006/relationships/hyperlink" Target="http://search.ligazakon.ua/l_doc2.nsf/link1/an_18924/ed_2020_03_18/pravo1/T10_2755.html?pravo=1" TargetMode="External"/><Relationship Id="rId109" Type="http://schemas.openxmlformats.org/officeDocument/2006/relationships/hyperlink" Target="http://search.ligazakon.ua/l_doc2.nsf/link1/ed_2020_09_23/pravo1/RE32462.html?pravo=1" TargetMode="External"/><Relationship Id="rId34" Type="http://schemas.openxmlformats.org/officeDocument/2006/relationships/hyperlink" Target="http://search.ligazakon.ua/l_doc2.nsf/link1/an_1832/ed_2020_02_13/pravo1/T05_2747.html?pravo=1" TargetMode="External"/><Relationship Id="rId50" Type="http://schemas.openxmlformats.org/officeDocument/2006/relationships/hyperlink" Target="http://search.ligazakon.ua/l_doc2.nsf/link1/an_18926/ed_2020_03_18/pravo1/T10_2755.html?pravo=1" TargetMode="External"/><Relationship Id="rId55" Type="http://schemas.openxmlformats.org/officeDocument/2006/relationships/hyperlink" Target="http://search.ligazakon.ua/l_doc2.nsf/link1/an_18924/ed_2020_03_18/pravo1/T10_2755.html?pravo=1" TargetMode="External"/><Relationship Id="rId76" Type="http://schemas.openxmlformats.org/officeDocument/2006/relationships/hyperlink" Target="http://search.ligazakon.ua/l_doc2.nsf/link1/an_14760/ed_2020_05_29/pravo1/T10_2755.html?pravo=1" TargetMode="External"/><Relationship Id="rId97" Type="http://schemas.openxmlformats.org/officeDocument/2006/relationships/hyperlink" Target="http://reyestr.court.gov.ua/Review/88461023" TargetMode="External"/><Relationship Id="rId104" Type="http://schemas.openxmlformats.org/officeDocument/2006/relationships/hyperlink" Target="http://search.ligazakon.ua/l_doc2.nsf/link1/ed_2020_06_17/pravo1/T031129.html?pravo=1"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earch.ligazakon.ua/l_doc2.nsf/link1/an_39/ed_2020_03_30/pravo1/T102464.html?pravo=1" TargetMode="External"/><Relationship Id="rId92" Type="http://schemas.openxmlformats.org/officeDocument/2006/relationships/hyperlink" Target="http://search.ligazakon.ua/l_doc2.nsf/link1/an_12208/ed_2020_05_29/pravo1/T10_2755.html?pravo=1" TargetMode="External"/><Relationship Id="rId2" Type="http://schemas.openxmlformats.org/officeDocument/2006/relationships/numbering" Target="numbering.xml"/><Relationship Id="rId29" Type="http://schemas.openxmlformats.org/officeDocument/2006/relationships/hyperlink" Target="http://search.ligazakon.ua/l_doc2.nsf/link1/ed_2011_12_13/pravo1/T286200.html?pravo=1" TargetMode="External"/><Relationship Id="rId24" Type="http://schemas.openxmlformats.org/officeDocument/2006/relationships/hyperlink" Target="http://search.ligazakon.ua/l_doc2.nsf/link1/an_179/ed_2020_09_01/pravo1/T161404.html?pravo=1" TargetMode="External"/><Relationship Id="rId40" Type="http://schemas.openxmlformats.org/officeDocument/2006/relationships/hyperlink" Target="http://search.ligazakon.ua/l_doc2.nsf/link1/ed_2020_03_18/pravo1/T10_2755.html?pravo=1" TargetMode="External"/><Relationship Id="rId45" Type="http://schemas.openxmlformats.org/officeDocument/2006/relationships/hyperlink" Target="http://search.ligazakon.ua/l_doc2.nsf/link1/an_12211/ed_2020_03_18/pravo1/T10_2755.html?pravo=1" TargetMode="External"/><Relationship Id="rId66" Type="http://schemas.openxmlformats.org/officeDocument/2006/relationships/hyperlink" Target="http://search.ligazakon.ua/l_doc2.nsf/link1/an_18933/ed_2020_03_18/pravo1/T10_2755.html?pravo=1" TargetMode="External"/><Relationship Id="rId87" Type="http://schemas.openxmlformats.org/officeDocument/2006/relationships/hyperlink" Target="http://search.ligazakon.ua/l_doc2.nsf/link1/ed_2020_04_28/pravo1/T030755.html?pravo=1" TargetMode="External"/><Relationship Id="rId110" Type="http://schemas.openxmlformats.org/officeDocument/2006/relationships/hyperlink" Target="http://search.ligazakon.ua/l_doc2.nsf/link1/an_2823/ed_2020_07_17/pravo1/T05_2747.html?pravo=1" TargetMode="External"/><Relationship Id="rId115" Type="http://schemas.openxmlformats.org/officeDocument/2006/relationships/hyperlink" Target="http://search.ligazakon.ua/l_doc2.nsf/link1/an_627815/ed_2009_05_27/pravo1/MU50K02U.html?pravo=1" TargetMode="External"/><Relationship Id="rId61" Type="http://schemas.openxmlformats.org/officeDocument/2006/relationships/hyperlink" Target="http://search.ligazakon.ua/l_doc2.nsf/link1/an_18924/ed_2020_03_18/pravo1/T10_2755.html?pravo=1" TargetMode="External"/><Relationship Id="rId82" Type="http://schemas.openxmlformats.org/officeDocument/2006/relationships/hyperlink" Target="http://search.ligazakon.ua/l_doc2.nsf/link1/an_14085/ed_2020_05_29/pravo1/T10_2755.html?pravo=1" TargetMode="External"/><Relationship Id="rId19" Type="http://schemas.openxmlformats.org/officeDocument/2006/relationships/hyperlink" Target="http://reyestr.court.gov.ua/Review/87868967" TargetMode="External"/><Relationship Id="rId14" Type="http://schemas.openxmlformats.org/officeDocument/2006/relationships/hyperlink" Target="http://www.reyestr.court.gov.ua/Review/87238236" TargetMode="External"/><Relationship Id="rId30" Type="http://schemas.openxmlformats.org/officeDocument/2006/relationships/hyperlink" Target="http://search.ligazakon.ua/l_doc2.nsf/link1/ed_2018_12_04/pravo1/T102453.html?pravo=1" TargetMode="External"/><Relationship Id="rId35" Type="http://schemas.openxmlformats.org/officeDocument/2006/relationships/hyperlink" Target="http://search.ligazakon.ua/l_doc2.nsf/link1/an_2830/ed_2020_02_13/pravo1/T05_2747.html?pravo=1" TargetMode="External"/><Relationship Id="rId56" Type="http://schemas.openxmlformats.org/officeDocument/2006/relationships/hyperlink" Target="http://search.ligazakon.ua/l_doc2.nsf/link1/an_18933/ed_2020_03_18/pravo1/T10_2755.html?pravo=1" TargetMode="External"/><Relationship Id="rId77" Type="http://schemas.openxmlformats.org/officeDocument/2006/relationships/hyperlink" Target="http://search.ligazakon.ua/l_doc2.nsf/link1/an_14761/ed_2020_05_29/pravo1/T10_2755.html?pravo=1" TargetMode="External"/><Relationship Id="rId100" Type="http://schemas.openxmlformats.org/officeDocument/2006/relationships/hyperlink" Target="http://reyestr.court.gov.ua/Review/88027674" TargetMode="External"/><Relationship Id="rId105" Type="http://schemas.openxmlformats.org/officeDocument/2006/relationships/hyperlink" Target="http://search.ligazakon.ua/l_doc2.nsf/link1/ed_2020_03_04/pravo1/T052713.html?pravo=1" TargetMode="External"/><Relationship Id="rId8" Type="http://schemas.openxmlformats.org/officeDocument/2006/relationships/image" Target="media/image1.wmf"/><Relationship Id="rId51" Type="http://schemas.openxmlformats.org/officeDocument/2006/relationships/hyperlink" Target="http://search.ligazakon.ua/l_doc2.nsf/link1/an_18925/ed_2020_03_18/pravo1/T10_2755.html?pravo=1" TargetMode="External"/><Relationship Id="rId72" Type="http://schemas.openxmlformats.org/officeDocument/2006/relationships/hyperlink" Target="http://search.ligazakon.ua/l_doc2.nsf/link1/an_39/ed_2020_03_30/pravo1/T102464.html?pravo=1" TargetMode="External"/><Relationship Id="rId93" Type="http://schemas.openxmlformats.org/officeDocument/2006/relationships/hyperlink" Target="http://search.ligazakon.ua/l_doc2.nsf/link1/ed_2019_06_20/pravo1/U436_95.html?pravo=1" TargetMode="External"/><Relationship Id="rId98" Type="http://schemas.openxmlformats.org/officeDocument/2006/relationships/hyperlink" Target="http://reyestr.court.gov.ua/Review/88277466" TargetMode="External"/><Relationship Id="rId3" Type="http://schemas.openxmlformats.org/officeDocument/2006/relationships/styles" Target="styles.xml"/><Relationship Id="rId25" Type="http://schemas.openxmlformats.org/officeDocument/2006/relationships/hyperlink" Target="http://search.ligazakon.ua/l_doc2.nsf/link1/ed_2020_09_01/pravo1/T161404.html?pravo=1" TargetMode="External"/><Relationship Id="rId46" Type="http://schemas.openxmlformats.org/officeDocument/2006/relationships/hyperlink" Target="http://search.ligazakon.ua/l_doc2.nsf/link1/an_12208/ed_2020_03_18/pravo1/T10_2755.html?pravo=1" TargetMode="External"/><Relationship Id="rId67" Type="http://schemas.openxmlformats.org/officeDocument/2006/relationships/hyperlink" Target="http://search.ligazakon.ua/l_doc2.nsf/link1/an_18931/ed_2020_03_18/pravo1/T10_2755.html?pravo=1" TargetMode="External"/><Relationship Id="rId116" Type="http://schemas.openxmlformats.org/officeDocument/2006/relationships/hyperlink" Target="http://search.ligazakon.ua/l_doc2.nsf/link1/ed_2019_01_17/pravo1/T098700.html?pravo=1" TargetMode="External"/><Relationship Id="rId20" Type="http://schemas.openxmlformats.org/officeDocument/2006/relationships/hyperlink" Target="http://reyestr.court.gov.ua/Review/88430686" TargetMode="External"/><Relationship Id="rId41" Type="http://schemas.openxmlformats.org/officeDocument/2006/relationships/hyperlink" Target="http://search.ligazakon.ua/l_doc2.nsf/link1/an_18933/ed_2020_03_18/pravo1/T10_2755.html?pravo=1" TargetMode="External"/><Relationship Id="rId62" Type="http://schemas.openxmlformats.org/officeDocument/2006/relationships/hyperlink" Target="http://search.ligazakon.ua/l_doc2.nsf/link1/an_18924/ed_2020_03_18/pravo1/T10_2755.html?pravo=1" TargetMode="External"/><Relationship Id="rId83" Type="http://schemas.openxmlformats.org/officeDocument/2006/relationships/hyperlink" Target="http://search.ligazakon.ua/l_doc2.nsf/link1/an_14083/ed_2020_05_29/pravo1/T10_2755.html?pravo=1" TargetMode="External"/><Relationship Id="rId88" Type="http://schemas.openxmlformats.org/officeDocument/2006/relationships/hyperlink" Target="http://search.ligazakon.ua/l_doc2.nsf/link1/an_14531/ed_2020_05_29/pravo1/T10_2755.html?pravo=1" TargetMode="External"/><Relationship Id="rId111" Type="http://schemas.openxmlformats.org/officeDocument/2006/relationships/hyperlink" Target="http://search.ligazakon.ua/l_doc2.nsf/link1/ed_2019_10_15/pravo1/RE11161.html?pravo=1" TargetMode="External"/><Relationship Id="rId15" Type="http://schemas.openxmlformats.org/officeDocument/2006/relationships/hyperlink" Target="http://reyestr.court.gov.ua/Review/87238414" TargetMode="External"/><Relationship Id="rId36" Type="http://schemas.openxmlformats.org/officeDocument/2006/relationships/hyperlink" Target="https://reyestr.court.gov.ua/Review/88360087" TargetMode="External"/><Relationship Id="rId57" Type="http://schemas.openxmlformats.org/officeDocument/2006/relationships/hyperlink" Target="http://search.ligazakon.ua/l_doc2.nsf/link1/an_18931/ed_2020_03_18/pravo1/T10_2755.html?pravo=1" TargetMode="External"/><Relationship Id="rId106" Type="http://schemas.openxmlformats.org/officeDocument/2006/relationships/hyperlink" Target="http://search.ligazakon.ua/l_doc2.nsf/link1/ed_2020_03_04/pravo1/T052713.html?pravo=1"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_Microsoft_Excel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784" b="1" i="0" u="none" strike="noStrike" kern="1200" baseline="0">
                <a:solidFill>
                  <a:schemeClr val="dk1">
                    <a:lumMod val="75000"/>
                    <a:lumOff val="25000"/>
                  </a:schemeClr>
                </a:solidFill>
                <a:latin typeface="+mn-lt"/>
                <a:ea typeface="+mn-ea"/>
                <a:cs typeface="+mn-cs"/>
              </a:defRPr>
            </a:pPr>
            <a:r>
              <a:rPr lang="uk-UA"/>
              <a:t>Порушення норм матеріального та процесуального права</a:t>
            </a:r>
          </a:p>
        </c:rich>
      </c:tx>
      <c:layout/>
      <c:overlay val="0"/>
      <c:spPr>
        <a:noFill/>
        <a:ln w="25311">
          <a:noFill/>
        </a:ln>
      </c:spPr>
    </c:title>
    <c:autoTitleDeleted val="0"/>
    <c:plotArea>
      <c:layout>
        <c:manualLayout>
          <c:layoutTarget val="inner"/>
          <c:xMode val="edge"/>
          <c:yMode val="edge"/>
          <c:x val="0.12586819366401819"/>
          <c:y val="0.26779595264977196"/>
          <c:w val="0.35509397498821554"/>
          <c:h val="0.58049642763540232"/>
        </c:manualLayout>
      </c:layout>
      <c:pieChart>
        <c:varyColors val="1"/>
        <c:ser>
          <c:idx val="0"/>
          <c:order val="0"/>
          <c:tx>
            <c:strRef>
              <c:f>Аркуш1!$B$1</c:f>
              <c:strCache>
                <c:ptCount val="1"/>
                <c:pt idx="0">
                  <c:v>Продаж</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FF6-49E2-8AB7-25F885C15FB5}"/>
              </c:ext>
            </c:extLst>
          </c:dPt>
          <c:dLbls>
            <c:dLbl>
              <c:idx val="0"/>
              <c:layout/>
              <c:tx>
                <c:rich>
                  <a:bodyPr/>
                  <a:lstStyle/>
                  <a:p>
                    <a:fld id="{55F956C0-3CB7-4488-B23B-D65D49193E30}" type="PERCENTAGE">
                      <a:rPr lang="en-US" baseline="0"/>
                      <a:pPr/>
                      <a:t>[ВІДСОТОК]</a:t>
                    </a:fld>
                    <a:endParaRPr lang="uk-UA"/>
                  </a:p>
                </c:rich>
              </c:tx>
              <c:dLblPos val="ctr"/>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DFF6-49E2-8AB7-25F885C15FB5}"/>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95" b="1" i="0" u="none" strike="noStrike" kern="1200" baseline="0">
                    <a:solidFill>
                      <a:schemeClr val="lt1"/>
                    </a:solidFill>
                    <a:latin typeface="+mn-lt"/>
                    <a:ea typeface="+mn-ea"/>
                    <a:cs typeface="+mn-cs"/>
                  </a:defRPr>
                </a:pPr>
                <a:endParaRPr lang="uk-UA"/>
              </a:p>
            </c:txPr>
            <c:dLblPos val="ctr"/>
            <c:showLegendKey val="0"/>
            <c:showVal val="0"/>
            <c:showCatName val="0"/>
            <c:showSerName val="0"/>
            <c:showPercent val="1"/>
            <c:showBubbleSize val="0"/>
            <c:showLeaderLines val="1"/>
            <c:leaderLines>
              <c:spPr>
                <a:ln w="9487">
                  <a:solidFill>
                    <a:schemeClr val="dk1">
                      <a:lumMod val="50000"/>
                      <a:lumOff val="50000"/>
                    </a:schemeClr>
                  </a:solidFill>
                </a:ln>
                <a:effectLst/>
              </c:spPr>
            </c:leaderLines>
            <c:extLst>
              <c:ext xmlns:c15="http://schemas.microsoft.com/office/drawing/2012/chart" uri="{CE6537A1-D6FC-4f65-9D91-7224C49458BB}">
                <c15:layout/>
              </c:ext>
            </c:extLst>
          </c:dLbls>
          <c:cat>
            <c:strRef>
              <c:f>Аркуш1!$A$2:$A$3</c:f>
              <c:strCache>
                <c:ptCount val="2"/>
                <c:pt idx="0">
                  <c:v>прийняті із порушення норм процесуального права</c:v>
                </c:pt>
                <c:pt idx="1">
                  <c:v>прийняті із порушення норм матеріального права</c:v>
                </c:pt>
              </c:strCache>
            </c:strRef>
          </c:cat>
          <c:val>
            <c:numRef>
              <c:f>Аркуш1!$B$2:$B$3</c:f>
              <c:numCache>
                <c:formatCode>General</c:formatCode>
                <c:ptCount val="2"/>
                <c:pt idx="0">
                  <c:v>287</c:v>
                </c:pt>
                <c:pt idx="1">
                  <c:v>123</c:v>
                </c:pt>
              </c:numCache>
            </c:numRef>
          </c:val>
          <c:extLst>
            <c:ext xmlns:c16="http://schemas.microsoft.com/office/drawing/2014/chart" uri="{C3380CC4-5D6E-409C-BE32-E72D297353CC}">
              <c16:uniqueId val="{00000002-DFF6-49E2-8AB7-25F885C15FB5}"/>
            </c:ext>
          </c:extLst>
        </c:ser>
        <c:ser>
          <c:idx val="1"/>
          <c:order val="1"/>
          <c:tx>
            <c:strRef>
              <c:f>Аркуш1!$C$1</c:f>
              <c:strCache>
                <c:ptCount val="1"/>
                <c:pt idx="0">
                  <c:v>Відсоток</c:v>
                </c:pt>
              </c:strCache>
            </c:strRef>
          </c:tx>
          <c:cat>
            <c:strRef>
              <c:f>Аркуш1!$A$2:$A$3</c:f>
              <c:strCache>
                <c:ptCount val="2"/>
                <c:pt idx="0">
                  <c:v>прийняті із порушення норм процесуального права</c:v>
                </c:pt>
                <c:pt idx="1">
                  <c:v>прийняті із порушення норм матеріального права</c:v>
                </c:pt>
              </c:strCache>
            </c:strRef>
          </c:cat>
          <c:val>
            <c:numRef>
              <c:f>Аркуш1!$C$2:$C$3</c:f>
              <c:numCache>
                <c:formatCode>General</c:formatCode>
                <c:ptCount val="2"/>
              </c:numCache>
            </c:numRef>
          </c:val>
          <c:extLst>
            <c:ext xmlns:c16="http://schemas.microsoft.com/office/drawing/2014/chart" uri="{C3380CC4-5D6E-409C-BE32-E72D297353CC}">
              <c16:uniqueId val="{00000003-DFF6-49E2-8AB7-25F885C15FB5}"/>
            </c:ext>
          </c:extLst>
        </c:ser>
        <c:dLbls>
          <c:showLegendKey val="0"/>
          <c:showVal val="0"/>
          <c:showCatName val="0"/>
          <c:showSerName val="0"/>
          <c:showPercent val="0"/>
          <c:showBubbleSize val="0"/>
          <c:showLeaderLines val="1"/>
        </c:dLbls>
        <c:firstSliceAng val="0"/>
      </c:pieChart>
      <c:spPr>
        <a:noFill/>
        <a:ln w="25376">
          <a:noFill/>
        </a:ln>
      </c:spPr>
    </c:plotArea>
    <c:legend>
      <c:legendPos val="r"/>
      <c:layout>
        <c:manualLayout>
          <c:xMode val="edge"/>
          <c:yMode val="edge"/>
          <c:x val="0.56461598380760114"/>
          <c:y val="0.41056175786532367"/>
          <c:w val="0.33311399591704799"/>
          <c:h val="0.2903870916280182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895"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487" cap="flat" cmpd="sng" algn="ctr">
      <a:solidFill>
        <a:schemeClr val="dk1">
          <a:lumMod val="25000"/>
          <a:lumOff val="75000"/>
        </a:schemeClr>
      </a:solidFill>
      <a:round/>
    </a:ln>
    <a:effectLst/>
  </c:spPr>
  <c:txPr>
    <a:bodyPr/>
    <a:lstStyle/>
    <a:p>
      <a:pPr>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bar"/>
        <c:grouping val="clustered"/>
        <c:varyColors val="0"/>
        <c:ser>
          <c:idx val="0"/>
          <c:order val="0"/>
          <c:tx>
            <c:strRef>
              <c:f>Аркуш1!$B$1</c:f>
              <c:strCache>
                <c:ptCount val="1"/>
                <c:pt idx="0">
                  <c:v>Категорія справи</c:v>
                </c:pt>
              </c:strCache>
            </c:strRef>
          </c:tx>
          <c:spPr>
            <a:solidFill>
              <a:schemeClr val="accent1"/>
            </a:solidFill>
            <a:ln>
              <a:noFill/>
            </a:ln>
            <a:effectLst/>
          </c:spPr>
          <c:invertIfNegative val="0"/>
          <c:cat>
            <c:numRef>
              <c:f>Аркуш1!$A$2:$A$13</c:f>
              <c:numCache>
                <c:formatCode>General</c:formatCode>
                <c:ptCount val="12"/>
                <c:pt idx="0">
                  <c:v>102000000</c:v>
                </c:pt>
                <c:pt idx="1">
                  <c:v>103000000</c:v>
                </c:pt>
                <c:pt idx="2">
                  <c:v>104000000</c:v>
                </c:pt>
                <c:pt idx="3">
                  <c:v>105000000</c:v>
                </c:pt>
                <c:pt idx="4">
                  <c:v>106000000</c:v>
                </c:pt>
                <c:pt idx="5">
                  <c:v>108000000</c:v>
                </c:pt>
                <c:pt idx="6">
                  <c:v>109000000</c:v>
                </c:pt>
                <c:pt idx="7">
                  <c:v>110000000</c:v>
                </c:pt>
                <c:pt idx="8">
                  <c:v>111000000</c:v>
                </c:pt>
                <c:pt idx="9">
                  <c:v>112000000</c:v>
                </c:pt>
                <c:pt idx="10">
                  <c:v>113000000</c:v>
                </c:pt>
                <c:pt idx="11">
                  <c:v>115000000</c:v>
                </c:pt>
              </c:numCache>
            </c:numRef>
          </c:cat>
          <c:val>
            <c:numRef>
              <c:f>Аркуш1!$B$2:$B$13</c:f>
              <c:numCache>
                <c:formatCode>General</c:formatCode>
                <c:ptCount val="12"/>
                <c:pt idx="0">
                  <c:v>12</c:v>
                </c:pt>
                <c:pt idx="1">
                  <c:v>1</c:v>
                </c:pt>
                <c:pt idx="2">
                  <c:v>6</c:v>
                </c:pt>
                <c:pt idx="3">
                  <c:v>13</c:v>
                </c:pt>
                <c:pt idx="4">
                  <c:v>32</c:v>
                </c:pt>
                <c:pt idx="5">
                  <c:v>28</c:v>
                </c:pt>
                <c:pt idx="6">
                  <c:v>50</c:v>
                </c:pt>
                <c:pt idx="7">
                  <c:v>2</c:v>
                </c:pt>
                <c:pt idx="8">
                  <c:v>82</c:v>
                </c:pt>
                <c:pt idx="9">
                  <c:v>19</c:v>
                </c:pt>
                <c:pt idx="10">
                  <c:v>13</c:v>
                </c:pt>
                <c:pt idx="11">
                  <c:v>1</c:v>
                </c:pt>
              </c:numCache>
            </c:numRef>
          </c:val>
          <c:extLst>
            <c:ext xmlns:c16="http://schemas.microsoft.com/office/drawing/2014/chart" uri="{C3380CC4-5D6E-409C-BE32-E72D297353CC}">
              <c16:uniqueId val="{00000000-73F1-4E1C-A483-98B04F66FCB1}"/>
            </c:ext>
          </c:extLst>
        </c:ser>
        <c:dLbls>
          <c:showLegendKey val="0"/>
          <c:showVal val="0"/>
          <c:showCatName val="0"/>
          <c:showSerName val="0"/>
          <c:showPercent val="0"/>
          <c:showBubbleSize val="0"/>
        </c:dLbls>
        <c:gapWidth val="182"/>
        <c:axId val="1007958959"/>
        <c:axId val="1007953967"/>
      </c:barChart>
      <c:catAx>
        <c:axId val="10079589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007953967"/>
        <c:crosses val="autoZero"/>
        <c:auto val="1"/>
        <c:lblAlgn val="ctr"/>
        <c:lblOffset val="100"/>
        <c:noMultiLvlLbl val="0"/>
      </c:catAx>
      <c:valAx>
        <c:axId val="100795396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007958959"/>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bar"/>
        <c:grouping val="clustered"/>
        <c:varyColors val="0"/>
        <c:ser>
          <c:idx val="0"/>
          <c:order val="0"/>
          <c:tx>
            <c:strRef>
              <c:f>Аркуш1!$B$1</c:f>
              <c:strCache>
                <c:ptCount val="1"/>
                <c:pt idx="0">
                  <c:v>Категорія справи</c:v>
                </c:pt>
              </c:strCache>
            </c:strRef>
          </c:tx>
          <c:spPr>
            <a:solidFill>
              <a:schemeClr val="accent1"/>
            </a:solidFill>
            <a:ln>
              <a:noFill/>
            </a:ln>
            <a:effectLst/>
          </c:spPr>
          <c:invertIfNegative val="0"/>
          <c:cat>
            <c:numRef>
              <c:f>Аркуш1!$A$2:$A$7</c:f>
              <c:numCache>
                <c:formatCode>General</c:formatCode>
                <c:ptCount val="6"/>
                <c:pt idx="0">
                  <c:v>102000000</c:v>
                </c:pt>
                <c:pt idx="1">
                  <c:v>104000000</c:v>
                </c:pt>
                <c:pt idx="2">
                  <c:v>106000000</c:v>
                </c:pt>
                <c:pt idx="3">
                  <c:v>108000000</c:v>
                </c:pt>
                <c:pt idx="4">
                  <c:v>109000000</c:v>
                </c:pt>
                <c:pt idx="5">
                  <c:v>112000000</c:v>
                </c:pt>
              </c:numCache>
            </c:numRef>
          </c:cat>
          <c:val>
            <c:numRef>
              <c:f>Аркуш1!$B$2:$B$7</c:f>
              <c:numCache>
                <c:formatCode>General</c:formatCode>
                <c:ptCount val="6"/>
                <c:pt idx="0">
                  <c:v>2</c:v>
                </c:pt>
                <c:pt idx="1">
                  <c:v>2</c:v>
                </c:pt>
                <c:pt idx="2">
                  <c:v>4</c:v>
                </c:pt>
                <c:pt idx="3">
                  <c:v>16</c:v>
                </c:pt>
                <c:pt idx="4">
                  <c:v>2</c:v>
                </c:pt>
                <c:pt idx="5">
                  <c:v>2</c:v>
                </c:pt>
              </c:numCache>
            </c:numRef>
          </c:val>
          <c:extLst>
            <c:ext xmlns:c16="http://schemas.microsoft.com/office/drawing/2014/chart" uri="{C3380CC4-5D6E-409C-BE32-E72D297353CC}">
              <c16:uniqueId val="{00000000-F660-44F3-BC7F-08B1CB7B0423}"/>
            </c:ext>
          </c:extLst>
        </c:ser>
        <c:dLbls>
          <c:showLegendKey val="0"/>
          <c:showVal val="0"/>
          <c:showCatName val="0"/>
          <c:showSerName val="0"/>
          <c:showPercent val="0"/>
          <c:showBubbleSize val="0"/>
        </c:dLbls>
        <c:gapWidth val="182"/>
        <c:axId val="1007958959"/>
        <c:axId val="1007953967"/>
      </c:barChart>
      <c:catAx>
        <c:axId val="10079589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007953967"/>
        <c:crosses val="autoZero"/>
        <c:auto val="1"/>
        <c:lblAlgn val="ctr"/>
        <c:lblOffset val="100"/>
        <c:noMultiLvlLbl val="0"/>
      </c:catAx>
      <c:valAx>
        <c:axId val="100795396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007958959"/>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57410-FF59-4B34-9618-44E8CCD86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4982</TotalTime>
  <Pages>112</Pages>
  <Words>186990</Words>
  <Characters>106585</Characters>
  <Application>Microsoft Office Word</Application>
  <DocSecurity>0</DocSecurity>
  <Lines>888</Lines>
  <Paragraphs>585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124</cp:revision>
  <cp:lastPrinted>2021-03-23T07:01:00Z</cp:lastPrinted>
  <dcterms:created xsi:type="dcterms:W3CDTF">2021-01-05T08:03:00Z</dcterms:created>
  <dcterms:modified xsi:type="dcterms:W3CDTF">2021-07-12T12:38:00Z</dcterms:modified>
</cp:coreProperties>
</file>