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EA74AA"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EA74AA">
        <w:rPr>
          <w:rFonts w:ascii="Times New Roman" w:eastAsia="Times New Roman" w:hAnsi="Times New Roman" w:cs="Times New Roman"/>
          <w:b/>
          <w:bCs/>
          <w:sz w:val="24"/>
          <w:szCs w:val="24"/>
          <w:lang w:val="uk-UA" w:eastAsia="ru-RU"/>
        </w:rPr>
        <w:t>ЗАТВЕРДЖЕНО</w:t>
      </w:r>
      <w:r w:rsidRPr="00EA74AA">
        <w:rPr>
          <w:rFonts w:ascii="Times New Roman" w:eastAsia="Times New Roman" w:hAnsi="Times New Roman" w:cs="Times New Roman"/>
          <w:sz w:val="24"/>
          <w:szCs w:val="24"/>
          <w:lang w:val="uk-UA" w:eastAsia="ru-RU"/>
        </w:rPr>
        <w:br/>
      </w:r>
      <w:r w:rsidRPr="00EA74AA">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C6204B" w:rsidRPr="00DB42F3" w:rsidRDefault="000D478F" w:rsidP="000D478F">
      <w:pPr>
        <w:shd w:val="clear" w:color="auto" w:fill="FFFFFF"/>
        <w:spacing w:after="0" w:line="240" w:lineRule="auto"/>
        <w:ind w:left="5103"/>
        <w:rPr>
          <w:rFonts w:ascii="Times New Roman" w:eastAsia="Times New Roman" w:hAnsi="Times New Roman" w:cs="Times New Roman"/>
          <w:b/>
          <w:bCs/>
          <w:sz w:val="28"/>
          <w:szCs w:val="28"/>
          <w:lang w:val="uk-UA" w:eastAsia="ru-RU"/>
        </w:rPr>
      </w:pPr>
      <w:r w:rsidRPr="00EA74AA">
        <w:rPr>
          <w:rFonts w:ascii="Times New Roman" w:eastAsia="Times New Roman" w:hAnsi="Times New Roman" w:cs="Times New Roman"/>
          <w:bCs/>
          <w:sz w:val="24"/>
          <w:szCs w:val="24"/>
          <w:lang w:val="uk-UA" w:eastAsia="ru-RU"/>
        </w:rPr>
        <w:t xml:space="preserve">суду </w:t>
      </w:r>
      <w:r w:rsidR="00006CE4">
        <w:rPr>
          <w:rFonts w:ascii="Times New Roman" w:eastAsia="Times New Roman" w:hAnsi="Times New Roman" w:cs="Times New Roman"/>
          <w:bCs/>
          <w:sz w:val="24"/>
          <w:szCs w:val="24"/>
          <w:lang w:val="uk-UA" w:eastAsia="ru-RU"/>
        </w:rPr>
        <w:t>від 30</w:t>
      </w:r>
      <w:r w:rsidR="00E61373">
        <w:rPr>
          <w:rFonts w:ascii="Times New Roman" w:eastAsia="Times New Roman" w:hAnsi="Times New Roman" w:cs="Times New Roman"/>
          <w:bCs/>
          <w:sz w:val="24"/>
          <w:szCs w:val="24"/>
          <w:lang w:val="uk-UA" w:eastAsia="ru-RU"/>
        </w:rPr>
        <w:t>.11</w:t>
      </w:r>
      <w:r w:rsidR="001759D3" w:rsidRPr="00DB42F3">
        <w:rPr>
          <w:rFonts w:ascii="Times New Roman" w:eastAsia="Times New Roman" w:hAnsi="Times New Roman" w:cs="Times New Roman"/>
          <w:bCs/>
          <w:sz w:val="24"/>
          <w:szCs w:val="24"/>
          <w:lang w:val="uk-UA" w:eastAsia="ru-RU"/>
        </w:rPr>
        <w:t xml:space="preserve">.2021 № </w:t>
      </w:r>
      <w:r w:rsidR="00006CE4">
        <w:rPr>
          <w:rFonts w:ascii="Times New Roman" w:eastAsia="Times New Roman" w:hAnsi="Times New Roman" w:cs="Times New Roman"/>
          <w:bCs/>
          <w:sz w:val="24"/>
          <w:szCs w:val="24"/>
          <w:lang w:val="uk-UA" w:eastAsia="ru-RU"/>
        </w:rPr>
        <w:t>379</w:t>
      </w:r>
      <w:r w:rsidR="00E61373">
        <w:rPr>
          <w:rFonts w:ascii="Times New Roman" w:eastAsia="Times New Roman" w:hAnsi="Times New Roman" w:cs="Times New Roman"/>
          <w:bCs/>
          <w:sz w:val="24"/>
          <w:szCs w:val="24"/>
          <w:lang w:val="uk-UA" w:eastAsia="ru-RU"/>
        </w:rPr>
        <w:t>/</w:t>
      </w:r>
      <w:r w:rsidR="001759D3" w:rsidRPr="00DB42F3">
        <w:rPr>
          <w:rFonts w:ascii="Times New Roman" w:eastAsia="Times New Roman" w:hAnsi="Times New Roman" w:cs="Times New Roman"/>
          <w:bCs/>
          <w:sz w:val="24"/>
          <w:szCs w:val="24"/>
          <w:lang w:val="uk-UA" w:eastAsia="ru-RU"/>
        </w:rPr>
        <w:t>к/</w:t>
      </w:r>
      <w:proofErr w:type="spellStart"/>
      <w:r w:rsidR="001759D3" w:rsidRPr="00DB42F3">
        <w:rPr>
          <w:rFonts w:ascii="Times New Roman" w:eastAsia="Times New Roman" w:hAnsi="Times New Roman" w:cs="Times New Roman"/>
          <w:bCs/>
          <w:sz w:val="24"/>
          <w:szCs w:val="24"/>
          <w:lang w:val="uk-UA" w:eastAsia="ru-RU"/>
        </w:rPr>
        <w:t>тв</w:t>
      </w:r>
      <w:proofErr w:type="spellEnd"/>
    </w:p>
    <w:p w:rsidR="00C6204B" w:rsidRPr="003679DF" w:rsidRDefault="00C6204B" w:rsidP="008B46C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EA74AA">
        <w:rPr>
          <w:rFonts w:ascii="Times New Roman" w:eastAsia="Times New Roman" w:hAnsi="Times New Roman" w:cs="Times New Roman"/>
          <w:b/>
          <w:bCs/>
          <w:sz w:val="28"/>
          <w:szCs w:val="28"/>
          <w:lang w:eastAsia="ru-RU"/>
        </w:rPr>
        <w:t>УМОВИ</w:t>
      </w:r>
      <w:r w:rsidRPr="00EA74AA">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 xml:space="preserve">проведення </w:t>
      </w:r>
      <w:r w:rsidR="00E61373">
        <w:rPr>
          <w:rFonts w:ascii="Times New Roman" w:eastAsia="Times New Roman" w:hAnsi="Times New Roman" w:cs="Times New Roman"/>
          <w:b/>
          <w:bCs/>
          <w:sz w:val="24"/>
          <w:szCs w:val="24"/>
          <w:lang w:val="uk-UA" w:eastAsia="ru-RU"/>
        </w:rPr>
        <w:t xml:space="preserve">повторного </w:t>
      </w:r>
      <w:r w:rsidRPr="00C6204B">
        <w:rPr>
          <w:rFonts w:ascii="Times New Roman" w:eastAsia="Times New Roman" w:hAnsi="Times New Roman" w:cs="Times New Roman"/>
          <w:b/>
          <w:bCs/>
          <w:sz w:val="24"/>
          <w:szCs w:val="24"/>
          <w:lang w:val="uk-UA" w:eastAsia="ru-RU"/>
        </w:rPr>
        <w:t>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004AC6" w:rsidRPr="003679DF" w:rsidRDefault="008B46CD" w:rsidP="00C6204B">
      <w:pPr>
        <w:shd w:val="clear" w:color="auto" w:fill="FFFFFF"/>
        <w:spacing w:after="0" w:line="240" w:lineRule="auto"/>
        <w:jc w:val="center"/>
        <w:rPr>
          <w:rFonts w:ascii="Times New Roman" w:hAnsi="Times New Roman" w:cs="Times New Roman"/>
          <w:b/>
          <w:sz w:val="24"/>
          <w:szCs w:val="24"/>
        </w:rPr>
      </w:pPr>
      <w:r w:rsidRPr="003679DF">
        <w:rPr>
          <w:rFonts w:ascii="Times New Roman" w:hAnsi="Times New Roman" w:cs="Times New Roman"/>
          <w:b/>
          <w:sz w:val="24"/>
          <w:szCs w:val="24"/>
          <w:lang w:val="uk-UA"/>
        </w:rPr>
        <w:t xml:space="preserve"> </w:t>
      </w:r>
      <w:r w:rsidR="003679DF" w:rsidRPr="003679DF">
        <w:rPr>
          <w:rFonts w:ascii="Times New Roman" w:hAnsi="Times New Roman" w:cs="Times New Roman"/>
          <w:b/>
          <w:sz w:val="24"/>
          <w:szCs w:val="24"/>
          <w:lang w:val="uk-UA"/>
        </w:rPr>
        <w:t>судового розпорядника служби судових розпорядників</w:t>
      </w:r>
      <w:r w:rsidRPr="003679DF">
        <w:rPr>
          <w:rFonts w:ascii="Times New Roman" w:hAnsi="Times New Roman" w:cs="Times New Roman"/>
          <w:b/>
          <w:sz w:val="24"/>
          <w:szCs w:val="24"/>
        </w:rPr>
        <w:t xml:space="preserve"> </w:t>
      </w:r>
    </w:p>
    <w:p w:rsidR="008B46CD" w:rsidRPr="00705EBE" w:rsidRDefault="00004AC6" w:rsidP="008B46CD">
      <w:pPr>
        <w:tabs>
          <w:tab w:val="left" w:pos="0"/>
          <w:tab w:val="left" w:pos="10206"/>
        </w:tabs>
        <w:spacing w:after="0" w:line="240" w:lineRule="auto"/>
        <w:jc w:val="center"/>
        <w:rPr>
          <w:rFonts w:ascii="Times New Roman" w:hAnsi="Times New Roman" w:cs="Times New Roman"/>
          <w:b/>
          <w:sz w:val="24"/>
          <w:szCs w:val="24"/>
          <w:lang w:val="uk-UA"/>
        </w:rPr>
      </w:pPr>
      <w:r w:rsidRPr="003679DF">
        <w:rPr>
          <w:rFonts w:ascii="Times New Roman" w:hAnsi="Times New Roman" w:cs="Times New Roman"/>
          <w:b/>
          <w:sz w:val="24"/>
          <w:szCs w:val="24"/>
          <w:lang w:val="uk-UA"/>
        </w:rPr>
        <w:t>Восьмого</w:t>
      </w:r>
      <w:r w:rsidRPr="00705EBE">
        <w:rPr>
          <w:rFonts w:ascii="Times New Roman" w:hAnsi="Times New Roman" w:cs="Times New Roman"/>
          <w:b/>
          <w:sz w:val="24"/>
          <w:szCs w:val="24"/>
          <w:lang w:val="uk-UA"/>
        </w:rPr>
        <w:t xml:space="preserve">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737E60" w:rsidTr="001759D3">
        <w:trPr>
          <w:trHeight w:val="1687"/>
        </w:trPr>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tcPr>
          <w:p w:rsidR="009C0DAF"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належн</w:t>
            </w:r>
            <w:r>
              <w:rPr>
                <w:rFonts w:ascii="Times New Roman" w:hAnsi="Times New Roman" w:cs="Times New Roman"/>
                <w:lang w:val="uk-UA"/>
              </w:rPr>
              <w:t>ого</w:t>
            </w:r>
            <w:r w:rsidRPr="00737E60">
              <w:rPr>
                <w:rFonts w:ascii="Times New Roman" w:hAnsi="Times New Roman" w:cs="Times New Roman"/>
                <w:lang w:val="uk-UA"/>
              </w:rPr>
              <w:t xml:space="preserve"> стан</w:t>
            </w:r>
            <w:r>
              <w:rPr>
                <w:rFonts w:ascii="Times New Roman" w:hAnsi="Times New Roman" w:cs="Times New Roman"/>
                <w:lang w:val="uk-UA"/>
              </w:rPr>
              <w:t>у</w:t>
            </w:r>
            <w:r w:rsidRPr="00737E60">
              <w:rPr>
                <w:rFonts w:ascii="Times New Roman" w:hAnsi="Times New Roman" w:cs="Times New Roman"/>
                <w:lang w:val="uk-UA"/>
              </w:rPr>
              <w:t xml:space="preserve"> зали судового засідання чи приміщення, в якому планується проведення судового засідання, підготовк</w:t>
            </w:r>
            <w:r>
              <w:rPr>
                <w:rFonts w:ascii="Times New Roman" w:hAnsi="Times New Roman" w:cs="Times New Roman"/>
                <w:lang w:val="uk-UA"/>
              </w:rPr>
              <w:t>и</w:t>
            </w:r>
            <w:r w:rsidRPr="00737E60">
              <w:rPr>
                <w:rFonts w:ascii="Times New Roman" w:hAnsi="Times New Roman" w:cs="Times New Roman"/>
                <w:lang w:val="uk-UA"/>
              </w:rPr>
              <w:t xml:space="preserve"> його до слухання справи і доповід</w:t>
            </w:r>
            <w:r>
              <w:rPr>
                <w:rFonts w:ascii="Times New Roman" w:hAnsi="Times New Roman" w:cs="Times New Roman"/>
                <w:lang w:val="uk-UA"/>
              </w:rPr>
              <w:t>ь</w:t>
            </w:r>
            <w:r w:rsidRPr="00737E60">
              <w:rPr>
                <w:rFonts w:ascii="Times New Roman" w:hAnsi="Times New Roman" w:cs="Times New Roman"/>
                <w:lang w:val="uk-UA"/>
              </w:rPr>
              <w:t xml:space="preserve"> про готовність головуючому судді;</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о</w:t>
            </w:r>
            <w:r w:rsidRPr="00737E60">
              <w:rPr>
                <w:rFonts w:ascii="Times New Roman" w:hAnsi="Times New Roman" w:cs="Times New Roman"/>
                <w:lang w:val="uk-UA"/>
              </w:rPr>
              <w:t>голош</w:t>
            </w:r>
            <w:r>
              <w:rPr>
                <w:rFonts w:ascii="Times New Roman" w:hAnsi="Times New Roman" w:cs="Times New Roman"/>
                <w:lang w:val="uk-UA"/>
              </w:rPr>
              <w:t>ення</w:t>
            </w:r>
            <w:r w:rsidRPr="00737E60">
              <w:rPr>
                <w:rFonts w:ascii="Times New Roman" w:hAnsi="Times New Roman" w:cs="Times New Roman"/>
                <w:lang w:val="uk-UA"/>
              </w:rPr>
              <w:t xml:space="preserve"> про вхід суду до залу судового засідання і вихід з неї та пропону</w:t>
            </w:r>
            <w:r>
              <w:rPr>
                <w:rFonts w:ascii="Times New Roman" w:hAnsi="Times New Roman" w:cs="Times New Roman"/>
                <w:lang w:val="uk-UA"/>
              </w:rPr>
              <w:t>вання</w:t>
            </w:r>
            <w:r w:rsidRPr="00737E60">
              <w:rPr>
                <w:rFonts w:ascii="Times New Roman" w:hAnsi="Times New Roman" w:cs="Times New Roman"/>
                <w:lang w:val="uk-UA"/>
              </w:rPr>
              <w:t xml:space="preserve"> всім присутнім встати;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додержання особами, які перебувають у суді, встановлених правил, а також виконання учасниками судового процесу та особами, які присутні в залі судового засідання, розпоряджень головуючого судді, а в разі необхідності – взаємоді</w:t>
            </w:r>
            <w:r>
              <w:rPr>
                <w:rFonts w:ascii="Times New Roman" w:hAnsi="Times New Roman" w:cs="Times New Roman"/>
                <w:color w:val="000000"/>
                <w:lang w:val="uk-UA"/>
              </w:rPr>
              <w:t>я</w:t>
            </w:r>
            <w:r w:rsidRPr="00737E60">
              <w:rPr>
                <w:rFonts w:ascii="Times New Roman" w:hAnsi="Times New Roman" w:cs="Times New Roman"/>
                <w:color w:val="000000"/>
                <w:lang w:val="uk-UA"/>
              </w:rPr>
              <w:t xml:space="preserve"> зі Службою судової охорони, Національною поліцією України та Національною гвардією України;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запрош</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 зали судового засідання свідків, експертів, перекладачів та інших учасників судового процесу, прив</w:t>
            </w:r>
            <w:r>
              <w:rPr>
                <w:rFonts w:ascii="Times New Roman" w:hAnsi="Times New Roman" w:cs="Times New Roman"/>
                <w:color w:val="000000"/>
                <w:lang w:val="uk-UA"/>
              </w:rPr>
              <w:t>едення</w:t>
            </w:r>
            <w:r w:rsidRPr="00737E60">
              <w:rPr>
                <w:rFonts w:ascii="Times New Roman" w:hAnsi="Times New Roman" w:cs="Times New Roman"/>
                <w:color w:val="000000"/>
                <w:lang w:val="uk-UA"/>
              </w:rPr>
              <w:t xml:space="preserve"> їх до присяги;</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 розпорядженням головуючого судді прийма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від учасників судового процесу документ</w:t>
            </w:r>
            <w:r>
              <w:rPr>
                <w:rFonts w:ascii="Times New Roman" w:hAnsi="Times New Roman" w:cs="Times New Roman"/>
                <w:color w:val="000000"/>
                <w:lang w:val="uk-UA"/>
              </w:rPr>
              <w:t>ів</w:t>
            </w:r>
            <w:r w:rsidRPr="00737E60">
              <w:rPr>
                <w:rFonts w:ascii="Times New Roman" w:hAnsi="Times New Roman" w:cs="Times New Roman"/>
                <w:color w:val="000000"/>
                <w:lang w:val="uk-UA"/>
              </w:rPr>
              <w:t>, доказ</w:t>
            </w:r>
            <w:r>
              <w:rPr>
                <w:rFonts w:ascii="Times New Roman" w:hAnsi="Times New Roman" w:cs="Times New Roman"/>
                <w:color w:val="000000"/>
                <w:lang w:val="uk-UA"/>
              </w:rPr>
              <w:t>ів</w:t>
            </w:r>
            <w:r w:rsidRPr="00737E60">
              <w:rPr>
                <w:rFonts w:ascii="Times New Roman" w:hAnsi="Times New Roman" w:cs="Times New Roman"/>
                <w:color w:val="000000"/>
                <w:lang w:val="uk-UA"/>
              </w:rPr>
              <w:t xml:space="preserve"> та інш</w:t>
            </w:r>
            <w:r>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матеріал</w:t>
            </w:r>
            <w:r>
              <w:rPr>
                <w:rFonts w:ascii="Times New Roman" w:hAnsi="Times New Roman" w:cs="Times New Roman"/>
                <w:color w:val="000000"/>
                <w:lang w:val="uk-UA"/>
              </w:rPr>
              <w:t>ів</w:t>
            </w:r>
            <w:r w:rsidRPr="00737E60">
              <w:rPr>
                <w:rFonts w:ascii="Times New Roman" w:hAnsi="Times New Roman" w:cs="Times New Roman"/>
                <w:color w:val="000000"/>
                <w:lang w:val="uk-UA"/>
              </w:rPr>
              <w:t>, що стосуються розгляду справи, і переда</w:t>
            </w:r>
            <w:r>
              <w:rPr>
                <w:rFonts w:ascii="Times New Roman" w:hAnsi="Times New Roman" w:cs="Times New Roman"/>
                <w:color w:val="000000"/>
                <w:lang w:val="uk-UA"/>
              </w:rPr>
              <w:t>ча</w:t>
            </w:r>
            <w:r w:rsidRPr="00737E60">
              <w:rPr>
                <w:rFonts w:ascii="Times New Roman" w:hAnsi="Times New Roman" w:cs="Times New Roman"/>
                <w:color w:val="000000"/>
                <w:lang w:val="uk-UA"/>
              </w:rPr>
              <w:t xml:space="preserve"> їх головуючому судді під час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з</w:t>
            </w:r>
            <w:r w:rsidRPr="00737E60">
              <w:rPr>
                <w:rFonts w:ascii="Times New Roman" w:hAnsi="Times New Roman" w:cs="Times New Roman"/>
                <w:color w:val="000000"/>
                <w:lang w:val="uk-UA"/>
              </w:rPr>
              <w:t>абезпеч</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дотримання порядку особами, присутніми у залі судового засідання, вжива</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необхідних заходів безпеки щодо попередження та припинення правопорушень відносно суддів чи працівників апарату у приміщеннях суду, недопущення виведення з ладу засобів фіксування судового процесу особами, присутніми в залі судового засідання;</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с</w:t>
            </w:r>
            <w:r w:rsidRPr="00737E60">
              <w:rPr>
                <w:rFonts w:ascii="Times New Roman" w:hAnsi="Times New Roman" w:cs="Times New Roman"/>
                <w:color w:val="000000"/>
                <w:lang w:val="uk-UA"/>
              </w:rPr>
              <w:t>прия</w:t>
            </w:r>
            <w:r>
              <w:rPr>
                <w:rFonts w:ascii="Times New Roman" w:hAnsi="Times New Roman" w:cs="Times New Roman"/>
                <w:color w:val="000000"/>
                <w:lang w:val="uk-UA"/>
              </w:rPr>
              <w:t>ння</w:t>
            </w:r>
            <w:r w:rsidRPr="00737E60">
              <w:rPr>
                <w:rFonts w:ascii="Times New Roman" w:hAnsi="Times New Roman" w:cs="Times New Roman"/>
                <w:color w:val="000000"/>
                <w:lang w:val="uk-UA"/>
              </w:rPr>
              <w:t xml:space="preserve"> доступу до приміщень суду та зали судового засідання осіб з обмеженими фізичними можливостями під час реалізації ними своїх прав;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в</w:t>
            </w:r>
            <w:r w:rsidRPr="00737E60">
              <w:rPr>
                <w:rFonts w:ascii="Times New Roman" w:hAnsi="Times New Roman" w:cs="Times New Roman"/>
                <w:color w:val="000000"/>
                <w:lang w:val="uk-UA"/>
              </w:rPr>
              <w:t>икон</w:t>
            </w:r>
            <w:r>
              <w:rPr>
                <w:rFonts w:ascii="Times New Roman" w:hAnsi="Times New Roman" w:cs="Times New Roman"/>
                <w:color w:val="000000"/>
                <w:lang w:val="uk-UA"/>
              </w:rPr>
              <w:t>ання</w:t>
            </w:r>
            <w:r w:rsidRPr="00737E60">
              <w:rPr>
                <w:rFonts w:ascii="Times New Roman" w:hAnsi="Times New Roman" w:cs="Times New Roman"/>
                <w:color w:val="000000"/>
                <w:lang w:val="uk-UA"/>
              </w:rPr>
              <w:t xml:space="preserve"> інш</w:t>
            </w:r>
            <w:r w:rsidR="009A4524">
              <w:rPr>
                <w:rFonts w:ascii="Times New Roman" w:hAnsi="Times New Roman" w:cs="Times New Roman"/>
                <w:color w:val="000000"/>
                <w:lang w:val="uk-UA"/>
              </w:rPr>
              <w:t>их</w:t>
            </w:r>
            <w:r w:rsidRPr="00737E60">
              <w:rPr>
                <w:rFonts w:ascii="Times New Roman" w:hAnsi="Times New Roman" w:cs="Times New Roman"/>
                <w:color w:val="000000"/>
                <w:lang w:val="uk-UA"/>
              </w:rPr>
              <w:t xml:space="preserve"> розпоряджен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та доручен</w:t>
            </w:r>
            <w:r w:rsidR="00B16F3F">
              <w:rPr>
                <w:rFonts w:ascii="Times New Roman" w:hAnsi="Times New Roman" w:cs="Times New Roman"/>
                <w:color w:val="000000"/>
                <w:lang w:val="uk-UA"/>
              </w:rPr>
              <w:t>ь</w:t>
            </w:r>
            <w:r w:rsidRPr="00737E60">
              <w:rPr>
                <w:rFonts w:ascii="Times New Roman" w:hAnsi="Times New Roman" w:cs="Times New Roman"/>
                <w:color w:val="000000"/>
                <w:lang w:val="uk-UA"/>
              </w:rPr>
              <w:t xml:space="preserve"> головуючого судді, голови суду та його заступників, керівника апарату суду та його заступників, керівника служби, старшого судового розпорядника щодо забезпечення належних умов для проведення судового засідання та роботи служби судових розпорядників;</w:t>
            </w:r>
          </w:p>
          <w:p w:rsidR="00737E60" w:rsidRPr="00737E60" w:rsidRDefault="00737E60" w:rsidP="001D38F7">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color w:val="000000"/>
                <w:lang w:val="uk-UA"/>
              </w:rPr>
              <w:t>п</w:t>
            </w:r>
            <w:r w:rsidRPr="00737E60">
              <w:rPr>
                <w:rFonts w:ascii="Times New Roman" w:hAnsi="Times New Roman" w:cs="Times New Roman"/>
                <w:color w:val="000000"/>
                <w:lang w:val="uk-UA"/>
              </w:rPr>
              <w:t>ри виникненні надзвичайних обставин (пожеж</w:t>
            </w:r>
            <w:r>
              <w:rPr>
                <w:rFonts w:ascii="Times New Roman" w:hAnsi="Times New Roman" w:cs="Times New Roman"/>
                <w:color w:val="000000"/>
                <w:lang w:val="uk-UA"/>
              </w:rPr>
              <w:t>і</w:t>
            </w:r>
            <w:r w:rsidRPr="00737E60">
              <w:rPr>
                <w:rFonts w:ascii="Times New Roman" w:hAnsi="Times New Roman" w:cs="Times New Roman"/>
                <w:color w:val="000000"/>
                <w:lang w:val="uk-UA"/>
              </w:rPr>
              <w:t xml:space="preserve">, виявлення вибухонебезпечних предметів, затоплення тощо) </w:t>
            </w:r>
            <w:r>
              <w:rPr>
                <w:rFonts w:ascii="Times New Roman" w:hAnsi="Times New Roman" w:cs="Times New Roman"/>
                <w:color w:val="000000"/>
                <w:lang w:val="uk-UA"/>
              </w:rPr>
              <w:t xml:space="preserve">здійснення </w:t>
            </w:r>
            <w:r w:rsidRPr="00737E60">
              <w:rPr>
                <w:rFonts w:ascii="Times New Roman" w:hAnsi="Times New Roman" w:cs="Times New Roman"/>
                <w:color w:val="000000"/>
                <w:lang w:val="uk-UA"/>
              </w:rPr>
              <w:t>повідомл</w:t>
            </w:r>
            <w:r>
              <w:rPr>
                <w:rFonts w:ascii="Times New Roman" w:hAnsi="Times New Roman" w:cs="Times New Roman"/>
                <w:color w:val="000000"/>
                <w:lang w:val="uk-UA"/>
              </w:rPr>
              <w:t>ення</w:t>
            </w:r>
            <w:r w:rsidRPr="00737E60">
              <w:rPr>
                <w:rFonts w:ascii="Times New Roman" w:hAnsi="Times New Roman" w:cs="Times New Roman"/>
                <w:color w:val="000000"/>
                <w:lang w:val="uk-UA"/>
              </w:rPr>
              <w:t xml:space="preserve"> керівництв</w:t>
            </w:r>
            <w:r>
              <w:rPr>
                <w:rFonts w:ascii="Times New Roman" w:hAnsi="Times New Roman" w:cs="Times New Roman"/>
                <w:color w:val="000000"/>
                <w:lang w:val="uk-UA"/>
              </w:rPr>
              <w:t>а</w:t>
            </w:r>
            <w:r w:rsidRPr="00737E60">
              <w:rPr>
                <w:rFonts w:ascii="Times New Roman" w:hAnsi="Times New Roman" w:cs="Times New Roman"/>
                <w:color w:val="000000"/>
                <w:lang w:val="uk-UA"/>
              </w:rPr>
              <w:t xml:space="preserve"> суду та організ</w:t>
            </w:r>
            <w:r>
              <w:rPr>
                <w:rFonts w:ascii="Times New Roman" w:hAnsi="Times New Roman" w:cs="Times New Roman"/>
                <w:color w:val="000000"/>
                <w:lang w:val="uk-UA"/>
              </w:rPr>
              <w:t>ація</w:t>
            </w:r>
            <w:r w:rsidRPr="00737E60">
              <w:rPr>
                <w:rFonts w:ascii="Times New Roman" w:hAnsi="Times New Roman" w:cs="Times New Roman"/>
                <w:color w:val="000000"/>
                <w:lang w:val="uk-UA"/>
              </w:rPr>
              <w:t xml:space="preserve"> виклик</w:t>
            </w:r>
            <w:r>
              <w:rPr>
                <w:rFonts w:ascii="Times New Roman" w:hAnsi="Times New Roman" w:cs="Times New Roman"/>
                <w:color w:val="000000"/>
                <w:lang w:val="uk-UA"/>
              </w:rPr>
              <w:t>у</w:t>
            </w:r>
            <w:r w:rsidRPr="00737E60">
              <w:rPr>
                <w:rFonts w:ascii="Times New Roman" w:hAnsi="Times New Roman" w:cs="Times New Roman"/>
                <w:color w:val="000000"/>
                <w:lang w:val="uk-UA"/>
              </w:rPr>
              <w:t xml:space="preserve"> спеціальних служб;</w:t>
            </w:r>
          </w:p>
          <w:p w:rsidR="00737E60" w:rsidRPr="00737E60" w:rsidRDefault="00737E60" w:rsidP="00737E60">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737E60">
              <w:rPr>
                <w:rFonts w:ascii="Times New Roman" w:hAnsi="Times New Roman" w:cs="Times New Roman"/>
                <w:lang w:val="uk-UA"/>
              </w:rPr>
              <w:t>абезпеч</w:t>
            </w:r>
            <w:r>
              <w:rPr>
                <w:rFonts w:ascii="Times New Roman" w:hAnsi="Times New Roman" w:cs="Times New Roman"/>
                <w:lang w:val="uk-UA"/>
              </w:rPr>
              <w:t>ення</w:t>
            </w:r>
            <w:r w:rsidRPr="00737E60">
              <w:rPr>
                <w:rFonts w:ascii="Times New Roman" w:hAnsi="Times New Roman" w:cs="Times New Roman"/>
                <w:lang w:val="uk-UA"/>
              </w:rPr>
              <w:t xml:space="preserve">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sidR="007A70CB">
              <w:rPr>
                <w:rFonts w:ascii="Times New Roman" w:eastAsia="Times New Roman" w:hAnsi="Times New Roman" w:cs="Times New Roman"/>
                <w:lang w:val="uk-UA" w:eastAsia="ru-RU"/>
              </w:rPr>
              <w:t>481</w:t>
            </w:r>
            <w:r>
              <w:rPr>
                <w:rFonts w:ascii="Times New Roman" w:eastAsia="Times New Roman" w:hAnsi="Times New Roman" w:cs="Times New Roman"/>
                <w:lang w:val="uk-UA" w:eastAsia="ru-RU"/>
              </w:rPr>
              <w:t>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E6137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 xml:space="preserve">надбавка до посадового окладу за ранг державного службовця відповідно до постанови Кабінету Міністрів України від 18 січня </w:t>
            </w:r>
            <w:r w:rsidRPr="00FB55FC">
              <w:rPr>
                <w:rFonts w:ascii="Times New Roman" w:eastAsia="Times New Roman" w:hAnsi="Times New Roman" w:cs="Times New Roman"/>
                <w:lang w:val="uk-UA" w:eastAsia="ru-RU"/>
              </w:rPr>
              <w:lastRenderedPageBreak/>
              <w:t>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1759D3" w:rsidP="001759D3">
            <w:pPr>
              <w:spacing w:before="60" w:after="6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w:t>
            </w:r>
            <w:r w:rsidR="00666E72" w:rsidRPr="00EE31AF">
              <w:rPr>
                <w:rFonts w:ascii="Times New Roman" w:eastAsia="Times New Roman" w:hAnsi="Times New Roman" w:cs="Times New Roman"/>
                <w:lang w:val="uk-UA" w:eastAsia="ru-RU"/>
              </w:rPr>
              <w:t>езстроково</w:t>
            </w:r>
          </w:p>
          <w:p w:rsidR="00B63A03" w:rsidRPr="00EE31AF" w:rsidRDefault="001759D3"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814F8">
            <w:pPr>
              <w:shd w:val="clear" w:color="auto" w:fill="FFFFFF"/>
              <w:tabs>
                <w:tab w:val="left" w:pos="612"/>
              </w:tabs>
              <w:spacing w:before="60"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1759D3">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1759D3">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3)</w:t>
            </w:r>
            <w:r w:rsidR="009A4524">
              <w:rPr>
                <w:rFonts w:ascii="Times New Roman" w:hAnsi="Times New Roman" w:cs="Times New Roman"/>
                <w:lang w:val="uk-UA"/>
              </w:rPr>
              <w:t xml:space="preserve"> </w:t>
            </w:r>
            <w:r w:rsidR="001759D3">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DB42F3">
              <w:rPr>
                <w:rFonts w:ascii="Times New Roman" w:hAnsi="Times New Roman" w:cs="Times New Roman"/>
                <w:lang w:val="uk-UA"/>
              </w:rPr>
              <w:t>.</w:t>
            </w:r>
          </w:p>
          <w:p w:rsidR="009A4524" w:rsidRPr="00EE31AF" w:rsidRDefault="009A4524" w:rsidP="009A4524">
            <w:pPr>
              <w:shd w:val="clear" w:color="auto" w:fill="FFFFFF"/>
              <w:tabs>
                <w:tab w:val="left" w:pos="612"/>
              </w:tabs>
              <w:spacing w:after="0" w:line="240" w:lineRule="auto"/>
              <w:ind w:left="125" w:right="130" w:firstLine="212"/>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1759D3" w:rsidRDefault="001759D3" w:rsidP="001759D3">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9A4524">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A4524">
              <w:rPr>
                <w:rFonts w:ascii="Times New Roman" w:hAnsi="Times New Roman" w:cs="Times New Roman"/>
                <w:lang w:val="uk-UA" w:eastAsia="uk-UA"/>
              </w:rPr>
              <w:t>компетентностей</w:t>
            </w:r>
            <w:proofErr w:type="spellEnd"/>
            <w:r w:rsidRPr="009A4524">
              <w:rPr>
                <w:rFonts w:ascii="Times New Roman" w:hAnsi="Times New Roman" w:cs="Times New Roman"/>
                <w:lang w:val="uk-UA" w:eastAsia="uk-UA"/>
              </w:rPr>
              <w:t>, репутації (характеристики, рекомендації, наукові публікації тощо).</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3" w:name="n1182"/>
            <w:bookmarkStart w:id="4" w:name="n1183"/>
            <w:bookmarkEnd w:id="3"/>
            <w:bookmarkEnd w:id="4"/>
            <w:r w:rsidRPr="009A4524">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9A4524"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9A4524">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15D37" w:rsidRPr="00EE31AF" w:rsidRDefault="001759D3" w:rsidP="009A4524">
            <w:pPr>
              <w:spacing w:after="60" w:line="240" w:lineRule="auto"/>
              <w:ind w:left="125" w:right="130"/>
              <w:jc w:val="both"/>
              <w:rPr>
                <w:rFonts w:ascii="Times New Roman" w:eastAsia="Times New Roman" w:hAnsi="Times New Roman" w:cs="Times New Roman"/>
                <w:lang w:val="uk-UA" w:eastAsia="ru-RU"/>
              </w:rPr>
            </w:pPr>
            <w:r w:rsidRPr="009A4524">
              <w:rPr>
                <w:rFonts w:ascii="Times New Roman" w:eastAsia="Times New Roman" w:hAnsi="Times New Roman" w:cs="Times New Roman"/>
                <w:b/>
                <w:lang w:val="uk-UA" w:eastAsia="ru-RU"/>
              </w:rPr>
              <w:t>Інформацію  для  участі  в  конкурсі  подається  до  1</w:t>
            </w:r>
            <w:r w:rsidR="00006CE4">
              <w:rPr>
                <w:rFonts w:ascii="Times New Roman" w:eastAsia="Times New Roman" w:hAnsi="Times New Roman" w:cs="Times New Roman"/>
                <w:b/>
                <w:lang w:val="uk-UA" w:eastAsia="ru-RU"/>
              </w:rPr>
              <w:t>5</w:t>
            </w:r>
            <w:r w:rsidRPr="009A4524">
              <w:rPr>
                <w:rFonts w:ascii="Times New Roman" w:eastAsia="Times New Roman" w:hAnsi="Times New Roman" w:cs="Times New Roman"/>
                <w:b/>
                <w:lang w:val="uk-UA" w:eastAsia="ru-RU"/>
              </w:rPr>
              <w:t xml:space="preserve"> год. </w:t>
            </w:r>
            <w:r w:rsidR="009A4524" w:rsidRPr="009A4524">
              <w:rPr>
                <w:rFonts w:ascii="Times New Roman" w:eastAsia="Times New Roman" w:hAnsi="Times New Roman" w:cs="Times New Roman"/>
                <w:b/>
                <w:lang w:val="uk-UA" w:eastAsia="ru-RU"/>
              </w:rPr>
              <w:t>00</w:t>
            </w:r>
            <w:r w:rsidRPr="009A4524">
              <w:rPr>
                <w:rFonts w:ascii="Times New Roman" w:eastAsia="Times New Roman" w:hAnsi="Times New Roman" w:cs="Times New Roman"/>
                <w:b/>
                <w:lang w:val="uk-UA" w:eastAsia="ru-RU"/>
              </w:rPr>
              <w:t xml:space="preserve"> хв. </w:t>
            </w:r>
            <w:r w:rsidR="00006CE4">
              <w:rPr>
                <w:rFonts w:ascii="Times New Roman" w:eastAsia="Times New Roman" w:hAnsi="Times New Roman" w:cs="Times New Roman"/>
                <w:b/>
                <w:lang w:val="uk-UA" w:eastAsia="ru-RU"/>
              </w:rPr>
              <w:t xml:space="preserve">10 грудня </w:t>
            </w:r>
            <w:r w:rsidRPr="009A4524">
              <w:rPr>
                <w:rFonts w:ascii="Times New Roman" w:eastAsia="Times New Roman" w:hAnsi="Times New Roman" w:cs="Times New Roman"/>
                <w:b/>
                <w:lang w:val="uk-UA" w:eastAsia="ru-RU"/>
              </w:rPr>
              <w:t>2021 року</w:t>
            </w:r>
            <w:r w:rsidRPr="009A4524">
              <w:rPr>
                <w:rFonts w:ascii="Times New Roman" w:eastAsia="Times New Roman" w:hAnsi="Times New Roman" w:cs="Times New Roman"/>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w:t>
            </w:r>
            <w:proofErr w:type="spellStart"/>
            <w:r w:rsidRPr="00D42947">
              <w:rPr>
                <w:rFonts w:ascii="Times New Roman" w:eastAsia="Times New Roman" w:hAnsi="Times New Roman" w:cs="Times New Roman"/>
                <w:lang w:val="uk-UA" w:eastAsia="ru-RU"/>
              </w:rPr>
              <w:t>адресою</w:t>
            </w:r>
            <w:proofErr w:type="spellEnd"/>
            <w:r w:rsidRPr="00D42947">
              <w:rPr>
                <w:rFonts w:ascii="Times New Roman" w:eastAsia="Times New Roman" w:hAnsi="Times New Roman" w:cs="Times New Roman"/>
                <w:lang w:val="uk-UA" w:eastAsia="ru-RU"/>
              </w:rPr>
              <w:t xml:space="preserve">: </w:t>
            </w:r>
            <w:hyperlink r:id="rId7" w:history="1">
              <w:r w:rsidRPr="00D42947">
                <w:rPr>
                  <w:rStyle w:val="a5"/>
                  <w:rFonts w:ascii="Times New Roman" w:eastAsia="Times New Roman" w:hAnsi="Times New Roman" w:cs="Times New Roman"/>
                  <w:lang w:val="uk-UA" w:eastAsia="ru-RU"/>
                </w:rPr>
                <w:t>https://www.career.gov.ua/</w:t>
              </w:r>
            </w:hyperlink>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814F8">
            <w:pPr>
              <w:spacing w:before="6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0D478F">
            <w:pPr>
              <w:spacing w:before="150"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w:t>
            </w:r>
            <w:r w:rsidR="004B5712">
              <w:rPr>
                <w:rFonts w:ascii="Times New Roman" w:eastAsia="Times New Roman" w:hAnsi="Times New Roman" w:cs="Times New Roman"/>
                <w:lang w:val="uk-UA" w:eastAsia="ru-RU"/>
              </w:rPr>
              <w:t>бо спосіб проведення тестування</w:t>
            </w: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E814F8">
            <w:pPr>
              <w:spacing w:after="0" w:line="240" w:lineRule="auto"/>
              <w:ind w:left="125"/>
              <w:rPr>
                <w:rFonts w:ascii="Times New Roman" w:eastAsia="Times New Roman" w:hAnsi="Times New Roman" w:cs="Times New Roman"/>
                <w:lang w:val="uk-UA" w:eastAsia="ru-RU"/>
              </w:rPr>
            </w:pPr>
          </w:p>
          <w:p w:rsidR="000D478F" w:rsidRPr="00EE31AF" w:rsidRDefault="000D478F" w:rsidP="00E814F8">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993879" w:rsidRPr="009A4524" w:rsidRDefault="00006CE4" w:rsidP="007A70CB">
            <w:pPr>
              <w:spacing w:before="120" w:after="0" w:line="240" w:lineRule="auto"/>
              <w:ind w:right="18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lastRenderedPageBreak/>
              <w:t xml:space="preserve">  14 грудня </w:t>
            </w:r>
            <w:bookmarkStart w:id="5" w:name="_GoBack"/>
            <w:bookmarkEnd w:id="5"/>
            <w:r w:rsidR="00993879" w:rsidRPr="009A4524">
              <w:rPr>
                <w:rFonts w:ascii="Times New Roman" w:eastAsia="Times New Roman" w:hAnsi="Times New Roman" w:cs="Times New Roman"/>
                <w:b/>
                <w:lang w:val="uk-UA" w:eastAsia="ru-RU"/>
              </w:rPr>
              <w:t>2021 року 10 год. 00 хв.</w:t>
            </w:r>
            <w:r w:rsidR="00993879" w:rsidRPr="009A4524">
              <w:rPr>
                <w:rFonts w:ascii="Times New Roman" w:eastAsia="Times New Roman" w:hAnsi="Times New Roman" w:cs="Times New Roman"/>
                <w:lang w:val="uk-UA" w:eastAsia="ru-RU"/>
              </w:rPr>
              <w:t xml:space="preserve">  </w:t>
            </w:r>
          </w:p>
          <w:p w:rsidR="00993879" w:rsidRPr="00D50D93" w:rsidRDefault="00993879" w:rsidP="00993879">
            <w:pPr>
              <w:spacing w:after="0" w:line="240" w:lineRule="auto"/>
              <w:ind w:left="148" w:right="188"/>
              <w:jc w:val="both"/>
              <w:rPr>
                <w:rFonts w:ascii="Times New Roman" w:eastAsia="Times New Roman" w:hAnsi="Times New Roman" w:cs="Times New Roman"/>
                <w:color w:val="FF0000"/>
                <w:lang w:val="uk-UA" w:eastAsia="ru-RU"/>
              </w:rPr>
            </w:pPr>
          </w:p>
          <w:p w:rsidR="000D478F" w:rsidRPr="00705EBE"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705EBE" w:rsidRDefault="00066FD8" w:rsidP="00E814F8">
            <w:pPr>
              <w:spacing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705EBE">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705EBE">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705EBE"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705EBE" w:rsidRDefault="000D478F" w:rsidP="00E814F8">
            <w:pPr>
              <w:spacing w:after="15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E814F8">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705EBE" w:rsidRDefault="008F22DB" w:rsidP="00E814F8">
            <w:pPr>
              <w:spacing w:before="15" w:after="0" w:line="240" w:lineRule="auto"/>
              <w:ind w:left="125" w:right="130"/>
              <w:jc w:val="both"/>
              <w:rPr>
                <w:rFonts w:ascii="Times New Roman" w:eastAsia="Times New Roman" w:hAnsi="Times New Roman" w:cs="Times New Roman"/>
                <w:lang w:val="uk-UA" w:eastAsia="ru-RU"/>
              </w:rPr>
            </w:pPr>
            <w:r w:rsidRPr="00705EBE">
              <w:rPr>
                <w:rFonts w:ascii="Times New Roman" w:hAnsi="Times New Roman" w:cs="Times New Roman"/>
                <w:lang w:val="uk-UA"/>
              </w:rPr>
              <w:t xml:space="preserve">79005, </w:t>
            </w:r>
            <w:r w:rsidRPr="00705EBE">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E61373"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679DF">
            <w:pPr>
              <w:spacing w:before="15"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993879" w:rsidRPr="00BC1B59" w:rsidRDefault="00993879" w:rsidP="00E61373">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993879" w:rsidRPr="00BC1B59" w:rsidRDefault="00993879" w:rsidP="00993879">
            <w:pPr>
              <w:pStyle w:val="a3"/>
              <w:spacing w:before="0" w:beforeAutospacing="0" w:after="0" w:afterAutospacing="0"/>
              <w:ind w:left="125" w:right="130"/>
              <w:jc w:val="both"/>
              <w:rPr>
                <w:sz w:val="22"/>
                <w:szCs w:val="22"/>
                <w:lang w:val="uk-UA"/>
              </w:rPr>
            </w:pPr>
            <w:r w:rsidRPr="00BC1B59">
              <w:rPr>
                <w:sz w:val="22"/>
                <w:szCs w:val="22"/>
                <w:lang w:val="uk-UA"/>
              </w:rPr>
              <w:t>(0322)36-75-16</w:t>
            </w:r>
          </w:p>
          <w:p w:rsidR="00B15D37" w:rsidRPr="00EE31AF" w:rsidRDefault="00993879" w:rsidP="00993879">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705EBE">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705EBE"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7A755D"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EA74AA"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Управління конфліктами</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EA74AA"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орієнтація на припинення конфліктної ситуації, вибір оптимальної стратегії розв</w:t>
            </w:r>
            <w:r w:rsidRPr="00EA74AA">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язання конфлікту</w:t>
            </w:r>
            <w:r w:rsidR="004B49AA" w:rsidRPr="00FB55FC">
              <w:rPr>
                <w:rFonts w:ascii="Times New Roman" w:eastAsia="Times New Roman" w:hAnsi="Times New Roman" w:cs="Times New Roman"/>
                <w:color w:val="000000"/>
                <w:lang w:val="uk-UA"/>
              </w:rPr>
              <w:t>;</w:t>
            </w:r>
          </w:p>
          <w:p w:rsidR="004B49AA" w:rsidRPr="00FB55FC" w:rsidRDefault="00EA74AA"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спрямування на досягнення спільних цілей та врахування інтересів усіх учасників, об</w:t>
            </w:r>
            <w:r w:rsidRPr="00EA74AA">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lang w:val="uk-UA"/>
              </w:rPr>
              <w:t>єктивне</w:t>
            </w:r>
            <w:proofErr w:type="spellEnd"/>
            <w:r>
              <w:rPr>
                <w:rFonts w:ascii="Times New Roman" w:eastAsia="Times New Roman" w:hAnsi="Times New Roman" w:cs="Times New Roman"/>
                <w:color w:val="000000"/>
                <w:lang w:val="uk-UA"/>
              </w:rPr>
              <w:t xml:space="preserve"> обговорення проблемних питань</w:t>
            </w:r>
            <w:r w:rsidR="004B49AA" w:rsidRPr="00FB55FC">
              <w:rPr>
                <w:rFonts w:ascii="Times New Roman" w:eastAsia="Times New Roman" w:hAnsi="Times New Roman" w:cs="Times New Roman"/>
                <w:color w:val="000000"/>
                <w:lang w:val="uk-UA"/>
              </w:rPr>
              <w:t>;</w:t>
            </w:r>
          </w:p>
          <w:p w:rsidR="0084230C" w:rsidRPr="0084230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керування своїми емоціями, розуміння емоцій учасників;</w:t>
            </w:r>
          </w:p>
          <w:p w:rsidR="004B49AA" w:rsidRPr="00FB55FC" w:rsidRDefault="0084230C"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орієнтація на запобігання конфліктних ситуацій</w:t>
            </w:r>
            <w:r w:rsidR="00C67599">
              <w:rPr>
                <w:rFonts w:ascii="Times New Roman" w:eastAsia="Times New Roman" w:hAnsi="Times New Roman" w:cs="Times New Roman"/>
                <w:color w:val="000000"/>
                <w:lang w:val="uk-UA"/>
              </w:rPr>
              <w:t xml:space="preserve"> </w:t>
            </w:r>
          </w:p>
        </w:tc>
      </w:tr>
      <w:tr w:rsidR="0084230C"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84230C" w:rsidRPr="0023197A" w:rsidRDefault="0084230C" w:rsidP="0084230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84230C" w:rsidRDefault="0084230C" w:rsidP="0084230C">
            <w:pPr>
              <w:tabs>
                <w:tab w:val="left" w:pos="1134"/>
              </w:tabs>
              <w:spacing w:before="150" w:after="0" w:line="240" w:lineRule="auto"/>
              <w:ind w:left="125" w:right="130"/>
              <w:rPr>
                <w:rFonts w:ascii="Times New Roman" w:hAnsi="Times New Roman" w:cs="Times New Roman"/>
                <w:lang w:val="uk-UA"/>
              </w:rPr>
            </w:pPr>
            <w:r>
              <w:rPr>
                <w:rFonts w:ascii="Times New Roman" w:hAnsi="Times New Roman" w:cs="Times New Roman"/>
                <w:lang w:val="uk-UA"/>
              </w:rPr>
              <w:t>Самоорганізація та самостійність в роботі</w:t>
            </w:r>
          </w:p>
        </w:tc>
        <w:tc>
          <w:tcPr>
            <w:tcW w:w="6718" w:type="dxa"/>
            <w:tcBorders>
              <w:top w:val="single" w:sz="2" w:space="0" w:color="auto"/>
              <w:left w:val="single" w:sz="2" w:space="0" w:color="auto"/>
              <w:bottom w:val="single" w:sz="2" w:space="0" w:color="auto"/>
              <w:right w:val="single" w:sz="2" w:space="0" w:color="auto"/>
            </w:tcBorders>
          </w:tcPr>
          <w:p w:rsidR="0084230C" w:rsidRDefault="0084230C" w:rsidP="0084230C">
            <w:pPr>
              <w:widowControl w:val="0"/>
              <w:numPr>
                <w:ilvl w:val="0"/>
                <w:numId w:val="4"/>
              </w:numPr>
              <w:tabs>
                <w:tab w:val="left" w:pos="347"/>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4230C" w:rsidRDefault="0084230C" w:rsidP="0084230C">
            <w:pPr>
              <w:widowControl w:val="0"/>
              <w:numPr>
                <w:ilvl w:val="0"/>
                <w:numId w:val="4"/>
              </w:numPr>
              <w:tabs>
                <w:tab w:val="left" w:pos="271"/>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здатність до </w:t>
            </w:r>
            <w:proofErr w:type="spellStart"/>
            <w:r>
              <w:rPr>
                <w:rFonts w:ascii="Times New Roman" w:eastAsia="Times New Roman" w:hAnsi="Times New Roman" w:cs="Times New Roman"/>
                <w:lang w:val="uk-UA"/>
              </w:rPr>
              <w:t>самомотивації</w:t>
            </w:r>
            <w:proofErr w:type="spellEnd"/>
            <w:r>
              <w:rPr>
                <w:rFonts w:ascii="Times New Roman" w:eastAsia="Times New Roman" w:hAnsi="Times New Roman" w:cs="Times New Roman"/>
                <w:lang w:val="uk-UA"/>
              </w:rPr>
              <w:t xml:space="preserve"> (самоуправління);</w:t>
            </w:r>
          </w:p>
          <w:p w:rsidR="0084230C" w:rsidRDefault="0084230C" w:rsidP="0084230C">
            <w:pPr>
              <w:widowControl w:val="0"/>
              <w:numPr>
                <w:ilvl w:val="0"/>
                <w:numId w:val="4"/>
              </w:numPr>
              <w:tabs>
                <w:tab w:val="left" w:pos="282"/>
              </w:tabs>
              <w:spacing w:after="0" w:line="240" w:lineRule="auto"/>
              <w:ind w:left="125" w:right="130" w:firstLine="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вміння самостійно приймати рішення і виконувати завдання у процесі професійної діяльності</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bl>
    <w:p w:rsidR="0077373E" w:rsidRDefault="0077373E">
      <w:r>
        <w:br w:type="page"/>
      </w: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lastRenderedPageBreak/>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3563BA" w:rsidP="00AB58A9">
            <w:pPr>
              <w:spacing w:before="120" w:after="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AB58A9" w:rsidRPr="002D74D3">
              <w:rPr>
                <w:rFonts w:ascii="Times New Roman" w:eastAsia="Times New Roman" w:hAnsi="Times New Roman" w:cs="Times New Roman"/>
                <w:lang w:val="uk-UA" w:eastAsia="ru-RU"/>
              </w:rPr>
              <w:t>нання:</w:t>
            </w:r>
            <w:r w:rsidR="00AB58A9" w:rsidRPr="002D74D3">
              <w:rPr>
                <w:rFonts w:ascii="Times New Roman" w:eastAsia="Times New Roman" w:hAnsi="Times New Roman" w:cs="Times New Roman"/>
                <w:lang w:val="uk-UA" w:eastAsia="ru-RU"/>
              </w:rPr>
              <w:br/>
            </w:r>
            <w:hyperlink r:id="rId8" w:tgtFrame="_blank" w:history="1">
              <w:r w:rsidR="00AB58A9" w:rsidRPr="002D74D3">
                <w:rPr>
                  <w:rFonts w:ascii="Times New Roman" w:eastAsia="Times New Roman" w:hAnsi="Times New Roman" w:cs="Times New Roman"/>
                  <w:lang w:val="uk-UA" w:eastAsia="ru-RU"/>
                </w:rPr>
                <w:t>Конституції України</w:t>
              </w:r>
            </w:hyperlink>
            <w:r w:rsidR="00AB58A9" w:rsidRPr="002D74D3">
              <w:rPr>
                <w:rFonts w:ascii="Times New Roman" w:eastAsia="Times New Roman" w:hAnsi="Times New Roman" w:cs="Times New Roman"/>
                <w:lang w:val="uk-UA" w:eastAsia="ru-RU"/>
              </w:rPr>
              <w:t>;</w:t>
            </w:r>
            <w:r w:rsidR="00AB58A9" w:rsidRPr="002D74D3">
              <w:rPr>
                <w:rFonts w:ascii="Times New Roman" w:eastAsia="Times New Roman" w:hAnsi="Times New Roman" w:cs="Times New Roman"/>
                <w:lang w:val="uk-UA" w:eastAsia="ru-RU"/>
              </w:rPr>
              <w:br/>
            </w:r>
            <w:hyperlink r:id="rId9"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державну службу»;</w:t>
            </w:r>
            <w:r w:rsidR="00AB58A9" w:rsidRPr="002D74D3">
              <w:rPr>
                <w:rFonts w:ascii="Times New Roman" w:eastAsia="Times New Roman" w:hAnsi="Times New Roman" w:cs="Times New Roman"/>
                <w:lang w:val="uk-UA" w:eastAsia="ru-RU"/>
              </w:rPr>
              <w:br/>
            </w:r>
            <w:hyperlink r:id="rId10" w:tgtFrame="_blank" w:history="1">
              <w:r w:rsidR="00AB58A9" w:rsidRPr="002D74D3">
                <w:rPr>
                  <w:rFonts w:ascii="Times New Roman" w:eastAsia="Times New Roman" w:hAnsi="Times New Roman" w:cs="Times New Roman"/>
                  <w:lang w:val="uk-UA" w:eastAsia="ru-RU"/>
                </w:rPr>
                <w:t>Закону України</w:t>
              </w:r>
            </w:hyperlink>
            <w:r w:rsidR="00AB58A9"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AB58A9">
            <w:pPr>
              <w:spacing w:before="150" w:after="15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AB58A9">
            <w:pPr>
              <w:spacing w:before="120" w:after="0" w:line="240" w:lineRule="auto"/>
              <w:ind w:left="125" w:right="130" w:hanging="76"/>
              <w:jc w:val="both"/>
              <w:rPr>
                <w:rFonts w:ascii="Times New Roman" w:hAnsi="Times New Roman" w:cs="Times New Roman"/>
                <w:lang w:val="uk-UA"/>
              </w:rPr>
            </w:pPr>
            <w:r w:rsidRPr="002D74D3">
              <w:rPr>
                <w:rFonts w:ascii="Times New Roman" w:hAnsi="Times New Roman" w:cs="Times New Roman"/>
                <w:lang w:val="uk-UA"/>
              </w:rPr>
              <w:t xml:space="preserve"> </w:t>
            </w:r>
            <w:r w:rsidR="003563BA">
              <w:rPr>
                <w:rFonts w:ascii="Times New Roman" w:hAnsi="Times New Roman" w:cs="Times New Roman"/>
                <w:lang w:val="uk-UA"/>
              </w:rPr>
              <w:t>З</w:t>
            </w:r>
            <w:r w:rsidRPr="002D74D3">
              <w:rPr>
                <w:rFonts w:ascii="Times New Roman" w:hAnsi="Times New Roman" w:cs="Times New Roman"/>
                <w:lang w:val="uk-UA"/>
              </w:rPr>
              <w:t>нання:</w:t>
            </w:r>
          </w:p>
          <w:p w:rsidR="0084230C" w:rsidRPr="0084230C" w:rsidRDefault="0084230C" w:rsidP="0084230C">
            <w:pPr>
              <w:spacing w:before="60" w:after="0" w:line="240" w:lineRule="auto"/>
              <w:ind w:left="125" w:right="130"/>
              <w:jc w:val="both"/>
              <w:rPr>
                <w:rFonts w:ascii="Times New Roman" w:hAnsi="Times New Roman" w:cs="Times New Roman"/>
                <w:lang w:val="uk-UA"/>
              </w:rPr>
            </w:pPr>
            <w:r w:rsidRPr="0084230C">
              <w:rPr>
                <w:rFonts w:ascii="Times New Roman" w:hAnsi="Times New Roman" w:cs="Times New Roman"/>
                <w:lang w:val="uk-UA"/>
              </w:rPr>
              <w:t>Кодексу адміністративного судочинства України;</w:t>
            </w:r>
          </w:p>
          <w:p w:rsidR="00AB58A9" w:rsidRDefault="00AB58A9" w:rsidP="0084230C">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Default="00AB58A9" w:rsidP="003679DF">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705EBE">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9A4524" w:rsidRPr="002D74D3" w:rsidRDefault="009A4524" w:rsidP="009A4524">
            <w:pPr>
              <w:spacing w:before="60" w:after="0" w:line="240" w:lineRule="auto"/>
              <w:ind w:left="125" w:right="13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Інструкції п</w:t>
            </w:r>
            <w:r w:rsidRPr="009A4524">
              <w:rPr>
                <w:rFonts w:ascii="Times New Roman" w:hAnsi="Times New Roman" w:cs="Times New Roman"/>
                <w:shd w:val="clear" w:color="auto" w:fill="FFFFFF"/>
                <w:lang w:val="uk-UA"/>
              </w:rPr>
              <w:t>ро порядок забезпечення старшими судовими</w:t>
            </w:r>
            <w:r>
              <w:rPr>
                <w:rFonts w:ascii="Times New Roman" w:hAnsi="Times New Roman" w:cs="Times New Roman"/>
                <w:shd w:val="clear" w:color="auto" w:fill="FFFFFF"/>
                <w:lang w:val="uk-UA"/>
              </w:rPr>
              <w:t xml:space="preserve"> </w:t>
            </w:r>
            <w:r w:rsidRPr="009A4524">
              <w:rPr>
                <w:rFonts w:ascii="Times New Roman" w:hAnsi="Times New Roman" w:cs="Times New Roman"/>
                <w:shd w:val="clear" w:color="auto" w:fill="FFFFFF"/>
                <w:lang w:val="uk-UA"/>
              </w:rPr>
              <w:t xml:space="preserve">       розпорядниками та судовими розпорядниками проведення        судового засідання, їх взаємодії з правоохоронними                             органами</w:t>
            </w:r>
            <w:r>
              <w:rPr>
                <w:rFonts w:ascii="Times New Roman" w:hAnsi="Times New Roman" w:cs="Times New Roman"/>
                <w:shd w:val="clear" w:color="auto" w:fill="FFFFFF"/>
                <w:lang w:val="uk-UA"/>
              </w:rPr>
              <w:t xml:space="preserve">, </w:t>
            </w:r>
            <w:r w:rsidRPr="002D74D3">
              <w:rPr>
                <w:rFonts w:ascii="Times New Roman" w:hAnsi="Times New Roman" w:cs="Times New Roman"/>
                <w:shd w:val="clear" w:color="auto" w:fill="FFFFFF"/>
                <w:lang w:val="uk-UA"/>
              </w:rPr>
              <w:t xml:space="preserve">затвердженої наказом Державної судової адміністрації України від </w:t>
            </w:r>
            <w:r>
              <w:rPr>
                <w:rFonts w:ascii="Times New Roman" w:hAnsi="Times New Roman" w:cs="Times New Roman"/>
                <w:shd w:val="clear" w:color="auto" w:fill="FFFFFF"/>
                <w:lang w:val="uk-UA"/>
              </w:rPr>
              <w:t>18 жовтня 2004</w:t>
            </w:r>
            <w:r w:rsidRPr="002D74D3">
              <w:rPr>
                <w:rFonts w:ascii="Times New Roman" w:hAnsi="Times New Roman" w:cs="Times New Roman"/>
                <w:shd w:val="clear" w:color="auto" w:fill="FFFFFF"/>
                <w:lang w:val="uk-UA"/>
              </w:rPr>
              <w:t xml:space="preserve"> року № </w:t>
            </w:r>
            <w:r>
              <w:rPr>
                <w:rFonts w:ascii="Times New Roman" w:hAnsi="Times New Roman" w:cs="Times New Roman"/>
                <w:shd w:val="clear" w:color="auto" w:fill="FFFFFF"/>
                <w:lang w:val="uk-UA"/>
              </w:rPr>
              <w:t>182/04;</w:t>
            </w:r>
          </w:p>
          <w:p w:rsidR="00AB58A9" w:rsidRDefault="00AB58A9" w:rsidP="00AB58A9">
            <w:pPr>
              <w:spacing w:before="60" w:after="0" w:line="240" w:lineRule="auto"/>
              <w:ind w:left="125" w:right="130"/>
              <w:jc w:val="both"/>
              <w:rPr>
                <w:rFonts w:ascii="HelveticaNeueCyr-Roman" w:hAnsi="HelveticaNeueCyr-Roman"/>
                <w:shd w:val="clear" w:color="auto" w:fill="FFFFFF"/>
                <w:lang w:val="uk-UA"/>
              </w:rPr>
            </w:pPr>
            <w:r w:rsidRPr="002D74D3">
              <w:rPr>
                <w:rFonts w:ascii="HelveticaNeueCyr-Roman" w:hAnsi="HelveticaNeueCyr-Roman"/>
                <w:shd w:val="clear" w:color="auto" w:fill="FFFFFF"/>
                <w:lang w:val="uk-UA"/>
              </w:rPr>
              <w:t>Правил поведінки працівника суду, затверджен</w:t>
            </w:r>
            <w:r w:rsidR="00705EBE">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p w:rsidR="00AB58A9" w:rsidRPr="002D74D3" w:rsidRDefault="00AB58A9" w:rsidP="00AB58A9">
            <w:pPr>
              <w:spacing w:before="60" w:after="0" w:line="240" w:lineRule="auto"/>
              <w:ind w:left="125" w:right="130"/>
              <w:jc w:val="both"/>
              <w:rPr>
                <w:rFonts w:ascii="Times New Roman" w:eastAsia="Times New Roman" w:hAnsi="Times New Roman" w:cs="Times New Roman"/>
                <w:lang w:val="uk-UA" w:eastAsia="ru-RU"/>
              </w:rPr>
            </w:pPr>
          </w:p>
        </w:tc>
      </w:tr>
    </w:tbl>
    <w:p w:rsidR="00615C1D" w:rsidRPr="006643C6" w:rsidRDefault="00006CE4" w:rsidP="00AB58A9">
      <w:pPr>
        <w:rPr>
          <w:lang w:val="uk-UA"/>
        </w:rPr>
      </w:pPr>
      <w:bookmarkStart w:id="6" w:name="n767"/>
      <w:bookmarkEnd w:id="6"/>
    </w:p>
    <w:sectPr w:rsidR="00615C1D" w:rsidRPr="006643C6" w:rsidSect="0077373E">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3E" w:rsidRDefault="0077373E" w:rsidP="0077373E">
      <w:pPr>
        <w:spacing w:after="0" w:line="240" w:lineRule="auto"/>
      </w:pPr>
      <w:r>
        <w:separator/>
      </w:r>
    </w:p>
  </w:endnote>
  <w:endnote w:type="continuationSeparator" w:id="0">
    <w:p w:rsidR="0077373E" w:rsidRDefault="0077373E" w:rsidP="0077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3E" w:rsidRDefault="0077373E" w:rsidP="0077373E">
      <w:pPr>
        <w:spacing w:after="0" w:line="240" w:lineRule="auto"/>
      </w:pPr>
      <w:r>
        <w:separator/>
      </w:r>
    </w:p>
  </w:footnote>
  <w:footnote w:type="continuationSeparator" w:id="0">
    <w:p w:rsidR="0077373E" w:rsidRDefault="0077373E" w:rsidP="0077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548030"/>
      <w:docPartObj>
        <w:docPartGallery w:val="Page Numbers (Top of Page)"/>
        <w:docPartUnique/>
      </w:docPartObj>
    </w:sdtPr>
    <w:sdtEndPr/>
    <w:sdtContent>
      <w:p w:rsidR="0077373E" w:rsidRDefault="0077373E">
        <w:pPr>
          <w:pStyle w:val="a8"/>
          <w:jc w:val="center"/>
        </w:pPr>
        <w:r>
          <w:fldChar w:fldCharType="begin"/>
        </w:r>
        <w:r>
          <w:instrText>PAGE   \* MERGEFORMAT</w:instrText>
        </w:r>
        <w:r>
          <w:fldChar w:fldCharType="separate"/>
        </w:r>
        <w:r w:rsidR="00006CE4" w:rsidRPr="00006CE4">
          <w:rPr>
            <w:noProof/>
            <w:lang w:val="uk-UA"/>
          </w:rPr>
          <w:t>3</w:t>
        </w:r>
        <w:r>
          <w:fldChar w:fldCharType="end"/>
        </w:r>
      </w:p>
    </w:sdtContent>
  </w:sdt>
  <w:p w:rsidR="0077373E" w:rsidRDefault="007737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06CE4"/>
    <w:rsid w:val="00066FD8"/>
    <w:rsid w:val="00074855"/>
    <w:rsid w:val="000B4B9A"/>
    <w:rsid w:val="000B597F"/>
    <w:rsid w:val="000D478F"/>
    <w:rsid w:val="00171F67"/>
    <w:rsid w:val="001745EF"/>
    <w:rsid w:val="001759D3"/>
    <w:rsid w:val="001D38F7"/>
    <w:rsid w:val="0023197A"/>
    <w:rsid w:val="002B6D79"/>
    <w:rsid w:val="002E2AC7"/>
    <w:rsid w:val="002F5BF8"/>
    <w:rsid w:val="00312E10"/>
    <w:rsid w:val="003563BA"/>
    <w:rsid w:val="003679DF"/>
    <w:rsid w:val="0037529F"/>
    <w:rsid w:val="003D378C"/>
    <w:rsid w:val="003E0E94"/>
    <w:rsid w:val="003F0F6C"/>
    <w:rsid w:val="00463FE6"/>
    <w:rsid w:val="004725DF"/>
    <w:rsid w:val="004B49AA"/>
    <w:rsid w:val="004B5712"/>
    <w:rsid w:val="004B62DF"/>
    <w:rsid w:val="0051747D"/>
    <w:rsid w:val="005C2051"/>
    <w:rsid w:val="005E1A5F"/>
    <w:rsid w:val="00621A19"/>
    <w:rsid w:val="00621EF5"/>
    <w:rsid w:val="006305FE"/>
    <w:rsid w:val="006643C6"/>
    <w:rsid w:val="00666E72"/>
    <w:rsid w:val="006C0A28"/>
    <w:rsid w:val="00705EBE"/>
    <w:rsid w:val="00737E60"/>
    <w:rsid w:val="00764317"/>
    <w:rsid w:val="0077373E"/>
    <w:rsid w:val="007A70CB"/>
    <w:rsid w:val="007A755D"/>
    <w:rsid w:val="007F1C50"/>
    <w:rsid w:val="008041CE"/>
    <w:rsid w:val="0084230C"/>
    <w:rsid w:val="00876DCF"/>
    <w:rsid w:val="008872FE"/>
    <w:rsid w:val="00893059"/>
    <w:rsid w:val="008B46CD"/>
    <w:rsid w:val="008B74A3"/>
    <w:rsid w:val="008F22DB"/>
    <w:rsid w:val="009311C9"/>
    <w:rsid w:val="00993879"/>
    <w:rsid w:val="009954AB"/>
    <w:rsid w:val="009A4524"/>
    <w:rsid w:val="009B56AC"/>
    <w:rsid w:val="009C0A2B"/>
    <w:rsid w:val="009C0DAF"/>
    <w:rsid w:val="009C1584"/>
    <w:rsid w:val="00A12EAC"/>
    <w:rsid w:val="00A96562"/>
    <w:rsid w:val="00AB58A9"/>
    <w:rsid w:val="00B12150"/>
    <w:rsid w:val="00B15D37"/>
    <w:rsid w:val="00B16F3F"/>
    <w:rsid w:val="00B63A03"/>
    <w:rsid w:val="00B74F31"/>
    <w:rsid w:val="00B86DE7"/>
    <w:rsid w:val="00B94A6E"/>
    <w:rsid w:val="00BA5FB1"/>
    <w:rsid w:val="00BE4B88"/>
    <w:rsid w:val="00BE6BCA"/>
    <w:rsid w:val="00C415C6"/>
    <w:rsid w:val="00C43484"/>
    <w:rsid w:val="00C46E96"/>
    <w:rsid w:val="00C6204B"/>
    <w:rsid w:val="00C67599"/>
    <w:rsid w:val="00C768D9"/>
    <w:rsid w:val="00CB0CDE"/>
    <w:rsid w:val="00CB319B"/>
    <w:rsid w:val="00CC2554"/>
    <w:rsid w:val="00CD39CD"/>
    <w:rsid w:val="00D0377C"/>
    <w:rsid w:val="00DB42F3"/>
    <w:rsid w:val="00DD6047"/>
    <w:rsid w:val="00E61373"/>
    <w:rsid w:val="00E814F8"/>
    <w:rsid w:val="00EA74AA"/>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FAD"/>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 w:type="paragraph" w:styleId="a8">
    <w:name w:val="header"/>
    <w:basedOn w:val="a"/>
    <w:link w:val="a9"/>
    <w:uiPriority w:val="99"/>
    <w:unhideWhenUsed/>
    <w:rsid w:val="0077373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7373E"/>
  </w:style>
  <w:style w:type="paragraph" w:styleId="aa">
    <w:name w:val="footer"/>
    <w:basedOn w:val="a"/>
    <w:link w:val="ab"/>
    <w:uiPriority w:val="99"/>
    <w:unhideWhenUsed/>
    <w:rsid w:val="0077373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7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314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4</Pages>
  <Words>5805</Words>
  <Characters>3309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DUTKA1</cp:lastModifiedBy>
  <cp:revision>71</cp:revision>
  <cp:lastPrinted>2021-04-09T13:05:00Z</cp:lastPrinted>
  <dcterms:created xsi:type="dcterms:W3CDTF">2021-03-05T09:37:00Z</dcterms:created>
  <dcterms:modified xsi:type="dcterms:W3CDTF">2021-11-30T13:55:00Z</dcterms:modified>
</cp:coreProperties>
</file>