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14" w:rsidRPr="00D42947" w:rsidRDefault="000F3714" w:rsidP="000F3714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D2518B" w:rsidRDefault="000F3714" w:rsidP="000F3714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  <w:r w:rsidR="00C6204B" w:rsidRPr="00D251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295EF2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295E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295E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295EF2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E953DF" w:rsidRPr="00295EF2" w:rsidRDefault="008B46CD" w:rsidP="00E953DF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295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E953DF" w:rsidRPr="00295EF2">
        <w:rPr>
          <w:rFonts w:ascii="Times New Roman" w:hAnsi="Times New Roman" w:cs="Times New Roman"/>
          <w:b/>
          <w:sz w:val="24"/>
          <w:szCs w:val="24"/>
          <w:lang w:val="uk-UA"/>
        </w:rPr>
        <w:t>судової статистики та узагальнення судової практики</w:t>
      </w:r>
      <w:r w:rsidR="00E953DF" w:rsidRPr="00295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6CD" w:rsidRPr="00295EF2" w:rsidRDefault="008B46CD" w:rsidP="00E953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295EF2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343A02" w:rsidRPr="00E953DF" w:rsidTr="00E953DF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3A02" w:rsidRPr="00C6204B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bCs/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 xml:space="preserve">вивчення та узагальнення судової практики за результатами діяльності суду згідно з планами роботи суду </w:t>
            </w:r>
            <w:r w:rsidRPr="00891DBD">
              <w:rPr>
                <w:bCs/>
                <w:sz w:val="22"/>
                <w:szCs w:val="22"/>
                <w:lang w:val="uk-UA"/>
              </w:rPr>
              <w:t>чи завданнями або дорученнями інших органів судової влади та суддівського самоврядування;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забезпечення збору та надання необхідних статистичних матеріалів для здійснення аналізів, оглядів та узагальнень судової практики;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здійснення аналізу обліково-статистичної роботи суду та огляд даних судової статистики суду за підсумками кожного звітного періоду;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облік і опрацювання первинних даних судової статистики суду;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забезпечення достовірності, об’єктивності, оперативності та цілісності статистичної інформації про роботу суду;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noProof/>
                <w:sz w:val="22"/>
                <w:szCs w:val="22"/>
                <w:lang w:val="uk-UA"/>
              </w:rPr>
            </w:pPr>
            <w:r w:rsidRPr="00891DBD">
              <w:rPr>
                <w:noProof/>
                <w:sz w:val="22"/>
                <w:szCs w:val="22"/>
                <w:lang w:val="uk-UA"/>
              </w:rPr>
              <w:t>о</w:t>
            </w:r>
            <w:r w:rsidRPr="00891DBD">
              <w:rPr>
                <w:noProof/>
                <w:sz w:val="22"/>
                <w:szCs w:val="22"/>
              </w:rPr>
              <w:t>прац</w:t>
            </w:r>
            <w:r w:rsidRPr="00891DBD">
              <w:rPr>
                <w:noProof/>
                <w:sz w:val="22"/>
                <w:szCs w:val="22"/>
                <w:lang w:val="uk-UA"/>
              </w:rPr>
              <w:t>ю</w:t>
            </w:r>
            <w:r w:rsidRPr="00891DBD">
              <w:rPr>
                <w:noProof/>
                <w:sz w:val="22"/>
                <w:szCs w:val="22"/>
              </w:rPr>
              <w:t>в</w:t>
            </w:r>
            <w:r w:rsidRPr="00891DBD">
              <w:rPr>
                <w:noProof/>
                <w:sz w:val="22"/>
                <w:szCs w:val="22"/>
                <w:lang w:val="uk-UA"/>
              </w:rPr>
              <w:t>ання</w:t>
            </w:r>
            <w:r w:rsidRPr="00891DBD">
              <w:rPr>
                <w:noProof/>
                <w:sz w:val="22"/>
                <w:szCs w:val="22"/>
              </w:rPr>
              <w:t xml:space="preserve"> та забезпеч</w:t>
            </w:r>
            <w:r w:rsidRPr="00891DBD">
              <w:rPr>
                <w:noProof/>
                <w:sz w:val="22"/>
                <w:szCs w:val="22"/>
                <w:lang w:val="uk-UA"/>
              </w:rPr>
              <w:t>ення</w:t>
            </w:r>
            <w:r w:rsidRPr="00891DBD">
              <w:rPr>
                <w:noProof/>
                <w:sz w:val="22"/>
                <w:szCs w:val="22"/>
              </w:rPr>
              <w:t xml:space="preserve"> достовірн</w:t>
            </w:r>
            <w:r w:rsidRPr="00891DBD">
              <w:rPr>
                <w:noProof/>
                <w:sz w:val="22"/>
                <w:szCs w:val="22"/>
                <w:lang w:val="uk-UA"/>
              </w:rPr>
              <w:t>ості</w:t>
            </w:r>
            <w:r w:rsidRPr="00891DBD">
              <w:rPr>
                <w:noProof/>
                <w:sz w:val="22"/>
                <w:szCs w:val="22"/>
              </w:rPr>
              <w:t xml:space="preserve"> даних обліково-статистичних карток щодо сплати судового збору та зазначеної категорії справ</w:t>
            </w:r>
            <w:r w:rsidRPr="00891DBD">
              <w:rPr>
                <w:noProof/>
                <w:sz w:val="22"/>
                <w:szCs w:val="22"/>
                <w:lang w:val="uk-UA"/>
              </w:rPr>
              <w:t>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опрацювання статистичної інформації, необхідної для формування та н</w:t>
            </w:r>
            <w:r w:rsidRPr="00891DBD">
              <w:rPr>
                <w:sz w:val="22"/>
                <w:szCs w:val="22"/>
                <w:shd w:val="clear" w:color="auto" w:fill="FFFFFF"/>
                <w:lang w:val="uk-UA"/>
              </w:rPr>
              <w:t>аповнення</w:t>
            </w:r>
            <w:r w:rsidRPr="00891DBD">
              <w:rPr>
                <w:sz w:val="22"/>
                <w:szCs w:val="22"/>
                <w:lang w:val="uk-UA"/>
              </w:rPr>
              <w:t xml:space="preserve"> </w:t>
            </w:r>
            <w:r w:rsidRPr="00891DBD">
              <w:rPr>
                <w:sz w:val="22"/>
                <w:szCs w:val="22"/>
                <w:shd w:val="clear" w:color="auto" w:fill="FFFFFF"/>
                <w:lang w:val="uk-UA"/>
              </w:rPr>
              <w:t>суддівського досьє;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bCs/>
                <w:sz w:val="22"/>
                <w:szCs w:val="22"/>
                <w:lang w:val="uk-UA"/>
              </w:rPr>
            </w:pPr>
            <w:r w:rsidRPr="00891DBD">
              <w:rPr>
                <w:bCs/>
                <w:sz w:val="22"/>
                <w:szCs w:val="22"/>
                <w:lang w:val="uk-UA"/>
              </w:rPr>
              <w:t>формування інформаційно-статистичних таблиць, довідок, аналізів щодо діяльності суду;</w:t>
            </w:r>
          </w:p>
          <w:p w:rsidR="00343A02" w:rsidRPr="00891DBD" w:rsidRDefault="00343A02" w:rsidP="00343A02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здійснення ведення документації відділу відповідно до інструкції з діловодства та затвердженої номенклатури справ суду, підготовка та здача до архіву суду номенклатурних справ відділу;</w:t>
            </w:r>
          </w:p>
          <w:p w:rsidR="00343A02" w:rsidRPr="00891DBD" w:rsidRDefault="00343A02" w:rsidP="001A6A97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891DBD">
              <w:rPr>
                <w:sz w:val="22"/>
                <w:szCs w:val="22"/>
                <w:lang w:val="uk-UA"/>
              </w:rPr>
              <w:t>виконання розпоряджень та доручень начальника відділу та його заступника,  керівника апарату суду та його заступника, при цьому діючи в межах своїх повноважень</w:t>
            </w:r>
          </w:p>
        </w:tc>
      </w:tr>
      <w:tr w:rsidR="00343A02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Посадовий оклад – 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</w:t>
            </w:r>
          </w:p>
          <w:p w:rsidR="00343A02" w:rsidRPr="00FB55FC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Безстроково.</w:t>
            </w:r>
          </w:p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Pr="00EE31AF">
              <w:rPr>
                <w:rFonts w:ascii="Times New Roman" w:hAnsi="Times New Roman" w:cs="Times New Roman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3A02" w:rsidRPr="00EE31AF" w:rsidRDefault="00343A02" w:rsidP="00343A0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343A02" w:rsidRPr="008041CE" w:rsidRDefault="00343A02" w:rsidP="00343A02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343A02" w:rsidRPr="008041CE" w:rsidRDefault="00343A02" w:rsidP="00343A02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43A02" w:rsidRPr="008041CE" w:rsidRDefault="00343A02" w:rsidP="00343A02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43A02" w:rsidRPr="00EE31AF" w:rsidRDefault="00343A02" w:rsidP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F3714" w:rsidRPr="00D42947" w:rsidRDefault="000F3714" w:rsidP="000F371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295E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16 квітня 2021 року</w:t>
            </w:r>
            <w:r w:rsidRPr="00295E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F3714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EE31AF" w:rsidRDefault="000F3714" w:rsidP="000F371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D42947" w:rsidRDefault="000F3714" w:rsidP="000F371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Заява щодо забезпечення розумним пристосуванням за формою згідно з </w:t>
            </w:r>
            <w:r w:rsidRPr="00D4294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F3714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EE31AF" w:rsidRDefault="000F3714" w:rsidP="000F3714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F3714" w:rsidRPr="00EE31AF" w:rsidRDefault="000F3714" w:rsidP="000F3714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F3714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Pr="00EE31AF" w:rsidRDefault="000F3714" w:rsidP="000F371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295EF2" w:rsidRDefault="000F3714" w:rsidP="000F3714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5E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295E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F3714" w:rsidRPr="00295EF2" w:rsidRDefault="000F3714" w:rsidP="000F3714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Pr="00295EF2" w:rsidRDefault="000F3714" w:rsidP="000F3714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Pr="00295EF2" w:rsidRDefault="000F3714" w:rsidP="000F3714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F2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295EF2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F3714" w:rsidRPr="00295EF2" w:rsidRDefault="000F3714" w:rsidP="000F371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F3714" w:rsidRPr="00D42947" w:rsidRDefault="000F3714" w:rsidP="000F3714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0F3714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14" w:rsidRPr="00EE31AF" w:rsidRDefault="000F3714" w:rsidP="000F3714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14" w:rsidRPr="00D42947" w:rsidRDefault="000F3714" w:rsidP="000F3714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343A02" w:rsidRPr="00295EF2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Default="000F3714" w:rsidP="00343A0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343A02" w:rsidRPr="00FB55FC" w:rsidRDefault="00343A02" w:rsidP="00343A0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343A02" w:rsidRPr="00FB55FC" w:rsidRDefault="00343A02" w:rsidP="00343A0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343A02" w:rsidRDefault="00343A02" w:rsidP="00343A0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343A02" w:rsidRPr="00EE31AF" w:rsidRDefault="00343A02" w:rsidP="00343A0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343A02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343A02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CA4583" w:rsidP="00295EF2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295EF2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343A02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Не потребує</w:t>
            </w:r>
          </w:p>
        </w:tc>
      </w:tr>
      <w:tr w:rsidR="00343A02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Вільне володіння державною мовою</w:t>
            </w:r>
          </w:p>
        </w:tc>
      </w:tr>
      <w:tr w:rsidR="00343A02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8B34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6C0A28" w:rsidRDefault="00343A02" w:rsidP="008B34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6C0A28" w:rsidRDefault="00343A02" w:rsidP="008B341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343A02" w:rsidRPr="00B15D37" w:rsidTr="00E953DF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D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65BB1">
              <w:rPr>
                <w:rFonts w:ascii="Times New Roman" w:hAnsi="Times New Roman" w:cs="Times New Roman"/>
                <w:lang w:val="uk-UA"/>
              </w:rPr>
              <w:t>Аналітичні здібності</w:t>
            </w:r>
          </w:p>
          <w:p w:rsidR="00343A02" w:rsidRPr="00D65BB1" w:rsidRDefault="00343A02" w:rsidP="00343A0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25" w:right="130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1476"/>
                <w:tab w:val="left" w:pos="3509"/>
              </w:tabs>
              <w:spacing w:after="0" w:line="240" w:lineRule="auto"/>
              <w:ind w:left="125" w:right="130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343A02" w:rsidRPr="00D65BB1" w:rsidRDefault="00343A02" w:rsidP="00343A0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43A02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D65BB1" w:rsidP="00343A0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65BB1">
              <w:rPr>
                <w:rFonts w:ascii="Times New Roman" w:hAnsi="Times New Roman" w:cs="Times New Roman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D65BB1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="00343A02" w:rsidRPr="00D65BB1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</w:t>
            </w:r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proofErr w:type="spellStart"/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</w:t>
            </w:r>
            <w:r w:rsidRPr="00D65BB1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343A02" w:rsidRPr="00D65BB1" w:rsidRDefault="00343A02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65BB1" w:rsidRPr="00D65BB1">
              <w:rPr>
                <w:rFonts w:ascii="Times New Roman" w:eastAsia="Times New Roman" w:hAnsi="Times New Roman" w:cs="Times New Roman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65BB1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BB1" w:rsidRPr="00891DBD" w:rsidRDefault="00D65BB1" w:rsidP="00D65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BB1" w:rsidRPr="002D74D3" w:rsidRDefault="00D65BB1" w:rsidP="00D65BB1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Цифрова грамотність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65BB1" w:rsidRPr="002D74D3" w:rsidRDefault="00D65BB1" w:rsidP="00D65B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D65BB1" w:rsidRPr="002D74D3" w:rsidRDefault="00D65BB1" w:rsidP="00D65BB1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42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343A02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891DBD" w:rsidRDefault="008B341C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343A02" w:rsidRPr="00891DB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D65BB1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343A02" w:rsidRPr="00D65BB1" w:rsidRDefault="00343A02" w:rsidP="00343A0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43A02" w:rsidRPr="00D65BB1" w:rsidRDefault="00343A02" w:rsidP="00343A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43A02" w:rsidRPr="00D65BB1" w:rsidRDefault="00343A02" w:rsidP="00343A0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5BB1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43A02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EE31AF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343A02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A02" w:rsidRPr="00891DBD" w:rsidRDefault="00343A02" w:rsidP="00343A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91D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0F3714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B15D37" w:rsidRDefault="000F3714" w:rsidP="000F37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D42947" w:rsidRDefault="000F3714" w:rsidP="000F371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714" w:rsidRPr="00D42947" w:rsidRDefault="000F3714" w:rsidP="000F3714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та іншого законодавства</w:t>
            </w:r>
          </w:p>
        </w:tc>
      </w:tr>
      <w:tr w:rsidR="000F3714" w:rsidRPr="000F3714" w:rsidTr="00AE0BB2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3714" w:rsidRPr="004725DF" w:rsidRDefault="000F3714" w:rsidP="000F37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14" w:rsidRPr="00D42947" w:rsidRDefault="000F3714" w:rsidP="000F3714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3714" w:rsidRPr="00D42947" w:rsidRDefault="000F3714" w:rsidP="000F3714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0F3714" w:rsidRDefault="000F3714" w:rsidP="000F3714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0F3714" w:rsidRPr="00D42947" w:rsidRDefault="000F3714" w:rsidP="000F3714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295E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bookmarkStart w:id="5" w:name="_GoBack"/>
            <w:bookmarkEnd w:id="5"/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0F3714" w:rsidRPr="00D42947" w:rsidRDefault="000F3714" w:rsidP="00D65BB1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D65BB1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</w:tc>
      </w:tr>
    </w:tbl>
    <w:p w:rsidR="00615C1D" w:rsidRPr="006643C6" w:rsidRDefault="00295EF2">
      <w:pPr>
        <w:rPr>
          <w:lang w:val="uk-UA"/>
        </w:rPr>
      </w:pPr>
      <w:bookmarkStart w:id="6" w:name="n767"/>
      <w:bookmarkEnd w:id="6"/>
    </w:p>
    <w:sectPr w:rsidR="00615C1D" w:rsidRPr="006643C6" w:rsidSect="000F3714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4D25"/>
    <w:multiLevelType w:val="hybridMultilevel"/>
    <w:tmpl w:val="5E3E0520"/>
    <w:lvl w:ilvl="0" w:tplc="6B04DFCE">
      <w:start w:val="6"/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4855"/>
    <w:rsid w:val="000B4B9A"/>
    <w:rsid w:val="000B597F"/>
    <w:rsid w:val="000F3714"/>
    <w:rsid w:val="00103313"/>
    <w:rsid w:val="00146C76"/>
    <w:rsid w:val="001745EF"/>
    <w:rsid w:val="001A6A97"/>
    <w:rsid w:val="0023197A"/>
    <w:rsid w:val="00295EF2"/>
    <w:rsid w:val="002B6D79"/>
    <w:rsid w:val="002E2AC7"/>
    <w:rsid w:val="002F5BF8"/>
    <w:rsid w:val="00312E10"/>
    <w:rsid w:val="00343A02"/>
    <w:rsid w:val="003D378C"/>
    <w:rsid w:val="003E0E94"/>
    <w:rsid w:val="003F0F6C"/>
    <w:rsid w:val="00463FE6"/>
    <w:rsid w:val="004725DF"/>
    <w:rsid w:val="004B62DF"/>
    <w:rsid w:val="0051747D"/>
    <w:rsid w:val="005C2051"/>
    <w:rsid w:val="005E1A5F"/>
    <w:rsid w:val="00621A19"/>
    <w:rsid w:val="00621EF5"/>
    <w:rsid w:val="006643C6"/>
    <w:rsid w:val="00666E72"/>
    <w:rsid w:val="006C0A28"/>
    <w:rsid w:val="00764317"/>
    <w:rsid w:val="007F1C50"/>
    <w:rsid w:val="008041CE"/>
    <w:rsid w:val="00876DCF"/>
    <w:rsid w:val="008872FE"/>
    <w:rsid w:val="00891DBD"/>
    <w:rsid w:val="00893059"/>
    <w:rsid w:val="00897B95"/>
    <w:rsid w:val="008B341C"/>
    <w:rsid w:val="008B46CD"/>
    <w:rsid w:val="008B74A3"/>
    <w:rsid w:val="008F22DB"/>
    <w:rsid w:val="009311C9"/>
    <w:rsid w:val="009954AB"/>
    <w:rsid w:val="009B56AC"/>
    <w:rsid w:val="009C0A2B"/>
    <w:rsid w:val="009C1584"/>
    <w:rsid w:val="00A96562"/>
    <w:rsid w:val="00AE0BB2"/>
    <w:rsid w:val="00B12150"/>
    <w:rsid w:val="00B15D37"/>
    <w:rsid w:val="00B63A03"/>
    <w:rsid w:val="00B86DE7"/>
    <w:rsid w:val="00B94A6E"/>
    <w:rsid w:val="00B94E22"/>
    <w:rsid w:val="00BA5FB1"/>
    <w:rsid w:val="00BE4B88"/>
    <w:rsid w:val="00BE6BCA"/>
    <w:rsid w:val="00C415C6"/>
    <w:rsid w:val="00C43484"/>
    <w:rsid w:val="00C46E96"/>
    <w:rsid w:val="00C6204B"/>
    <w:rsid w:val="00CA4583"/>
    <w:rsid w:val="00CB0CDE"/>
    <w:rsid w:val="00CB319B"/>
    <w:rsid w:val="00CC2554"/>
    <w:rsid w:val="00CD39CD"/>
    <w:rsid w:val="00CE32C6"/>
    <w:rsid w:val="00D0377C"/>
    <w:rsid w:val="00D337A8"/>
    <w:rsid w:val="00D65BB1"/>
    <w:rsid w:val="00DD6047"/>
    <w:rsid w:val="00E953DF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51D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5626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61</cp:revision>
  <cp:lastPrinted>2021-04-09T13:03:00Z</cp:lastPrinted>
  <dcterms:created xsi:type="dcterms:W3CDTF">2021-03-05T09:37:00Z</dcterms:created>
  <dcterms:modified xsi:type="dcterms:W3CDTF">2021-04-09T13:04:00Z</dcterms:modified>
</cp:coreProperties>
</file>